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20F9" w:rsidRPr="005420F9" w:rsidRDefault="005420F9" w:rsidP="005420F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jc w:val="right"/>
        <w:rPr>
          <w:b/>
          <w:i/>
          <w:szCs w:val="40"/>
        </w:rPr>
      </w:pPr>
      <w:r w:rsidRPr="005420F9">
        <w:rPr>
          <w:b/>
          <w:i/>
          <w:noProof/>
          <w:szCs w:val="40"/>
          <w:lang w:val="en-US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posOffset>388620</wp:posOffset>
            </wp:positionH>
            <wp:positionV relativeFrom="paragraph">
              <wp:posOffset>-26035</wp:posOffset>
            </wp:positionV>
            <wp:extent cx="1817453" cy="1630680"/>
            <wp:effectExtent l="0" t="0" r="0" b="7620"/>
            <wp:wrapNone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7453" cy="1630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420F9">
        <w:rPr>
          <w:b/>
          <w:i/>
          <w:szCs w:val="40"/>
        </w:rPr>
        <w:t>Автор методичної родзинки</w:t>
      </w:r>
    </w:p>
    <w:p w:rsidR="005420F9" w:rsidRPr="005420F9" w:rsidRDefault="005420F9" w:rsidP="005420F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jc w:val="right"/>
        <w:rPr>
          <w:b/>
          <w:i/>
          <w:szCs w:val="40"/>
        </w:rPr>
      </w:pPr>
      <w:r w:rsidRPr="005420F9">
        <w:rPr>
          <w:b/>
          <w:i/>
          <w:szCs w:val="40"/>
        </w:rPr>
        <w:t>учитель української мови та літератури</w:t>
      </w:r>
    </w:p>
    <w:p w:rsidR="005420F9" w:rsidRPr="005420F9" w:rsidRDefault="005420F9" w:rsidP="005420F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jc w:val="right"/>
        <w:rPr>
          <w:b/>
          <w:i/>
          <w:szCs w:val="40"/>
        </w:rPr>
      </w:pPr>
      <w:r w:rsidRPr="005420F9">
        <w:rPr>
          <w:b/>
          <w:i/>
          <w:szCs w:val="40"/>
        </w:rPr>
        <w:t>комунального закладу «Вінницький ліцей №6»</w:t>
      </w:r>
    </w:p>
    <w:p w:rsidR="005420F9" w:rsidRPr="005420F9" w:rsidRDefault="005420F9" w:rsidP="005420F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jc w:val="right"/>
        <w:rPr>
          <w:b/>
          <w:i/>
          <w:szCs w:val="40"/>
        </w:rPr>
      </w:pPr>
      <w:r w:rsidRPr="005420F9">
        <w:rPr>
          <w:b/>
          <w:i/>
          <w:szCs w:val="40"/>
        </w:rPr>
        <w:t>Лучицька Тетяна Василівна</w:t>
      </w:r>
    </w:p>
    <w:p w:rsidR="005420F9" w:rsidRPr="005420F9" w:rsidRDefault="005420F9" w:rsidP="005420F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jc w:val="right"/>
        <w:rPr>
          <w:b/>
          <w:i/>
          <w:szCs w:val="40"/>
        </w:rPr>
      </w:pPr>
      <w:r w:rsidRPr="005420F9">
        <w:rPr>
          <w:b/>
          <w:i/>
          <w:szCs w:val="40"/>
        </w:rPr>
        <w:t>Категорія вища, звання «Учитель-методист»</w:t>
      </w:r>
    </w:p>
    <w:p w:rsidR="008D0FE2" w:rsidRDefault="008D0FE2" w:rsidP="005420F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jc w:val="center"/>
        <w:rPr>
          <w:b/>
          <w:i/>
          <w:color w:val="0070C0"/>
          <w:sz w:val="40"/>
          <w:szCs w:val="40"/>
        </w:rPr>
      </w:pPr>
    </w:p>
    <w:p w:rsidR="008D0FE2" w:rsidRPr="008D0FE2" w:rsidRDefault="008D0FE2" w:rsidP="008D0FE2">
      <w:pPr>
        <w:pStyle w:val="a4"/>
        <w:shd w:val="clear" w:color="auto" w:fill="FFFFFF"/>
        <w:spacing w:after="0" w:line="240" w:lineRule="auto"/>
        <w:rPr>
          <w:b/>
          <w:i/>
          <w:szCs w:val="40"/>
        </w:rPr>
      </w:pPr>
      <w:r w:rsidRPr="008D0FE2">
        <w:rPr>
          <w:b/>
          <w:i/>
          <w:sz w:val="36"/>
          <w:szCs w:val="40"/>
        </w:rPr>
        <w:t>Опис методичного матеріалу:</w:t>
      </w:r>
    </w:p>
    <w:p w:rsidR="008D0FE2" w:rsidRDefault="008D0FE2" w:rsidP="008D0FE2">
      <w:pPr>
        <w:pStyle w:val="a4"/>
        <w:numPr>
          <w:ilvl w:val="0"/>
          <w:numId w:val="5"/>
        </w:numPr>
        <w:shd w:val="clear" w:color="auto" w:fill="FFFFFF"/>
        <w:spacing w:after="450" w:line="360" w:lineRule="auto"/>
        <w:rPr>
          <w:szCs w:val="40"/>
        </w:rPr>
      </w:pPr>
      <w:r w:rsidRPr="008D0FE2">
        <w:rPr>
          <w:szCs w:val="40"/>
        </w:rPr>
        <w:t>ознайомити восьмикласників з правилами вживання тире між підметом і присудком;</w:t>
      </w:r>
    </w:p>
    <w:p w:rsidR="008D0FE2" w:rsidRDefault="008D0FE2" w:rsidP="008D0FE2">
      <w:pPr>
        <w:pStyle w:val="a4"/>
        <w:numPr>
          <w:ilvl w:val="0"/>
          <w:numId w:val="5"/>
        </w:numPr>
        <w:shd w:val="clear" w:color="auto" w:fill="FFFFFF"/>
        <w:spacing w:after="450" w:line="360" w:lineRule="auto"/>
        <w:rPr>
          <w:szCs w:val="40"/>
        </w:rPr>
      </w:pPr>
      <w:r>
        <w:rPr>
          <w:szCs w:val="40"/>
        </w:rPr>
        <w:t>удосконалювати вміння вибирати головне, виконуючи тести;</w:t>
      </w:r>
    </w:p>
    <w:p w:rsidR="008D0FE2" w:rsidRDefault="008D0FE2" w:rsidP="008D0FE2">
      <w:pPr>
        <w:pStyle w:val="a4"/>
        <w:numPr>
          <w:ilvl w:val="0"/>
          <w:numId w:val="5"/>
        </w:numPr>
        <w:shd w:val="clear" w:color="auto" w:fill="FFFFFF"/>
        <w:spacing w:after="450" w:line="360" w:lineRule="auto"/>
        <w:rPr>
          <w:szCs w:val="40"/>
        </w:rPr>
      </w:pPr>
      <w:r w:rsidRPr="008D0FE2">
        <w:rPr>
          <w:szCs w:val="40"/>
        </w:rPr>
        <w:t xml:space="preserve"> формувати вміння й навички правильно ставити розділові знаки, обґрунтовувати їх уживання за допомогою вивчених правил, шляхом тренувальних вправ удосконалювати культуру власного мовлення;</w:t>
      </w:r>
    </w:p>
    <w:p w:rsidR="008D0FE2" w:rsidRDefault="008D0FE2" w:rsidP="008D0FE2">
      <w:pPr>
        <w:pStyle w:val="a4"/>
        <w:numPr>
          <w:ilvl w:val="0"/>
          <w:numId w:val="5"/>
        </w:numPr>
        <w:shd w:val="clear" w:color="auto" w:fill="FFFFFF"/>
        <w:spacing w:after="450" w:line="360" w:lineRule="auto"/>
        <w:rPr>
          <w:szCs w:val="40"/>
        </w:rPr>
      </w:pPr>
      <w:r w:rsidRPr="008D0FE2">
        <w:rPr>
          <w:szCs w:val="40"/>
        </w:rPr>
        <w:t xml:space="preserve"> розвивати вміння будувати речення з пропущеним дієсловом-зв'язкою;</w:t>
      </w:r>
    </w:p>
    <w:p w:rsidR="008D0FE2" w:rsidRPr="008D0FE2" w:rsidRDefault="008D0FE2" w:rsidP="008D0FE2">
      <w:pPr>
        <w:pStyle w:val="a4"/>
        <w:numPr>
          <w:ilvl w:val="0"/>
          <w:numId w:val="5"/>
        </w:numPr>
        <w:shd w:val="clear" w:color="auto" w:fill="FFFFFF"/>
        <w:spacing w:after="450" w:line="360" w:lineRule="auto"/>
        <w:rPr>
          <w:szCs w:val="40"/>
        </w:rPr>
      </w:pPr>
      <w:r w:rsidRPr="008D0FE2">
        <w:rPr>
          <w:szCs w:val="40"/>
        </w:rPr>
        <w:t> за допомогою мовленнєва-комунікативного дидактичного матеріалу виховувати в учнів любов до слова та літератури.</w:t>
      </w:r>
    </w:p>
    <w:p w:rsidR="008D0FE2" w:rsidRPr="008D0FE2" w:rsidRDefault="008D0FE2" w:rsidP="008D0FE2">
      <w:pPr>
        <w:numPr>
          <w:ilvl w:val="0"/>
          <w:numId w:val="5"/>
        </w:numPr>
        <w:shd w:val="clear" w:color="auto" w:fill="FFFFFF"/>
        <w:spacing w:line="240" w:lineRule="auto"/>
        <w:rPr>
          <w:color w:val="000000"/>
        </w:rPr>
      </w:pPr>
      <w:r>
        <w:rPr>
          <w:noProof/>
          <w:lang w:val="en-US"/>
        </w:rPr>
        <w:drawing>
          <wp:anchor distT="0" distB="0" distL="114300" distR="114300" simplePos="0" relativeHeight="251667456" behindDoc="0" locked="0" layoutInCell="1" hidden="0" allowOverlap="1" wp14:anchorId="3D54E9DC" wp14:editId="7D9C6107">
            <wp:simplePos x="0" y="0"/>
            <wp:positionH relativeFrom="column">
              <wp:posOffset>5814060</wp:posOffset>
            </wp:positionH>
            <wp:positionV relativeFrom="paragraph">
              <wp:posOffset>3748405</wp:posOffset>
            </wp:positionV>
            <wp:extent cx="480060" cy="213360"/>
            <wp:effectExtent l="0" t="0" r="0" b="0"/>
            <wp:wrapNone/>
            <wp:docPr id="22504" name="image16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67.png"/>
                    <pic:cNvPicPr preferRelativeResize="0"/>
                  </pic:nvPicPr>
                  <pic:blipFill>
                    <a:blip r:embed="rId6"/>
                    <a:srcRect l="69848" t="84668" r="18511" b="6132"/>
                    <a:stretch>
                      <a:fillRect/>
                    </a:stretch>
                  </pic:blipFill>
                  <pic:spPr>
                    <a:xfrm>
                      <a:off x="0" y="0"/>
                      <a:ext cx="480060" cy="2133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inline distT="0" distB="0" distL="0" distR="0" wp14:anchorId="514A0AAE" wp14:editId="20889FD6">
            <wp:extent cx="5958252" cy="4053840"/>
            <wp:effectExtent l="0" t="0" r="4445" b="3810"/>
            <wp:docPr id="22328" name="image103.jpg" descr="https://i.imgflip.com/6mmnrx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3.jpg" descr="https://i.imgflip.com/6mmnrx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61776" cy="40562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D0FE2" w:rsidRDefault="008D0FE2" w:rsidP="008D0FE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/>
        <w:jc w:val="center"/>
        <w:rPr>
          <w:b/>
          <w:color w:val="000000"/>
        </w:rPr>
      </w:pPr>
      <w:r>
        <w:rPr>
          <w:noProof/>
          <w:color w:val="000000"/>
          <w:lang w:val="en-US"/>
        </w:rPr>
        <w:lastRenderedPageBreak/>
        <w:drawing>
          <wp:inline distT="0" distB="0" distL="0" distR="0" wp14:anchorId="740E8BC1" wp14:editId="6D145D87">
            <wp:extent cx="3196753" cy="618433"/>
            <wp:effectExtent l="0" t="0" r="0" b="0"/>
            <wp:docPr id="22415" name="image19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97.png"/>
                    <pic:cNvPicPr preferRelativeResize="0"/>
                  </pic:nvPicPr>
                  <pic:blipFill>
                    <a:blip r:embed="rId8"/>
                    <a:srcRect l="5533" t="41186" r="16090" b="31842"/>
                    <a:stretch>
                      <a:fillRect/>
                    </a:stretch>
                  </pic:blipFill>
                  <pic:spPr>
                    <a:xfrm>
                      <a:off x="0" y="0"/>
                      <a:ext cx="3196753" cy="61843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D0FE2" w:rsidRDefault="008D0FE2" w:rsidP="008D0FE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color w:val="000000"/>
        </w:rPr>
      </w:pPr>
      <w:r>
        <w:rPr>
          <w:color w:val="000000"/>
        </w:rPr>
        <w:t xml:space="preserve">Між групою підмета та присудка на місці пропущеної нульової зв’язки </w:t>
      </w:r>
      <w:r>
        <w:rPr>
          <w:i/>
          <w:color w:val="C00000"/>
        </w:rPr>
        <w:t>є</w:t>
      </w:r>
      <w:r>
        <w:rPr>
          <w:color w:val="000000"/>
        </w:rPr>
        <w:t xml:space="preserve"> може ставитися тире. У вимові позначається паузою. Важливо побачити різницю між тим, де ставиться тире та де не варто ставити його.</w:t>
      </w:r>
    </w:p>
    <w:p w:rsidR="008D0FE2" w:rsidRDefault="008D0FE2" w:rsidP="008D0FE2">
      <w:p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jc w:val="center"/>
        <w:rPr>
          <w:b/>
          <w:color w:val="000000"/>
        </w:rPr>
      </w:pPr>
      <w:r>
        <w:rPr>
          <w:noProof/>
          <w:color w:val="000000"/>
          <w:lang w:val="en-US"/>
        </w:rPr>
        <w:drawing>
          <wp:inline distT="0" distB="0" distL="0" distR="0" wp14:anchorId="0A8DB1BC" wp14:editId="78E828CC">
            <wp:extent cx="6005762" cy="2972175"/>
            <wp:effectExtent l="0" t="0" r="0" b="0"/>
            <wp:docPr id="22420" name="image20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04.png"/>
                    <pic:cNvPicPr preferRelativeResize="0"/>
                  </pic:nvPicPr>
                  <pic:blipFill>
                    <a:blip r:embed="rId9"/>
                    <a:srcRect r="621" b="12520"/>
                    <a:stretch>
                      <a:fillRect/>
                    </a:stretch>
                  </pic:blipFill>
                  <pic:spPr>
                    <a:xfrm>
                      <a:off x="0" y="0"/>
                      <a:ext cx="6005762" cy="29721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D0FE2" w:rsidRDefault="008D0FE2" w:rsidP="008D0FE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/>
        <w:jc w:val="center"/>
        <w:rPr>
          <w:color w:val="000000"/>
        </w:rPr>
      </w:pPr>
      <w:r>
        <w:rPr>
          <w:color w:val="000000"/>
        </w:rPr>
        <w:t>Тире вживається на місці пропущеного присудка.</w:t>
      </w:r>
      <w:r>
        <w:rPr>
          <w:noProof/>
          <w:lang w:val="en-US"/>
        </w:rPr>
        <w:drawing>
          <wp:anchor distT="0" distB="0" distL="114300" distR="114300" simplePos="0" relativeHeight="251669504" behindDoc="0" locked="0" layoutInCell="1" hidden="0" allowOverlap="1" wp14:anchorId="7D722074" wp14:editId="1E53F635">
            <wp:simplePos x="0" y="0"/>
            <wp:positionH relativeFrom="column">
              <wp:posOffset>374650</wp:posOffset>
            </wp:positionH>
            <wp:positionV relativeFrom="paragraph">
              <wp:posOffset>10160</wp:posOffset>
            </wp:positionV>
            <wp:extent cx="417195" cy="714375"/>
            <wp:effectExtent l="0" t="0" r="0" b="0"/>
            <wp:wrapSquare wrapText="bothSides" distT="0" distB="0" distL="114300" distR="114300"/>
            <wp:docPr id="22306" name="image5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0.png"/>
                    <pic:cNvPicPr preferRelativeResize="0"/>
                  </pic:nvPicPr>
                  <pic:blipFill>
                    <a:blip r:embed="rId10"/>
                    <a:srcRect l="57600"/>
                    <a:stretch>
                      <a:fillRect/>
                    </a:stretch>
                  </pic:blipFill>
                  <pic:spPr>
                    <a:xfrm>
                      <a:off x="0" y="0"/>
                      <a:ext cx="417195" cy="7143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D0FE2" w:rsidRDefault="008D0FE2" w:rsidP="008D0FE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26"/>
        <w:jc w:val="center"/>
        <w:rPr>
          <w:b/>
          <w:i/>
          <w:color w:val="000000"/>
        </w:rPr>
      </w:pPr>
      <w:r>
        <w:rPr>
          <w:noProof/>
          <w:lang w:val="en-US"/>
        </w:rPr>
        <w:drawing>
          <wp:anchor distT="0" distB="0" distL="114300" distR="114300" simplePos="0" relativeHeight="251670528" behindDoc="0" locked="0" layoutInCell="1" hidden="0" allowOverlap="1" wp14:anchorId="161910AB" wp14:editId="5AA1398D">
            <wp:simplePos x="0" y="0"/>
            <wp:positionH relativeFrom="margin">
              <wp:align>center</wp:align>
            </wp:positionH>
            <wp:positionV relativeFrom="paragraph">
              <wp:posOffset>864235</wp:posOffset>
            </wp:positionV>
            <wp:extent cx="6080760" cy="3241040"/>
            <wp:effectExtent l="0" t="0" r="0" b="0"/>
            <wp:wrapSquare wrapText="bothSides" distT="0" distB="0" distL="114300" distR="114300"/>
            <wp:docPr id="22359" name="image14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2.png"/>
                    <pic:cNvPicPr preferRelativeResize="0"/>
                  </pic:nvPicPr>
                  <pic:blipFill>
                    <a:blip r:embed="rId11"/>
                    <a:srcRect r="1235"/>
                    <a:stretch>
                      <a:fillRect/>
                    </a:stretch>
                  </pic:blipFill>
                  <pic:spPr>
                    <a:xfrm>
                      <a:off x="0" y="0"/>
                      <a:ext cx="6080760" cy="32410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b/>
          <w:i/>
          <w:color w:val="000000"/>
        </w:rPr>
        <w:t xml:space="preserve">Крізь шибку виднілися білі колони терас, а за ними – квітник. </w:t>
      </w:r>
      <w:r>
        <w:rPr>
          <w:b/>
          <w:i/>
          <w:color w:val="000000"/>
        </w:rPr>
        <w:br/>
      </w:r>
      <w:r>
        <w:rPr>
          <w:color w:val="000000"/>
        </w:rPr>
        <w:t>У цьому реченні пропущений присудок</w:t>
      </w:r>
      <w:r>
        <w:rPr>
          <w:b/>
          <w:color w:val="000000"/>
        </w:rPr>
        <w:t xml:space="preserve"> </w:t>
      </w:r>
      <w:r>
        <w:rPr>
          <w:b/>
          <w:i/>
          <w:color w:val="000000"/>
        </w:rPr>
        <w:t>виднівся.</w:t>
      </w:r>
    </w:p>
    <w:p w:rsidR="008D0FE2" w:rsidRDefault="008D0FE2" w:rsidP="008D0FE2">
      <w:pPr>
        <w:spacing w:after="0" w:line="360" w:lineRule="auto"/>
        <w:jc w:val="center"/>
        <w:rPr>
          <w:b/>
          <w:i/>
          <w:color w:val="0070C0"/>
          <w:sz w:val="40"/>
          <w:szCs w:val="40"/>
        </w:rPr>
      </w:pPr>
    </w:p>
    <w:p w:rsidR="008D0FE2" w:rsidRDefault="008D0FE2" w:rsidP="008D0FE2">
      <w:pPr>
        <w:spacing w:after="0" w:line="360" w:lineRule="auto"/>
        <w:jc w:val="center"/>
        <w:rPr>
          <w:b/>
          <w:i/>
          <w:color w:val="0070C0"/>
          <w:sz w:val="40"/>
          <w:szCs w:val="40"/>
        </w:rPr>
      </w:pPr>
      <w:r>
        <w:rPr>
          <w:b/>
          <w:i/>
          <w:color w:val="0070C0"/>
          <w:sz w:val="40"/>
          <w:szCs w:val="40"/>
        </w:rPr>
        <w:lastRenderedPageBreak/>
        <w:t>Нумо практикувати!!!</w:t>
      </w:r>
    </w:p>
    <w:p w:rsidR="008D0FE2" w:rsidRDefault="008D0FE2" w:rsidP="008D0FE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360" w:lineRule="auto"/>
        <w:ind w:left="709" w:firstLine="0"/>
        <w:rPr>
          <w:b/>
          <w:i/>
          <w:color w:val="000000"/>
        </w:rPr>
      </w:pPr>
      <w:r>
        <w:rPr>
          <w:b/>
          <w:i/>
          <w:color w:val="000000"/>
        </w:rPr>
        <w:t>Завдання 12.</w:t>
      </w:r>
    </w:p>
    <w:p w:rsidR="008D0FE2" w:rsidRDefault="008D0FE2" w:rsidP="008D0FE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i/>
          <w:color w:val="000000"/>
        </w:rPr>
      </w:pPr>
      <w:r>
        <w:rPr>
          <w:i/>
          <w:color w:val="000000"/>
        </w:rPr>
        <w:t>Поясніть правила вживання розділових знаків. Запишіть їх під відповідною цифрою.</w:t>
      </w:r>
    </w:p>
    <w:p w:rsidR="008D0FE2" w:rsidRDefault="008D0FE2" w:rsidP="008D0FE2">
      <w:pPr>
        <w:spacing w:after="0" w:line="360" w:lineRule="auto"/>
        <w:jc w:val="center"/>
        <w:rPr>
          <w:b/>
        </w:rPr>
      </w:pPr>
      <w:r>
        <w:rPr>
          <w:b/>
        </w:rPr>
        <w:t>Свята Софія — духовний паладіум України</w:t>
      </w:r>
      <w:r>
        <w:rPr>
          <w:noProof/>
          <w:lang w:val="en-US"/>
        </w:rPr>
        <w:drawing>
          <wp:anchor distT="0" distB="0" distL="114300" distR="114300" simplePos="0" relativeHeight="251671552" behindDoc="0" locked="0" layoutInCell="1" hidden="0" allowOverlap="1" wp14:anchorId="7629B05C" wp14:editId="385FA6F8">
            <wp:simplePos x="0" y="0"/>
            <wp:positionH relativeFrom="column">
              <wp:posOffset>126365</wp:posOffset>
            </wp:positionH>
            <wp:positionV relativeFrom="paragraph">
              <wp:posOffset>266065</wp:posOffset>
            </wp:positionV>
            <wp:extent cx="6115050" cy="2533650"/>
            <wp:effectExtent l="0" t="0" r="0" b="0"/>
            <wp:wrapSquare wrapText="bothSides" distT="0" distB="0" distL="114300" distR="114300"/>
            <wp:docPr id="22260" name="image2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0.png"/>
                    <pic:cNvPicPr preferRelativeResize="0"/>
                  </pic:nvPicPr>
                  <pic:blipFill>
                    <a:blip r:embed="rId12"/>
                    <a:srcRect r="1993" b="27759"/>
                    <a:stretch>
                      <a:fillRect/>
                    </a:stretch>
                  </pic:blipFill>
                  <pic:spPr>
                    <a:xfrm>
                      <a:off x="0" y="0"/>
                      <a:ext cx="6115050" cy="2533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D0FE2" w:rsidRDefault="008D0FE2" w:rsidP="008D0FE2">
      <w:pPr>
        <w:spacing w:after="0" w:line="360" w:lineRule="auto"/>
        <w:ind w:firstLine="567"/>
      </w:pPr>
      <w:r>
        <w:t xml:space="preserve">1. Свята Софія – християнський собор у центрі Києва, пам’ятка української архітектури та монументального живопису ХІ-ХVIII століть, уцілілий з часів Київської Русі.  </w:t>
      </w:r>
    </w:p>
    <w:p w:rsidR="008D0FE2" w:rsidRDefault="008D0FE2" w:rsidP="008D0FE2">
      <w:pPr>
        <w:spacing w:after="0" w:line="360" w:lineRule="auto"/>
        <w:ind w:firstLine="567"/>
      </w:pPr>
      <w:r>
        <w:t>2. Софійський собор – християнський храм, побудований за часів правління київського князя Ярослава Мудрого.</w:t>
      </w:r>
    </w:p>
    <w:p w:rsidR="008D0FE2" w:rsidRDefault="008D0FE2" w:rsidP="008D0FE2">
      <w:pPr>
        <w:spacing w:after="0" w:line="360" w:lineRule="auto"/>
        <w:ind w:firstLine="567"/>
      </w:pPr>
      <w:r>
        <w:t xml:space="preserve">3. Семибанні церкви — велика рідкість. </w:t>
      </w:r>
    </w:p>
    <w:p w:rsidR="008D0FE2" w:rsidRDefault="008D0FE2" w:rsidP="008D0FE2">
      <w:pPr>
        <w:spacing w:after="0" w:line="360" w:lineRule="auto"/>
        <w:jc w:val="both"/>
      </w:pPr>
      <w:r>
        <w:t>1.___________________________________________________________________</w:t>
      </w:r>
    </w:p>
    <w:p w:rsidR="008D0FE2" w:rsidRDefault="008D0FE2" w:rsidP="008D0FE2">
      <w:pPr>
        <w:spacing w:after="0" w:line="360" w:lineRule="auto"/>
        <w:jc w:val="both"/>
      </w:pPr>
      <w:r>
        <w:t>2. __________________________________________________________________</w:t>
      </w:r>
    </w:p>
    <w:p w:rsidR="008D0FE2" w:rsidRDefault="008D0FE2" w:rsidP="008D0FE2">
      <w:pPr>
        <w:spacing w:after="0" w:line="360" w:lineRule="auto"/>
        <w:jc w:val="both"/>
      </w:pPr>
      <w:r>
        <w:t>3.___________________________________________________________________</w:t>
      </w:r>
    </w:p>
    <w:p w:rsidR="008D0FE2" w:rsidRDefault="008D0FE2" w:rsidP="008D0FE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360" w:lineRule="auto"/>
        <w:ind w:left="709" w:firstLine="0"/>
        <w:rPr>
          <w:b/>
          <w:i/>
          <w:color w:val="000000"/>
        </w:rPr>
      </w:pPr>
      <w:r>
        <w:rPr>
          <w:b/>
          <w:i/>
          <w:color w:val="000000"/>
        </w:rPr>
        <w:t>Завдання 13. Вибірково-розподільна робота</w:t>
      </w:r>
      <w:r>
        <w:rPr>
          <w:i/>
          <w:color w:val="000000"/>
        </w:rPr>
        <w:t xml:space="preserve">  </w:t>
      </w:r>
    </w:p>
    <w:p w:rsidR="008D0FE2" w:rsidRDefault="008D0FE2" w:rsidP="008D0FE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i/>
          <w:color w:val="000000"/>
        </w:rPr>
      </w:pPr>
      <w:r>
        <w:rPr>
          <w:i/>
          <w:color w:val="000000"/>
        </w:rPr>
        <w:t>Запишіть окремо речення, розподіливши на дві групи: ті, у яких між підметом і присудком ставиться тире, і ті, у яких тире не ставиться. Поясніть орфограми.</w:t>
      </w:r>
    </w:p>
    <w:p w:rsidR="008D0FE2" w:rsidRDefault="008D0FE2" w:rsidP="008D0FE2">
      <w:pPr>
        <w:spacing w:after="0" w:line="360" w:lineRule="auto"/>
        <w:jc w:val="both"/>
      </w:pPr>
      <w:r>
        <w:t xml:space="preserve">1. Сміятися над розумним це привілей дурнів (Жан Лабрюйєр). </w:t>
      </w:r>
    </w:p>
    <w:p w:rsidR="008D0FE2" w:rsidRDefault="008D0FE2" w:rsidP="008D0FE2">
      <w:pPr>
        <w:spacing w:after="0" w:line="360" w:lineRule="auto"/>
        <w:jc w:val="both"/>
      </w:pPr>
      <w:r>
        <w:t xml:space="preserve">2. Лиш боротись значить жить (І. Франко). </w:t>
      </w:r>
    </w:p>
    <w:p w:rsidR="008D0FE2" w:rsidRDefault="008D0FE2" w:rsidP="008D0FE2">
      <w:pPr>
        <w:spacing w:after="0" w:line="360" w:lineRule="auto"/>
        <w:jc w:val="both"/>
      </w:pPr>
      <w:r>
        <w:t xml:space="preserve">3. Дружити значить бути старанним учнем у школі вимогливості (В. Сухомлинський). 4. На гіллі рясному цвіт немов сніжинки (В. Сосюра). </w:t>
      </w:r>
    </w:p>
    <w:p w:rsidR="008D0FE2" w:rsidRDefault="008D0FE2" w:rsidP="008D0FE2">
      <w:pPr>
        <w:spacing w:after="0" w:line="360" w:lineRule="auto"/>
        <w:jc w:val="both"/>
      </w:pPr>
      <w:r>
        <w:t xml:space="preserve">5. Я син свого часу і весь належу сучасникам своїм (О. Довженко). </w:t>
      </w:r>
    </w:p>
    <w:p w:rsidR="008D0FE2" w:rsidRDefault="008D0FE2" w:rsidP="008D0FE2">
      <w:pPr>
        <w:spacing w:after="0" w:line="360" w:lineRule="auto"/>
        <w:jc w:val="both"/>
      </w:pPr>
      <w:r>
        <w:t xml:space="preserve">6. Краса душі, краса любові найвища на землі краса (В.Сосюра). </w:t>
      </w:r>
    </w:p>
    <w:p w:rsidR="008D0FE2" w:rsidRDefault="008D0FE2" w:rsidP="008D0FE2">
      <w:pPr>
        <w:spacing w:after="0" w:line="360" w:lineRule="auto"/>
        <w:jc w:val="both"/>
      </w:pPr>
      <w:r>
        <w:t xml:space="preserve">7. Вірити в казку щасливому буть (М. Дмитренко). </w:t>
      </w:r>
    </w:p>
    <w:p w:rsidR="008D0FE2" w:rsidRDefault="008D0FE2" w:rsidP="008D0FE2">
      <w:pPr>
        <w:spacing w:after="0" w:line="360" w:lineRule="auto"/>
        <w:jc w:val="both"/>
      </w:pPr>
      <w:r>
        <w:lastRenderedPageBreak/>
        <w:t xml:space="preserve">8. Творчість завжди мрійна і тривожна (В. Симоненко). </w:t>
      </w:r>
    </w:p>
    <w:p w:rsidR="008D0FE2" w:rsidRDefault="008D0FE2" w:rsidP="008D0FE2">
      <w:pPr>
        <w:spacing w:after="0" w:line="360" w:lineRule="auto"/>
        <w:jc w:val="both"/>
      </w:pPr>
      <w:r>
        <w:t xml:space="preserve">9. Бути людиною дертись по вертикальній стіні (В. Стус). </w:t>
      </w:r>
    </w:p>
    <w:p w:rsidR="008D0FE2" w:rsidRDefault="008D0FE2" w:rsidP="008D0FE2">
      <w:pPr>
        <w:spacing w:after="0" w:line="360" w:lineRule="auto"/>
        <w:jc w:val="both"/>
      </w:pPr>
      <w:r>
        <w:t>10. Мрійники це стратегічний ресурс будь-якої країни (С. Дацюк).</w:t>
      </w:r>
    </w:p>
    <w:p w:rsidR="008D0FE2" w:rsidRDefault="008D0FE2" w:rsidP="008D0FE2">
      <w:pPr>
        <w:spacing w:after="0" w:line="360" w:lineRule="auto"/>
        <w:jc w:val="center"/>
      </w:pPr>
      <w:r>
        <w:rPr>
          <w:noProof/>
          <w:lang w:val="en-US"/>
        </w:rPr>
        <w:drawing>
          <wp:inline distT="0" distB="0" distL="0" distR="0" wp14:anchorId="48954126" wp14:editId="20F12C78">
            <wp:extent cx="2670936" cy="1162643"/>
            <wp:effectExtent l="0" t="0" r="0" b="0"/>
            <wp:docPr id="22453" name="image23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31.png"/>
                    <pic:cNvPicPr preferRelativeResize="0"/>
                  </pic:nvPicPr>
                  <pic:blipFill>
                    <a:blip r:embed="rId13"/>
                    <a:srcRect l="8608" r="12238" b="41024"/>
                    <a:stretch>
                      <a:fillRect/>
                    </a:stretch>
                  </pic:blipFill>
                  <pic:spPr>
                    <a:xfrm>
                      <a:off x="0" y="0"/>
                      <a:ext cx="2670936" cy="116264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D0FE2" w:rsidRDefault="008D0FE2" w:rsidP="008D0FE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</w:rPr>
      </w:pPr>
      <w:r>
        <w:rPr>
          <w:noProof/>
          <w:color w:val="000000"/>
          <w:lang w:val="en-US"/>
        </w:rPr>
        <w:drawing>
          <wp:inline distT="0" distB="0" distL="0" distR="0" wp14:anchorId="5F43AD04" wp14:editId="42515FD9">
            <wp:extent cx="6468897" cy="3638755"/>
            <wp:effectExtent l="0" t="0" r="0" b="0"/>
            <wp:docPr id="22449" name="image23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34.pn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68897" cy="36387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D0FE2" w:rsidRDefault="008D0FE2" w:rsidP="008D0FE2">
      <w:pPr>
        <w:spacing w:after="0"/>
        <w:jc w:val="center"/>
      </w:pPr>
      <w:r>
        <w:rPr>
          <w:noProof/>
          <w:lang w:val="en-US"/>
        </w:rPr>
        <w:drawing>
          <wp:inline distT="0" distB="0" distL="0" distR="0" wp14:anchorId="46D6E92A" wp14:editId="3DBBC839">
            <wp:extent cx="1819207" cy="670899"/>
            <wp:effectExtent l="0" t="0" r="0" b="0"/>
            <wp:docPr id="22446" name="image5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4.png"/>
                    <pic:cNvPicPr preferRelativeResize="0"/>
                  </pic:nvPicPr>
                  <pic:blipFill>
                    <a:blip r:embed="rId15"/>
                    <a:srcRect l="49244" t="30868" r="4899" b="39015"/>
                    <a:stretch>
                      <a:fillRect/>
                    </a:stretch>
                  </pic:blipFill>
                  <pic:spPr>
                    <a:xfrm>
                      <a:off x="0" y="0"/>
                      <a:ext cx="1819207" cy="67089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D0FE2" w:rsidRDefault="008D0FE2" w:rsidP="008D0FE2">
      <w:pPr>
        <w:spacing w:after="0" w:line="360" w:lineRule="auto"/>
        <w:ind w:firstLine="709"/>
        <w:rPr>
          <w:b/>
        </w:rPr>
        <w:sectPr w:rsidR="008D0FE2" w:rsidSect="008D0FE2">
          <w:pgSz w:w="11906" w:h="16838"/>
          <w:pgMar w:top="850" w:right="566" w:bottom="850" w:left="1134" w:header="708" w:footer="708" w:gutter="0"/>
          <w:cols w:space="720"/>
        </w:sectPr>
      </w:pPr>
      <w:r>
        <w:rPr>
          <w:b/>
        </w:rPr>
        <w:t>1. Тире між підметом і присудком обов’язково слід поставити в реченні (розділові знаки опущено)</w:t>
      </w:r>
    </w:p>
    <w:p w:rsidR="008D0FE2" w:rsidRDefault="008D0FE2" w:rsidP="008D0FE2">
      <w:pPr>
        <w:spacing w:after="0" w:line="360" w:lineRule="auto"/>
        <w:ind w:left="709"/>
        <w:sectPr w:rsidR="008D0FE2">
          <w:type w:val="continuous"/>
          <w:pgSz w:w="11906" w:h="16838"/>
          <w:pgMar w:top="850" w:right="566" w:bottom="850" w:left="1134" w:header="708" w:footer="708" w:gutter="0"/>
          <w:cols w:num="2" w:space="720" w:equalWidth="0">
            <w:col w:w="4742" w:space="720"/>
            <w:col w:w="4742" w:space="0"/>
          </w:cols>
        </w:sectPr>
      </w:pPr>
      <w:r>
        <w:t>А Усе геніальне просте.</w:t>
      </w:r>
      <w:r>
        <w:br/>
        <w:t>Б Собор як свіча.</w:t>
      </w:r>
      <w:r>
        <w:br/>
        <w:t>В Мова не полова</w:t>
      </w:r>
      <w:r>
        <w:br/>
      </w:r>
      <w:r>
        <w:t>Г Мова одяг думок.</w:t>
      </w:r>
      <w:r>
        <w:br/>
        <w:t>Д Ти втілення добра.</w:t>
      </w:r>
    </w:p>
    <w:p w:rsidR="008D0FE2" w:rsidRDefault="008D0FE2" w:rsidP="008D0FE2">
      <w:pPr>
        <w:spacing w:after="0" w:line="360" w:lineRule="auto"/>
        <w:jc w:val="both"/>
        <w:rPr>
          <w:b/>
        </w:rPr>
        <w:sectPr w:rsidR="008D0FE2">
          <w:type w:val="continuous"/>
          <w:pgSz w:w="11906" w:h="16838"/>
          <w:pgMar w:top="850" w:right="566" w:bottom="850" w:left="1134" w:header="708" w:footer="708" w:gutter="0"/>
          <w:cols w:space="720"/>
        </w:sectPr>
      </w:pPr>
      <w:r>
        <w:rPr>
          <w:b/>
        </w:rPr>
        <w:t>2. Тире між підметом і присудком НЕ ОБОВ’ЯЗКОВО ставити в реченні (розділові знаки опущено)</w:t>
      </w:r>
    </w:p>
    <w:p w:rsidR="008D0FE2" w:rsidRDefault="008D0FE2" w:rsidP="008D0FE2">
      <w:pPr>
        <w:spacing w:after="0" w:line="360" w:lineRule="auto"/>
        <w:ind w:left="709"/>
        <w:rPr>
          <w:b/>
        </w:rPr>
        <w:sectPr w:rsidR="008D0FE2">
          <w:type w:val="continuous"/>
          <w:pgSz w:w="11906" w:h="16838"/>
          <w:pgMar w:top="850" w:right="566" w:bottom="850" w:left="1134" w:header="708" w:footer="708" w:gutter="0"/>
          <w:cols w:num="2" w:space="720" w:equalWidth="0">
            <w:col w:w="4742" w:space="720"/>
            <w:col w:w="4742" w:space="0"/>
          </w:cols>
        </w:sectPr>
      </w:pPr>
      <w:r>
        <w:t>А «Віють вітри…» за жанром пісня.</w:t>
      </w:r>
      <w:r>
        <w:br/>
        <w:t xml:space="preserve">Б Життя прожити не поле </w:t>
      </w:r>
      <w:r>
        <w:t>перейти.</w:t>
      </w:r>
      <w:r>
        <w:br/>
        <w:t>В Сміле слово то наші гармати.</w:t>
      </w:r>
      <w:r>
        <w:br/>
      </w:r>
      <w:r>
        <w:lastRenderedPageBreak/>
        <w:t>Г Шість і чотири десять.</w:t>
      </w:r>
      <w:r>
        <w:br/>
        <w:t>Д Поле як море.</w:t>
      </w:r>
    </w:p>
    <w:p w:rsidR="008D0FE2" w:rsidRDefault="008D0FE2" w:rsidP="008D0FE2">
      <w:pPr>
        <w:spacing w:after="0" w:line="360" w:lineRule="auto"/>
        <w:rPr>
          <w:b/>
        </w:rPr>
        <w:sectPr w:rsidR="008D0FE2">
          <w:type w:val="continuous"/>
          <w:pgSz w:w="11906" w:h="16838"/>
          <w:pgMar w:top="850" w:right="566" w:bottom="850" w:left="1134" w:header="708" w:footer="708" w:gutter="0"/>
          <w:cols w:space="720"/>
        </w:sectPr>
      </w:pPr>
      <w:r>
        <w:rPr>
          <w:b/>
        </w:rPr>
        <w:t>3. Між підметом і присудком правильно поставлено тире в реченні</w:t>
      </w:r>
    </w:p>
    <w:p w:rsidR="008D0FE2" w:rsidRDefault="008D0FE2" w:rsidP="008D0FE2">
      <w:pPr>
        <w:spacing w:after="0" w:line="360" w:lineRule="auto"/>
        <w:ind w:left="709"/>
        <w:sectPr w:rsidR="008D0FE2">
          <w:type w:val="continuous"/>
          <w:pgSz w:w="11906" w:h="16838"/>
          <w:pgMar w:top="850" w:right="566" w:bottom="850" w:left="1134" w:header="708" w:footer="708" w:gutter="0"/>
          <w:cols w:num="2" w:space="720" w:equalWidth="0">
            <w:col w:w="4742" w:space="720"/>
            <w:col w:w="4742" w:space="0"/>
          </w:cols>
        </w:sectPr>
      </w:pPr>
      <w:r>
        <w:t>А Книги – морська глибина.</w:t>
      </w:r>
      <w:r>
        <w:br/>
        <w:t>Б Сини – як зима і літо.</w:t>
      </w:r>
      <w:r>
        <w:br/>
        <w:t>В Кохання – не іграшка.</w:t>
      </w:r>
      <w:r>
        <w:br/>
      </w:r>
      <w:r>
        <w:t>Г Усі дерева  - пам'ять роду.</w:t>
      </w:r>
      <w:r>
        <w:br/>
        <w:t>Д Квітки конвалії – найніжніші.</w:t>
      </w:r>
    </w:p>
    <w:p w:rsidR="008D0FE2" w:rsidRDefault="008D0FE2" w:rsidP="008D0FE2">
      <w:pPr>
        <w:spacing w:after="0" w:line="360" w:lineRule="auto"/>
        <w:jc w:val="both"/>
        <w:rPr>
          <w:b/>
        </w:rPr>
        <w:sectPr w:rsidR="008D0FE2">
          <w:type w:val="continuous"/>
          <w:pgSz w:w="11906" w:h="16838"/>
          <w:pgMar w:top="850" w:right="566" w:bottom="850" w:left="1134" w:header="708" w:footer="708" w:gutter="0"/>
          <w:cols w:space="720"/>
        </w:sectPr>
      </w:pPr>
      <w:r>
        <w:rPr>
          <w:b/>
        </w:rPr>
        <w:t>4.Тире між підметом і присудком ставиться в усіх випадках, ОКРІМ:</w:t>
      </w:r>
    </w:p>
    <w:p w:rsidR="008D0FE2" w:rsidRDefault="008D0FE2" w:rsidP="008D0FE2">
      <w:pPr>
        <w:spacing w:after="0" w:line="360" w:lineRule="auto"/>
        <w:ind w:left="709"/>
      </w:pPr>
      <w:r>
        <w:t>А Читати нові світи відкривати.</w:t>
      </w:r>
      <w:r>
        <w:br/>
        <w:t>Б Кров людська не водиця.</w:t>
      </w:r>
    </w:p>
    <w:p w:rsidR="008D0FE2" w:rsidRDefault="008D0FE2" w:rsidP="008D0FE2">
      <w:pPr>
        <w:spacing w:after="0" w:line="360" w:lineRule="auto"/>
        <w:ind w:left="709"/>
        <w:jc w:val="both"/>
      </w:pPr>
      <w:r>
        <w:t>В Сміле слово то наші гармати.</w:t>
      </w:r>
    </w:p>
    <w:p w:rsidR="008D0FE2" w:rsidRDefault="008D0FE2" w:rsidP="008D0FE2">
      <w:pPr>
        <w:spacing w:after="0" w:line="360" w:lineRule="auto"/>
        <w:ind w:left="709"/>
        <w:jc w:val="both"/>
      </w:pPr>
      <w:r>
        <w:t>Г Мова одяг думок.</w:t>
      </w:r>
    </w:p>
    <w:p w:rsidR="008D0FE2" w:rsidRDefault="008D0FE2" w:rsidP="008D0FE2">
      <w:pPr>
        <w:spacing w:after="0" w:line="360" w:lineRule="auto"/>
        <w:jc w:val="both"/>
        <w:rPr>
          <w:b/>
        </w:rPr>
      </w:pPr>
      <w:r>
        <w:t>В Літні канікули улюблена пора.</w:t>
      </w:r>
      <w:r w:rsidRPr="008D0FE2">
        <w:rPr>
          <w:b/>
        </w:rPr>
        <w:t xml:space="preserve"> </w:t>
      </w:r>
    </w:p>
    <w:p w:rsidR="008D0FE2" w:rsidRDefault="008D0FE2" w:rsidP="008D0FE2">
      <w:pPr>
        <w:spacing w:after="0" w:line="360" w:lineRule="auto"/>
        <w:jc w:val="both"/>
        <w:rPr>
          <w:b/>
        </w:rPr>
      </w:pPr>
      <w:r>
        <w:rPr>
          <w:b/>
        </w:rPr>
        <w:t xml:space="preserve">5. Між підметом та присудком не ставиться тире в рядку (розділові знаки </w:t>
      </w:r>
      <w:r>
        <w:rPr>
          <w:b/>
        </w:rPr>
        <w:t>про</w:t>
      </w:r>
      <w:r>
        <w:rPr>
          <w:b/>
        </w:rPr>
        <w:t>пущено)</w:t>
      </w:r>
    </w:p>
    <w:p w:rsidR="008D0FE2" w:rsidRDefault="008D0FE2" w:rsidP="008D0FE2">
      <w:pPr>
        <w:spacing w:after="0" w:line="360" w:lineRule="auto"/>
        <w:ind w:left="709"/>
        <w:jc w:val="both"/>
      </w:pPr>
      <w:r>
        <w:t>А Я такий молодий повний юними днями.</w:t>
      </w:r>
    </w:p>
    <w:p w:rsidR="008D0FE2" w:rsidRDefault="008D0FE2" w:rsidP="008D0FE2">
      <w:pPr>
        <w:spacing w:after="0" w:line="360" w:lineRule="auto"/>
        <w:ind w:left="709"/>
        <w:jc w:val="both"/>
      </w:pPr>
      <w:r>
        <w:t>Б Ах яка це невгамовна пташка в грудях серце!</w:t>
      </w:r>
    </w:p>
    <w:p w:rsidR="008D0FE2" w:rsidRDefault="008D0FE2" w:rsidP="008D0FE2">
      <w:pPr>
        <w:spacing w:after="0" w:line="360" w:lineRule="auto"/>
        <w:ind w:left="709"/>
        <w:jc w:val="both"/>
      </w:pPr>
      <w:r>
        <w:t>В Наша ціль людське щастя і воля.</w:t>
      </w:r>
    </w:p>
    <w:p w:rsidR="008D0FE2" w:rsidRDefault="008D0FE2" w:rsidP="008D0FE2">
      <w:pPr>
        <w:spacing w:after="0" w:line="360" w:lineRule="auto"/>
        <w:ind w:left="709"/>
        <w:jc w:val="both"/>
      </w:pPr>
      <w:r>
        <w:t>Г Мова втілення думки..</w:t>
      </w:r>
    </w:p>
    <w:p w:rsidR="008D0FE2" w:rsidRDefault="008D0FE2" w:rsidP="008D0FE2">
      <w:pPr>
        <w:spacing w:after="0" w:line="360" w:lineRule="auto"/>
        <w:ind w:left="709"/>
        <w:jc w:val="both"/>
        <w:sectPr w:rsidR="008D0FE2" w:rsidSect="008D0FE2">
          <w:type w:val="continuous"/>
          <w:pgSz w:w="11906" w:h="16838"/>
          <w:pgMar w:top="850" w:right="566" w:bottom="850" w:left="1134" w:header="708" w:footer="708" w:gutter="0"/>
          <w:cols w:num="2" w:space="154" w:equalWidth="0">
            <w:col w:w="4742" w:space="720"/>
            <w:col w:w="4742" w:space="0"/>
          </w:cols>
        </w:sectPr>
      </w:pPr>
      <w:r>
        <w:t>Д Дорога це завжди тайна. В її незвіданості й нерозгаданості є щось спільне з людською судьбою</w:t>
      </w:r>
      <w:r>
        <w:t>.</w:t>
      </w:r>
    </w:p>
    <w:p w:rsidR="008D0FE2" w:rsidRDefault="008D0FE2" w:rsidP="008D0FE2">
      <w:pPr>
        <w:spacing w:after="0" w:line="360" w:lineRule="auto"/>
        <w:ind w:left="709"/>
        <w:jc w:val="both"/>
      </w:pPr>
      <w:r>
        <w:rPr>
          <w:noProof/>
          <w:lang w:val="en-US"/>
        </w:rPr>
        <w:lastRenderedPageBreak/>
        <w:drawing>
          <wp:anchor distT="0" distB="0" distL="0" distR="0" simplePos="0" relativeHeight="251672576" behindDoc="1" locked="0" layoutInCell="1" hidden="0" allowOverlap="1" wp14:anchorId="67FD15FC" wp14:editId="7341583C">
            <wp:simplePos x="0" y="0"/>
            <wp:positionH relativeFrom="margin">
              <wp:align>center</wp:align>
            </wp:positionH>
            <wp:positionV relativeFrom="paragraph">
              <wp:posOffset>208280</wp:posOffset>
            </wp:positionV>
            <wp:extent cx="1412240" cy="500380"/>
            <wp:effectExtent l="0" t="0" r="0" b="0"/>
            <wp:wrapNone/>
            <wp:docPr id="22265" name="image2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3.png"/>
                    <pic:cNvPicPr preferRelativeResize="0"/>
                  </pic:nvPicPr>
                  <pic:blipFill>
                    <a:blip r:embed="rId16"/>
                    <a:srcRect l="2258" t="1505" r="63174" b="76660"/>
                    <a:stretch>
                      <a:fillRect/>
                    </a:stretch>
                  </pic:blipFill>
                  <pic:spPr>
                    <a:xfrm>
                      <a:off x="0" y="0"/>
                      <a:ext cx="1412240" cy="5003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D0FE2" w:rsidRDefault="008D0FE2" w:rsidP="008D0FE2">
      <w:pPr>
        <w:spacing w:after="0" w:line="360" w:lineRule="auto"/>
        <w:ind w:left="709"/>
        <w:jc w:val="both"/>
      </w:pPr>
    </w:p>
    <w:p w:rsidR="008D0FE2" w:rsidRDefault="008D0FE2" w:rsidP="008D0FE2">
      <w:pPr>
        <w:spacing w:after="0" w:line="360" w:lineRule="auto"/>
        <w:ind w:left="709"/>
        <w:jc w:val="both"/>
      </w:pPr>
    </w:p>
    <w:p w:rsidR="008D0FE2" w:rsidRDefault="008D0FE2" w:rsidP="008D0FE2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Calibri" w:eastAsia="Calibri" w:hAnsi="Calibri" w:cs="Calibri"/>
          <w:color w:val="000000"/>
          <w:sz w:val="22"/>
          <w:szCs w:val="22"/>
        </w:rPr>
      </w:pPr>
    </w:p>
    <w:tbl>
      <w:tblPr>
        <w:tblW w:w="9995" w:type="dxa"/>
        <w:tblInd w:w="28" w:type="dxa"/>
        <w:tblBorders>
          <w:top w:val="single" w:sz="4" w:space="0" w:color="7F7F7F"/>
          <w:left w:val="single" w:sz="4" w:space="0" w:color="BDD7EE"/>
          <w:bottom w:val="single" w:sz="4" w:space="0" w:color="7F7F7F"/>
          <w:right w:val="single" w:sz="4" w:space="0" w:color="BDD7EE"/>
          <w:insideH w:val="single" w:sz="4" w:space="0" w:color="BDD7EE"/>
          <w:insideV w:val="single" w:sz="4" w:space="0" w:color="BDD7EE"/>
        </w:tblBorders>
        <w:tblLayout w:type="fixed"/>
        <w:tblLook w:val="0400" w:firstRow="0" w:lastRow="0" w:firstColumn="0" w:lastColumn="0" w:noHBand="0" w:noVBand="1"/>
      </w:tblPr>
      <w:tblGrid>
        <w:gridCol w:w="2003"/>
        <w:gridCol w:w="2003"/>
        <w:gridCol w:w="1998"/>
        <w:gridCol w:w="1993"/>
        <w:gridCol w:w="1998"/>
      </w:tblGrid>
      <w:tr w:rsidR="008D0FE2" w:rsidTr="00DB2D2B">
        <w:trPr>
          <w:trHeight w:val="507"/>
        </w:trPr>
        <w:tc>
          <w:tcPr>
            <w:tcW w:w="2003" w:type="dxa"/>
            <w:vMerge w:val="restart"/>
            <w:vAlign w:val="center"/>
          </w:tcPr>
          <w:p w:rsidR="008D0FE2" w:rsidRDefault="008D0FE2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1</w:t>
            </w:r>
          </w:p>
        </w:tc>
        <w:tc>
          <w:tcPr>
            <w:tcW w:w="2003" w:type="dxa"/>
            <w:vMerge w:val="restart"/>
            <w:vAlign w:val="center"/>
          </w:tcPr>
          <w:p w:rsidR="008D0FE2" w:rsidRDefault="008D0FE2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2</w:t>
            </w:r>
          </w:p>
        </w:tc>
        <w:tc>
          <w:tcPr>
            <w:tcW w:w="1998" w:type="dxa"/>
            <w:vMerge w:val="restart"/>
            <w:vAlign w:val="center"/>
          </w:tcPr>
          <w:p w:rsidR="008D0FE2" w:rsidRDefault="008D0FE2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3</w:t>
            </w:r>
          </w:p>
        </w:tc>
        <w:tc>
          <w:tcPr>
            <w:tcW w:w="1993" w:type="dxa"/>
            <w:vMerge w:val="restart"/>
            <w:vAlign w:val="center"/>
          </w:tcPr>
          <w:p w:rsidR="008D0FE2" w:rsidRDefault="008D0FE2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4</w:t>
            </w:r>
          </w:p>
        </w:tc>
        <w:tc>
          <w:tcPr>
            <w:tcW w:w="1998" w:type="dxa"/>
            <w:vMerge w:val="restart"/>
            <w:vAlign w:val="center"/>
          </w:tcPr>
          <w:p w:rsidR="008D0FE2" w:rsidRDefault="008D0FE2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5</w:t>
            </w:r>
          </w:p>
        </w:tc>
      </w:tr>
      <w:tr w:rsidR="008D0FE2" w:rsidTr="00DB2D2B">
        <w:trPr>
          <w:trHeight w:val="530"/>
        </w:trPr>
        <w:tc>
          <w:tcPr>
            <w:tcW w:w="2003" w:type="dxa"/>
            <w:vMerge/>
            <w:vAlign w:val="center"/>
          </w:tcPr>
          <w:p w:rsidR="008D0FE2" w:rsidRDefault="008D0FE2" w:rsidP="00DB2D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003" w:type="dxa"/>
            <w:vMerge/>
            <w:vAlign w:val="center"/>
          </w:tcPr>
          <w:p w:rsidR="008D0FE2" w:rsidRDefault="008D0FE2" w:rsidP="00DB2D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998" w:type="dxa"/>
            <w:vMerge/>
            <w:vAlign w:val="center"/>
          </w:tcPr>
          <w:p w:rsidR="008D0FE2" w:rsidRDefault="008D0FE2" w:rsidP="00DB2D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993" w:type="dxa"/>
            <w:vMerge/>
            <w:vAlign w:val="center"/>
          </w:tcPr>
          <w:p w:rsidR="008D0FE2" w:rsidRDefault="008D0FE2" w:rsidP="00DB2D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998" w:type="dxa"/>
            <w:vMerge/>
            <w:vAlign w:val="center"/>
          </w:tcPr>
          <w:p w:rsidR="008D0FE2" w:rsidRDefault="008D0FE2" w:rsidP="00DB2D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8D0FE2" w:rsidTr="00DB2D2B">
        <w:trPr>
          <w:trHeight w:val="44"/>
        </w:trPr>
        <w:tc>
          <w:tcPr>
            <w:tcW w:w="2003" w:type="dxa"/>
            <w:vAlign w:val="center"/>
          </w:tcPr>
          <w:p w:rsidR="008D0FE2" w:rsidRDefault="008D0FE2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Г</w:t>
            </w:r>
          </w:p>
        </w:tc>
        <w:tc>
          <w:tcPr>
            <w:tcW w:w="2003" w:type="dxa"/>
            <w:vAlign w:val="center"/>
          </w:tcPr>
          <w:p w:rsidR="008D0FE2" w:rsidRDefault="008D0FE2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А</w:t>
            </w:r>
          </w:p>
        </w:tc>
        <w:tc>
          <w:tcPr>
            <w:tcW w:w="1998" w:type="dxa"/>
            <w:vAlign w:val="center"/>
          </w:tcPr>
          <w:p w:rsidR="008D0FE2" w:rsidRDefault="008D0FE2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Г</w:t>
            </w:r>
          </w:p>
        </w:tc>
        <w:tc>
          <w:tcPr>
            <w:tcW w:w="1993" w:type="dxa"/>
            <w:vAlign w:val="center"/>
          </w:tcPr>
          <w:p w:rsidR="008D0FE2" w:rsidRDefault="008D0FE2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Б</w:t>
            </w:r>
          </w:p>
        </w:tc>
        <w:tc>
          <w:tcPr>
            <w:tcW w:w="1998" w:type="dxa"/>
            <w:vAlign w:val="center"/>
          </w:tcPr>
          <w:p w:rsidR="008D0FE2" w:rsidRDefault="008D0FE2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А</w:t>
            </w:r>
          </w:p>
        </w:tc>
      </w:tr>
    </w:tbl>
    <w:p w:rsidR="008D0FE2" w:rsidRDefault="008D0FE2" w:rsidP="008D0FE2">
      <w:pPr>
        <w:pBdr>
          <w:top w:val="nil"/>
          <w:left w:val="nil"/>
          <w:bottom w:val="nil"/>
          <w:right w:val="nil"/>
          <w:between w:val="nil"/>
        </w:pBdr>
        <w:spacing w:before="240" w:after="0" w:line="360" w:lineRule="auto"/>
        <w:jc w:val="center"/>
        <w:rPr>
          <w:b/>
          <w:i/>
          <w:color w:val="0070C0"/>
          <w:sz w:val="40"/>
          <w:szCs w:val="40"/>
        </w:rPr>
      </w:pPr>
      <w:r>
        <w:rPr>
          <w:b/>
          <w:i/>
          <w:color w:val="0070C0"/>
          <w:sz w:val="40"/>
          <w:szCs w:val="40"/>
        </w:rPr>
        <w:t>Закріплюємо вивчене! Потренуйся ще! Онлайн-вправи</w:t>
      </w:r>
    </w:p>
    <w:p w:rsidR="008D0FE2" w:rsidRDefault="008D0FE2" w:rsidP="008D0FE2">
      <w:pPr>
        <w:spacing w:after="0" w:line="360" w:lineRule="auto"/>
        <w:ind w:left="1765"/>
        <w:jc w:val="both"/>
        <w:rPr>
          <w:color w:val="FF0000"/>
        </w:rPr>
      </w:pPr>
      <w:r>
        <w:rPr>
          <w:b/>
          <w:noProof/>
          <w:color w:val="C55911"/>
          <w:lang w:val="en-US"/>
        </w:rPr>
        <w:drawing>
          <wp:inline distT="0" distB="0" distL="0" distR="0" wp14:anchorId="2CE2E105" wp14:editId="16DF53F6">
            <wp:extent cx="1390650" cy="1390650"/>
            <wp:effectExtent l="0" t="0" r="0" b="0"/>
            <wp:docPr id="22441" name="image215.png" descr="C:\Users\Admin\Downloads\qrcode_26557776_ (1)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15.png" descr="C:\Users\Admin\Downloads\qrcode_26557776_ (1).png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1390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t xml:space="preserve"> </w:t>
      </w:r>
      <w:r>
        <w:tab/>
      </w:r>
      <w:r>
        <w:tab/>
      </w:r>
      <w:r>
        <w:tab/>
      </w:r>
      <w:r>
        <w:rPr>
          <w:noProof/>
          <w:lang w:val="en-US"/>
        </w:rPr>
        <w:drawing>
          <wp:anchor distT="0" distB="0" distL="0" distR="0" simplePos="0" relativeHeight="251673600" behindDoc="1" locked="0" layoutInCell="1" hidden="0" allowOverlap="1" wp14:anchorId="10A4C15D" wp14:editId="1B9ABAB8">
            <wp:simplePos x="0" y="0"/>
            <wp:positionH relativeFrom="column">
              <wp:posOffset>3143250</wp:posOffset>
            </wp:positionH>
            <wp:positionV relativeFrom="paragraph">
              <wp:posOffset>4445</wp:posOffset>
            </wp:positionV>
            <wp:extent cx="1371600" cy="1371600"/>
            <wp:effectExtent l="0" t="0" r="0" b="0"/>
            <wp:wrapNone/>
            <wp:docPr id="22435" name="image226.png" descr="C:\Users\User\Downloads\qrcode_31637578_ (1)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26.png" descr="C:\Users\User\Downloads\qrcode_31637578_ (1).png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D0FE2" w:rsidRDefault="008D0FE2" w:rsidP="008D0FE2">
      <w:pPr>
        <w:shd w:val="clear" w:color="auto" w:fill="FFFFFF"/>
        <w:spacing w:line="240" w:lineRule="auto"/>
        <w:ind w:left="720"/>
        <w:rPr>
          <w:color w:val="000000"/>
        </w:rPr>
      </w:pPr>
    </w:p>
    <w:p w:rsidR="005420F9" w:rsidRDefault="008D0FE2" w:rsidP="005420F9">
      <w:pPr>
        <w:shd w:val="clear" w:color="auto" w:fill="FFFFFF"/>
        <w:spacing w:line="240" w:lineRule="auto"/>
        <w:ind w:left="720"/>
        <w:rPr>
          <w:color w:val="000000"/>
        </w:rPr>
      </w:pPr>
      <w:r>
        <w:rPr>
          <w:noProof/>
          <w:lang w:val="en-US"/>
        </w:rPr>
        <w:drawing>
          <wp:inline distT="0" distB="0" distL="0" distR="0" wp14:anchorId="5AD98180" wp14:editId="6549E8DC">
            <wp:extent cx="5752872" cy="3326765"/>
            <wp:effectExtent l="0" t="0" r="635" b="6985"/>
            <wp:docPr id="22329" name="image107.gif" descr="C:\Users\Admin\Desktop\МЕТОДИЧКА\Презентация1\Слайд17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7.gif" descr="C:\Users\Admin\Desktop\МЕТОДИЧКА\Презентация1\Слайд17.GIF"/>
                    <pic:cNvPicPr preferRelativeResize="0"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2238" cy="333218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D0FE2" w:rsidRDefault="008D0FE2" w:rsidP="005420F9">
      <w:pPr>
        <w:shd w:val="clear" w:color="auto" w:fill="FFFFFF"/>
        <w:spacing w:line="240" w:lineRule="auto"/>
        <w:ind w:left="720"/>
        <w:rPr>
          <w:color w:val="000000"/>
        </w:rPr>
      </w:pPr>
      <w:r>
        <w:rPr>
          <w:color w:val="000000"/>
        </w:rPr>
        <w:t>Використані джерела:</w:t>
      </w:r>
    </w:p>
    <w:p w:rsidR="008D0FE2" w:rsidRDefault="008D0FE2" w:rsidP="005420F9">
      <w:pPr>
        <w:shd w:val="clear" w:color="auto" w:fill="FFFFFF"/>
        <w:spacing w:line="240" w:lineRule="auto"/>
        <w:ind w:left="720"/>
        <w:rPr>
          <w:color w:val="000000"/>
        </w:rPr>
      </w:pPr>
      <w:hyperlink r:id="rId20" w:history="1">
        <w:r w:rsidRPr="00AD055C">
          <w:rPr>
            <w:rStyle w:val="a5"/>
          </w:rPr>
          <w:t>https://learningapps.org/</w:t>
        </w:r>
      </w:hyperlink>
    </w:p>
    <w:p w:rsidR="008D0FE2" w:rsidRDefault="008D0FE2" w:rsidP="005420F9">
      <w:pPr>
        <w:shd w:val="clear" w:color="auto" w:fill="FFFFFF"/>
        <w:spacing w:line="240" w:lineRule="auto"/>
        <w:ind w:left="720"/>
        <w:rPr>
          <w:color w:val="000000"/>
        </w:rPr>
      </w:pPr>
      <w:hyperlink r:id="rId21" w:history="1">
        <w:r w:rsidRPr="00AD055C">
          <w:rPr>
            <w:rStyle w:val="a5"/>
          </w:rPr>
          <w:t>https://www.canva.com/</w:t>
        </w:r>
      </w:hyperlink>
    </w:p>
    <w:p w:rsidR="008D0FE2" w:rsidRDefault="008D0FE2" w:rsidP="005420F9">
      <w:pPr>
        <w:shd w:val="clear" w:color="auto" w:fill="FFFFFF"/>
        <w:spacing w:line="240" w:lineRule="auto"/>
        <w:ind w:left="720"/>
        <w:rPr>
          <w:color w:val="000000"/>
        </w:rPr>
      </w:pPr>
      <w:hyperlink r:id="rId22" w:history="1">
        <w:r w:rsidRPr="00AD055C">
          <w:rPr>
            <w:rStyle w:val="a5"/>
          </w:rPr>
          <w:t>https://www.iloveimg.com/uk/meme-generator</w:t>
        </w:r>
      </w:hyperlink>
    </w:p>
    <w:p w:rsidR="008D0FE2" w:rsidRDefault="008D0FE2" w:rsidP="005420F9">
      <w:pPr>
        <w:shd w:val="clear" w:color="auto" w:fill="FFFFFF"/>
        <w:spacing w:line="240" w:lineRule="auto"/>
        <w:ind w:left="720"/>
        <w:rPr>
          <w:color w:val="000000"/>
        </w:rPr>
      </w:pPr>
      <w:bookmarkStart w:id="0" w:name="_GoBack"/>
      <w:bookmarkEnd w:id="0"/>
    </w:p>
    <w:p w:rsidR="008D0FE2" w:rsidRPr="005420F9" w:rsidRDefault="008D0FE2" w:rsidP="005420F9">
      <w:pPr>
        <w:shd w:val="clear" w:color="auto" w:fill="FFFFFF"/>
        <w:spacing w:line="240" w:lineRule="auto"/>
        <w:ind w:left="720"/>
        <w:rPr>
          <w:color w:val="000000"/>
        </w:rPr>
      </w:pPr>
    </w:p>
    <w:sectPr w:rsidR="008D0FE2" w:rsidRPr="005420F9" w:rsidSect="008D0FE2">
      <w:pgSz w:w="12240" w:h="15840"/>
      <w:pgMar w:top="426" w:right="758" w:bottom="1135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C24A1"/>
    <w:multiLevelType w:val="multilevel"/>
    <w:tmpl w:val="FCE0B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666216"/>
    <w:multiLevelType w:val="multilevel"/>
    <w:tmpl w:val="79AC2E94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268D3048"/>
    <w:multiLevelType w:val="multilevel"/>
    <w:tmpl w:val="137E2A30"/>
    <w:lvl w:ilvl="0">
      <w:start w:val="1"/>
      <w:numFmt w:val="bullet"/>
      <w:lvlText w:val="●"/>
      <w:lvlJc w:val="left"/>
      <w:pPr>
        <w:ind w:left="1495" w:hanging="360"/>
      </w:pPr>
      <w:rPr>
        <w:rFonts w:ascii="Noto Sans Symbols" w:eastAsia="Noto Sans Symbols" w:hAnsi="Noto Sans Symbols" w:cs="Noto Sans Symbols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A563556"/>
    <w:multiLevelType w:val="multilevel"/>
    <w:tmpl w:val="D750D4AA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E3E28"/>
    <w:multiLevelType w:val="multilevel"/>
    <w:tmpl w:val="7380741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478C1A7D"/>
    <w:multiLevelType w:val="multilevel"/>
    <w:tmpl w:val="C97E89C0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color w:val="000000"/>
        <w:sz w:val="28"/>
        <w:szCs w:val="28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7CD961BD"/>
    <w:multiLevelType w:val="multilevel"/>
    <w:tmpl w:val="D2D49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6"/>
  </w:num>
  <w:num w:numId="5">
    <w:abstractNumId w:val="3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0F9"/>
    <w:rsid w:val="00163E48"/>
    <w:rsid w:val="005420F9"/>
    <w:rsid w:val="005A1E39"/>
    <w:rsid w:val="008D0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B3A3E"/>
  <w15:chartTrackingRefBased/>
  <w15:docId w15:val="{E326C4F3-8C10-4F5A-96FE-2E377CF5F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20F9"/>
    <w:rPr>
      <w:rFonts w:ascii="Times New Roman" w:eastAsia="Times New Roman" w:hAnsi="Times New Roman" w:cs="Times New Roman"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420F9"/>
    <w:pPr>
      <w:spacing w:before="100" w:beforeAutospacing="1" w:after="100" w:afterAutospacing="1" w:line="240" w:lineRule="auto"/>
    </w:pPr>
    <w:rPr>
      <w:sz w:val="24"/>
      <w:szCs w:val="24"/>
      <w:lang w:val="en-US"/>
    </w:rPr>
  </w:style>
  <w:style w:type="paragraph" w:styleId="a4">
    <w:name w:val="List Paragraph"/>
    <w:basedOn w:val="a"/>
    <w:uiPriority w:val="34"/>
    <w:qFormat/>
    <w:rsid w:val="008D0FE2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8D0FE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2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69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7671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03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8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89680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58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09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6105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hyperlink" Target="https://www.canva.com/" TargetMode="External"/><Relationship Id="rId7" Type="http://schemas.openxmlformats.org/officeDocument/2006/relationships/image" Target="media/image3.jp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hyperlink" Target="https://learningapps.org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gif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hyperlink" Target="https://www.iloveimg.com/uk/meme-generator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7</Pages>
  <Words>607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Чабан Наталія</dc:creator>
  <cp:keywords/>
  <dc:description/>
  <cp:lastModifiedBy>Чабан Наталія</cp:lastModifiedBy>
  <cp:revision>2</cp:revision>
  <dcterms:created xsi:type="dcterms:W3CDTF">2025-02-12T13:35:00Z</dcterms:created>
  <dcterms:modified xsi:type="dcterms:W3CDTF">2025-02-12T14:33:00Z</dcterms:modified>
</cp:coreProperties>
</file>