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0031FD" w:rsidP="00003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Вправи до теми « Мовотворення І. Котляревського, Т. Шевченка</w:t>
      </w:r>
      <w:r w:rsidR="002F42FA">
        <w:rPr>
          <w:rFonts w:ascii="Times New Roman" w:hAnsi="Times New Roman" w:cs="Times New Roman"/>
          <w:b/>
          <w:sz w:val="28"/>
          <w:szCs w:val="28"/>
        </w:rPr>
        <w:t>»</w:t>
      </w:r>
    </w:p>
    <w:p w:rsidR="000031FD" w:rsidRDefault="000031FD" w:rsidP="000031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031FD">
        <w:rPr>
          <w:rFonts w:ascii="Times New Roman" w:hAnsi="Times New Roman" w:cs="Times New Roman"/>
          <w:sz w:val="28"/>
          <w:szCs w:val="28"/>
        </w:rPr>
        <w:t>Прочитайте подані уривки з творів І. Котляревського й Т. Шевченка. Спробуйте, використовуючи свій читацький досвід, визначити авторів уривків. На основі яких змістовних і мовних ознак ви зробили висновок щодо авторства?</w:t>
      </w:r>
    </w:p>
    <w:p w:rsidR="000031FD" w:rsidRPr="000031FD" w:rsidRDefault="000031FD" w:rsidP="000031FD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031FD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Уста </w:t>
      </w:r>
      <w:proofErr w:type="spellStart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коральні</w:t>
      </w:r>
      <w:proofErr w:type="spellEnd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посиніли,</w:t>
      </w:r>
      <w:r w:rsidRPr="000031FD">
        <w:rPr>
          <w:rFonts w:ascii="Times New Roman" w:hAnsi="Times New Roman" w:cs="Times New Roman"/>
          <w:color w:val="202122"/>
          <w:sz w:val="28"/>
          <w:szCs w:val="28"/>
        </w:rPr>
        <w:br/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</w:t>
      </w:r>
      <w:proofErr w:type="spellStart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Румяні</w:t>
      </w:r>
      <w:proofErr w:type="spellEnd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щоки </w:t>
      </w:r>
      <w:proofErr w:type="spellStart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поблідніли</w:t>
      </w:r>
      <w:proofErr w:type="spellEnd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</w:t>
      </w:r>
      <w:r w:rsidRPr="000031FD">
        <w:rPr>
          <w:rFonts w:ascii="Times New Roman" w:hAnsi="Times New Roman" w:cs="Times New Roman"/>
          <w:color w:val="202122"/>
          <w:sz w:val="28"/>
          <w:szCs w:val="28"/>
        </w:rPr>
        <w:br/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</w:t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І білий цвіт в лиці пожовк;</w:t>
      </w:r>
      <w:r w:rsidRPr="000031FD">
        <w:rPr>
          <w:rFonts w:ascii="Times New Roman" w:hAnsi="Times New Roman" w:cs="Times New Roman"/>
          <w:color w:val="202122"/>
          <w:sz w:val="28"/>
          <w:szCs w:val="28"/>
        </w:rPr>
        <w:br/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</w:t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Закрилися і ясні очі,</w:t>
      </w:r>
      <w:r w:rsidRPr="000031FD">
        <w:rPr>
          <w:rFonts w:ascii="Times New Roman" w:hAnsi="Times New Roman" w:cs="Times New Roman"/>
          <w:color w:val="202122"/>
          <w:sz w:val="28"/>
          <w:szCs w:val="28"/>
        </w:rPr>
        <w:br/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</w:t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Покрились тьмою </w:t>
      </w:r>
      <w:proofErr w:type="spellStart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вічной</w:t>
      </w:r>
      <w:proofErr w:type="spellEnd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ночі,</w:t>
      </w:r>
      <w:r w:rsidRPr="000031FD">
        <w:rPr>
          <w:rFonts w:ascii="Times New Roman" w:hAnsi="Times New Roman" w:cs="Times New Roman"/>
          <w:color w:val="202122"/>
          <w:sz w:val="28"/>
          <w:szCs w:val="28"/>
        </w:rPr>
        <w:br/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</w:t>
      </w:r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На віки милий глас </w:t>
      </w:r>
      <w:proofErr w:type="spellStart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умовк</w:t>
      </w:r>
      <w:proofErr w:type="spellEnd"/>
      <w:r w:rsidRPr="000031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…</w:t>
      </w:r>
    </w:p>
    <w:p w:rsidR="000031FD" w:rsidRPr="000031FD" w:rsidRDefault="000031FD" w:rsidP="000031FD">
      <w:pP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  <w:lang w:val="uk-UA"/>
        </w:rPr>
      </w:pPr>
      <w:r w:rsidRPr="000031FD">
        <w:rPr>
          <w:b/>
          <w:color w:val="202122"/>
          <w:sz w:val="28"/>
          <w:szCs w:val="28"/>
          <w:shd w:val="clear" w:color="auto" w:fill="FFFFFF"/>
          <w:lang w:val="uk-UA"/>
        </w:rPr>
        <w:t xml:space="preserve">Б.     </w:t>
      </w:r>
      <w:r w:rsidRPr="000031FD">
        <w:rPr>
          <w:color w:val="000000"/>
          <w:sz w:val="27"/>
          <w:szCs w:val="27"/>
          <w:lang w:val="uk-UA"/>
        </w:rPr>
        <w:t>І тут, і всюди — скрізь погано.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</w:t>
      </w:r>
      <w:r w:rsidRPr="000031FD">
        <w:rPr>
          <w:color w:val="000000"/>
          <w:sz w:val="27"/>
          <w:szCs w:val="27"/>
          <w:lang w:val="uk-UA"/>
        </w:rPr>
        <w:t>Душа убога встала рано,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</w:t>
      </w:r>
      <w:r w:rsidRPr="000031FD">
        <w:rPr>
          <w:color w:val="000000"/>
          <w:sz w:val="27"/>
          <w:szCs w:val="27"/>
          <w:lang w:val="uk-UA"/>
        </w:rPr>
        <w:t>Напряла мало та й лягла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</w:t>
      </w:r>
      <w:proofErr w:type="spellStart"/>
      <w:r w:rsidRPr="000031FD">
        <w:rPr>
          <w:color w:val="000000"/>
          <w:sz w:val="27"/>
          <w:szCs w:val="27"/>
          <w:lang w:val="uk-UA"/>
        </w:rPr>
        <w:t>Одпочивать</w:t>
      </w:r>
      <w:proofErr w:type="spellEnd"/>
      <w:r w:rsidRPr="000031FD">
        <w:rPr>
          <w:color w:val="000000"/>
          <w:sz w:val="27"/>
          <w:szCs w:val="27"/>
          <w:lang w:val="uk-UA"/>
        </w:rPr>
        <w:t xml:space="preserve"> собі, небога.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</w:t>
      </w:r>
      <w:r w:rsidRPr="000031FD">
        <w:rPr>
          <w:color w:val="000000"/>
          <w:sz w:val="27"/>
          <w:szCs w:val="27"/>
          <w:lang w:val="uk-UA"/>
        </w:rPr>
        <w:t>А воля душу стерегла.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 </w:t>
      </w:r>
      <w:r w:rsidRPr="000031FD">
        <w:rPr>
          <w:color w:val="000000"/>
          <w:sz w:val="27"/>
          <w:szCs w:val="27"/>
          <w:lang w:val="uk-UA"/>
        </w:rPr>
        <w:t>— Прокинься, — каже. — Плач, убога!</w:t>
      </w:r>
    </w:p>
    <w:p w:rsidR="000031FD" w:rsidRPr="000031FD" w:rsidRDefault="000031FD" w:rsidP="000031FD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 w:rsidRPr="000031FD">
        <w:rPr>
          <w:color w:val="000000"/>
          <w:sz w:val="27"/>
          <w:szCs w:val="27"/>
          <w:lang w:val="uk-UA"/>
        </w:rPr>
        <w:t xml:space="preserve">   </w:t>
      </w:r>
      <w:r w:rsidRPr="000031FD">
        <w:rPr>
          <w:color w:val="000000"/>
          <w:sz w:val="27"/>
          <w:szCs w:val="27"/>
          <w:lang w:val="uk-UA"/>
        </w:rPr>
        <w:t>Не зійде сонце. Тьма і тьма!</w:t>
      </w:r>
    </w:p>
    <w:p w:rsidR="000031FD" w:rsidRDefault="000031FD" w:rsidP="000031FD">
      <w:pPr>
        <w:rPr>
          <w:rFonts w:ascii="Times New Roman" w:hAnsi="Times New Roman" w:cs="Times New Roman"/>
          <w:b/>
          <w:sz w:val="28"/>
          <w:szCs w:val="28"/>
        </w:rPr>
      </w:pPr>
    </w:p>
    <w:p w:rsidR="000031FD" w:rsidRDefault="000031FD" w:rsidP="000031FD">
      <w:pPr>
        <w:rPr>
          <w:rFonts w:ascii="Times New Roman" w:hAnsi="Times New Roman" w:cs="Times New Roman"/>
          <w:sz w:val="28"/>
          <w:szCs w:val="28"/>
        </w:rPr>
      </w:pPr>
      <w:r w:rsidRPr="000031F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Прочитайте вірш Т. Шевченка !І Архімед, і Галілей</w:t>
      </w:r>
      <w:r w:rsidR="002F42FA">
        <w:rPr>
          <w:rFonts w:ascii="Times New Roman" w:hAnsi="Times New Roman" w:cs="Times New Roman"/>
          <w:sz w:val="28"/>
          <w:szCs w:val="28"/>
        </w:rPr>
        <w:t xml:space="preserve"> …». Визначте його мовностилістичні особливості за тими ознаками, які взяті за основу поданого вище мовного дослідження.</w:t>
      </w:r>
    </w:p>
    <w:p w:rsidR="002F42FA" w:rsidRPr="002F42FA" w:rsidRDefault="002F42FA" w:rsidP="002F42F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F42FA">
        <w:rPr>
          <w:rFonts w:ascii="Times New Roman" w:hAnsi="Times New Roman" w:cs="Times New Roman"/>
          <w:color w:val="000000"/>
          <w:sz w:val="28"/>
          <w:szCs w:val="28"/>
        </w:rPr>
        <w:t>І Архімед і Галілей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Вина й не бачили. Єлей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Потік у черево чернече!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ви, </w:t>
      </w:r>
      <w:proofErr w:type="spellStart"/>
      <w:r w:rsidRPr="002F42FA">
        <w:rPr>
          <w:rFonts w:ascii="Times New Roman" w:hAnsi="Times New Roman" w:cs="Times New Roman"/>
          <w:color w:val="000000"/>
          <w:sz w:val="28"/>
          <w:szCs w:val="28"/>
        </w:rPr>
        <w:t>святії</w:t>
      </w:r>
      <w:proofErr w:type="spellEnd"/>
      <w:r w:rsidRPr="002F42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F42FA">
        <w:rPr>
          <w:rFonts w:ascii="Times New Roman" w:hAnsi="Times New Roman" w:cs="Times New Roman"/>
          <w:color w:val="000000"/>
          <w:sz w:val="28"/>
          <w:szCs w:val="28"/>
        </w:rPr>
        <w:t>предотечі</w:t>
      </w:r>
      <w:proofErr w:type="spellEnd"/>
      <w:r w:rsidRPr="002F42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По всьому світу розійшлись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І крихту хліба понесли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Царям убогим. Буде бите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Царями </w:t>
      </w:r>
      <w:proofErr w:type="spellStart"/>
      <w:r w:rsidRPr="002F42FA">
        <w:rPr>
          <w:rFonts w:ascii="Times New Roman" w:hAnsi="Times New Roman" w:cs="Times New Roman"/>
          <w:color w:val="000000"/>
          <w:sz w:val="28"/>
          <w:szCs w:val="28"/>
        </w:rPr>
        <w:t>сіянеє</w:t>
      </w:r>
      <w:proofErr w:type="spellEnd"/>
      <w:r w:rsidRPr="002F42FA">
        <w:rPr>
          <w:rFonts w:ascii="Times New Roman" w:hAnsi="Times New Roman" w:cs="Times New Roman"/>
          <w:color w:val="000000"/>
          <w:sz w:val="28"/>
          <w:szCs w:val="28"/>
        </w:rPr>
        <w:t xml:space="preserve"> жито!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А люди виростуть. Умруть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Ще </w:t>
      </w:r>
      <w:proofErr w:type="spellStart"/>
      <w:r w:rsidRPr="002F42FA">
        <w:rPr>
          <w:rFonts w:ascii="Times New Roman" w:hAnsi="Times New Roman" w:cs="Times New Roman"/>
          <w:color w:val="000000"/>
          <w:sz w:val="28"/>
          <w:szCs w:val="28"/>
        </w:rPr>
        <w:t>незачатії</w:t>
      </w:r>
      <w:proofErr w:type="spellEnd"/>
      <w:r w:rsidRPr="002F42FA">
        <w:rPr>
          <w:rFonts w:ascii="Times New Roman" w:hAnsi="Times New Roman" w:cs="Times New Roman"/>
          <w:color w:val="000000"/>
          <w:sz w:val="28"/>
          <w:szCs w:val="28"/>
        </w:rPr>
        <w:t xml:space="preserve"> царята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І на оновленій землі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F42FA">
        <w:rPr>
          <w:rFonts w:ascii="Times New Roman" w:hAnsi="Times New Roman" w:cs="Times New Roman"/>
          <w:color w:val="000000"/>
          <w:sz w:val="28"/>
          <w:szCs w:val="28"/>
        </w:rPr>
        <w:t>Врага</w:t>
      </w:r>
      <w:proofErr w:type="spellEnd"/>
      <w:r w:rsidRPr="002F42FA">
        <w:rPr>
          <w:rFonts w:ascii="Times New Roman" w:hAnsi="Times New Roman" w:cs="Times New Roman"/>
          <w:color w:val="000000"/>
          <w:sz w:val="28"/>
          <w:szCs w:val="28"/>
        </w:rPr>
        <w:t xml:space="preserve"> не буде, супостата,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А буде син, і буде мати,</w:t>
      </w:r>
      <w:r w:rsidRPr="002F42FA">
        <w:rPr>
          <w:rFonts w:ascii="Times New Roman" w:hAnsi="Times New Roman" w:cs="Times New Roman"/>
          <w:color w:val="000000"/>
          <w:sz w:val="28"/>
          <w:szCs w:val="28"/>
        </w:rPr>
        <w:br/>
        <w:t>І будуть люди на землі.</w:t>
      </w:r>
    </w:p>
    <w:p w:rsidR="002F42FA" w:rsidRDefault="002F42FA" w:rsidP="002F4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Які рядки цього вірша стали крилатими?  Чому, на вашу думку, ці слова так припали до душі українського народу?</w:t>
      </w:r>
    </w:p>
    <w:p w:rsidR="002F42FA" w:rsidRDefault="002F42FA" w:rsidP="002F4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42FA" w:rsidRDefault="002F42FA" w:rsidP="002F4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Прочитайте уривок з п’єси І. Котляревського «Наталка Полтавка». До якого стилістичного прийому вдається автор для досягнення комічного ефекту?</w:t>
      </w:r>
    </w:p>
    <w:p w:rsidR="002F42FA" w:rsidRPr="002F42FA" w:rsidRDefault="002F42FA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 w:rsidRPr="002F42FA">
        <w:rPr>
          <w:b/>
          <w:color w:val="000000" w:themeColor="text1"/>
          <w:sz w:val="28"/>
          <w:szCs w:val="28"/>
          <w:lang w:val="uk-UA"/>
        </w:rPr>
        <w:t>Возний</w:t>
      </w:r>
      <w:proofErr w:type="spellEnd"/>
      <w:r w:rsidRPr="002F42FA">
        <w:rPr>
          <w:b/>
          <w:color w:val="000000" w:themeColor="text1"/>
          <w:sz w:val="28"/>
          <w:szCs w:val="28"/>
          <w:lang w:val="uk-UA"/>
        </w:rPr>
        <w:t>.</w:t>
      </w:r>
      <w:r w:rsidRPr="002F42FA">
        <w:rPr>
          <w:color w:val="000000" w:themeColor="text1"/>
          <w:sz w:val="28"/>
          <w:szCs w:val="28"/>
          <w:lang w:val="uk-UA"/>
        </w:rPr>
        <w:t xml:space="preserve">   </w:t>
      </w:r>
      <w:r w:rsidRPr="002F42FA">
        <w:rPr>
          <w:color w:val="000000" w:themeColor="text1"/>
          <w:sz w:val="28"/>
          <w:szCs w:val="28"/>
          <w:lang w:val="uk-UA"/>
        </w:rPr>
        <w:t xml:space="preserve">Не в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состоянії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поставить на вид тобі сили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любві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моей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Когда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би я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іміл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—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теє-то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як його —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столько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язиков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сколько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артикулов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в Статуті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ілі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сколько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зап’ятих в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Магдебурзьком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праві, то і сих не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довліло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би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навосхваленіє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ліпоти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твоєй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!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Єй-єй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>, люблю тебе до безконечності.</w:t>
      </w:r>
    </w:p>
    <w:p w:rsidR="002F42FA" w:rsidRPr="002F42FA" w:rsidRDefault="002F42FA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2F42FA">
        <w:rPr>
          <w:b/>
          <w:color w:val="000000" w:themeColor="text1"/>
          <w:sz w:val="28"/>
          <w:szCs w:val="28"/>
          <w:lang w:val="uk-UA"/>
        </w:rPr>
        <w:t>Наталка.</w:t>
      </w:r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r w:rsidRPr="002F42FA">
        <w:rPr>
          <w:color w:val="000000" w:themeColor="text1"/>
          <w:sz w:val="28"/>
          <w:szCs w:val="28"/>
          <w:lang w:val="uk-UA"/>
        </w:rPr>
        <w:t xml:space="preserve">  </w:t>
      </w:r>
      <w:r w:rsidRPr="002F42FA">
        <w:rPr>
          <w:color w:val="000000" w:themeColor="text1"/>
          <w:sz w:val="28"/>
          <w:szCs w:val="28"/>
          <w:lang w:val="uk-UA"/>
        </w:rPr>
        <w:t xml:space="preserve">Бог з вами, добродію! Що ви говорите! Я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річі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вашей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в толк собі не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возьму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>.</w:t>
      </w:r>
    </w:p>
    <w:p w:rsidR="002F42FA" w:rsidRPr="002F42FA" w:rsidRDefault="002F42FA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 w:rsidRPr="002F42FA">
        <w:rPr>
          <w:b/>
          <w:color w:val="000000" w:themeColor="text1"/>
          <w:sz w:val="28"/>
          <w:szCs w:val="28"/>
          <w:lang w:val="uk-UA"/>
        </w:rPr>
        <w:t>Возний</w:t>
      </w:r>
      <w:proofErr w:type="spellEnd"/>
      <w:r w:rsidRPr="002F42FA">
        <w:rPr>
          <w:b/>
          <w:color w:val="000000" w:themeColor="text1"/>
          <w:sz w:val="28"/>
          <w:szCs w:val="28"/>
          <w:lang w:val="uk-UA"/>
        </w:rPr>
        <w:t>.</w:t>
      </w:r>
      <w:r w:rsidRPr="002F42FA">
        <w:rPr>
          <w:b/>
          <w:color w:val="000000" w:themeColor="text1"/>
          <w:sz w:val="28"/>
          <w:szCs w:val="28"/>
          <w:lang w:val="uk-UA"/>
        </w:rPr>
        <w:t xml:space="preserve">    </w:t>
      </w:r>
      <w:r w:rsidRPr="002F42FA">
        <w:rPr>
          <w:color w:val="000000" w:themeColor="text1"/>
          <w:sz w:val="28"/>
          <w:szCs w:val="28"/>
          <w:lang w:val="uk-UA"/>
        </w:rPr>
        <w:t xml:space="preserve">Лукавиш —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теє-то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 xml:space="preserve"> як його — моя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галочко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>! і добре все розумієш. Ну, коли так, я тобі коротенько скажу: я тебе люблю і женитись на тобі хочу.</w:t>
      </w:r>
    </w:p>
    <w:p w:rsidR="002F42FA" w:rsidRDefault="002F42FA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2F42FA">
        <w:rPr>
          <w:b/>
          <w:color w:val="000000" w:themeColor="text1"/>
          <w:sz w:val="28"/>
          <w:szCs w:val="28"/>
          <w:lang w:val="uk-UA"/>
        </w:rPr>
        <w:t>Наталка.</w:t>
      </w:r>
      <w:r w:rsidRPr="002F42FA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2F42FA">
        <w:rPr>
          <w:color w:val="000000" w:themeColor="text1"/>
          <w:sz w:val="28"/>
          <w:szCs w:val="28"/>
          <w:lang w:val="uk-UA"/>
        </w:rPr>
        <w:t xml:space="preserve"> </w:t>
      </w:r>
      <w:r w:rsidRPr="002F42FA">
        <w:rPr>
          <w:color w:val="000000" w:themeColor="text1"/>
          <w:sz w:val="28"/>
          <w:szCs w:val="28"/>
          <w:lang w:val="uk-UA"/>
        </w:rPr>
        <w:t xml:space="preserve">Гріх вам над бідною дівкою глумитися; чи я вам рівня? Ви пан, а я сирота; ви багатий, а я бідна; ви </w:t>
      </w:r>
      <w:proofErr w:type="spellStart"/>
      <w:r w:rsidRPr="002F42FA">
        <w:rPr>
          <w:color w:val="000000" w:themeColor="text1"/>
          <w:sz w:val="28"/>
          <w:szCs w:val="28"/>
          <w:lang w:val="uk-UA"/>
        </w:rPr>
        <w:t>возний</w:t>
      </w:r>
      <w:proofErr w:type="spellEnd"/>
      <w:r w:rsidRPr="002F42FA">
        <w:rPr>
          <w:color w:val="000000" w:themeColor="text1"/>
          <w:sz w:val="28"/>
          <w:szCs w:val="28"/>
          <w:lang w:val="uk-UA"/>
        </w:rPr>
        <w:t>, а я простого роду; та й по всьому я вам не під пару.</w:t>
      </w:r>
    </w:p>
    <w:p w:rsidR="004752AB" w:rsidRDefault="004752AB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</w:p>
    <w:p w:rsidR="004752AB" w:rsidRPr="002F42FA" w:rsidRDefault="004752AB" w:rsidP="004752AB">
      <w:pPr>
        <w:pStyle w:val="a4"/>
        <w:shd w:val="clear" w:color="auto" w:fill="FFFFFF"/>
        <w:spacing w:before="0" w:beforeAutospacing="0" w:after="225" w:afterAutospacing="0" w:line="332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4. Прочитайте. Визначте ознаки епістолярного стилю в листі до Т. Шевченка до А. Лизогуба.</w:t>
      </w:r>
    </w:p>
    <w:p w:rsidR="004752AB" w:rsidRPr="004752AB" w:rsidRDefault="004752AB" w:rsidP="004752AB">
      <w:pPr>
        <w:spacing w:after="0" w:line="240" w:lineRule="auto"/>
        <w:ind w:left="195" w:right="195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4752A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Лист до Андрія Лизогуба</w:t>
      </w:r>
    </w:p>
    <w:p w:rsidR="004752AB" w:rsidRPr="004752AB" w:rsidRDefault="004752AB" w:rsidP="004752AB">
      <w:pPr>
        <w:spacing w:after="0" w:line="240" w:lineRule="auto"/>
        <w:ind w:left="195" w:right="195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4752AB" w:rsidRPr="004752AB" w:rsidRDefault="004752AB" w:rsidP="004752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(8 листопада 1849 р.)</w:t>
      </w:r>
    </w:p>
    <w:p w:rsidR="004752AB" w:rsidRDefault="004752AB" w:rsidP="004752AB">
      <w:pPr>
        <w:spacing w:before="225" w:after="22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Друже мій єдиний! Позавчора вернувся я із того степу киргизького та моря Аральського до Оренбурга, та й заходився оце </w:t>
      </w:r>
      <w:proofErr w:type="spellStart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</w:t>
      </w:r>
      <w:proofErr w:type="spellEnd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тебе. Пишу, а ще і сам добре не знаю, чи живий ти на світі чи здоровий. Бо вже оце трохи чи не півтора року, як ми не переписались з тобою ані одним словом, а за таке </w:t>
      </w:r>
      <w:proofErr w:type="spellStart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врем'я</w:t>
      </w:r>
      <w:proofErr w:type="spellEnd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багато води у море утекло. Може, і у вас кого не стало, бо холера, кажуть, здорово-таки косила. Коли живий ти та здоровий, то напиши до мене, друже мій, не гаючись, то я тоді вже і одпишу до тебе, геть усе порозказую, як мене носило по тому морі, як я у степу отім безкраїм пропадав. Геть усе розкажу, нічого не потаю. А тепер поки що поклонись од мене всьому дому вашому і добрій В.Н., скажи їй, що я живий, здоровий, і коли не дуже щасливий, то </w:t>
      </w:r>
      <w:proofErr w:type="spellStart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принамені</w:t>
      </w:r>
      <w:proofErr w:type="spellEnd"/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веселий. </w:t>
      </w:r>
    </w:p>
    <w:p w:rsidR="004752AB" w:rsidRPr="004752AB" w:rsidRDefault="004752AB" w:rsidP="004752AB">
      <w:pPr>
        <w:spacing w:before="225" w:after="225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5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Оставайся здоров, не забувай на безталанні Т.Шевченка.</w:t>
      </w:r>
    </w:p>
    <w:p w:rsidR="002F42FA" w:rsidRDefault="004752AB" w:rsidP="002F4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Зробіть стилістичний аналіз уривка з поеми Т. Шевченка «</w:t>
      </w:r>
      <w:r w:rsidR="00DA0C09">
        <w:rPr>
          <w:rFonts w:ascii="Times New Roman" w:hAnsi="Times New Roman" w:cs="Times New Roman"/>
          <w:sz w:val="28"/>
          <w:szCs w:val="28"/>
        </w:rPr>
        <w:t>Юрод</w:t>
      </w:r>
      <w:r>
        <w:rPr>
          <w:rFonts w:ascii="Times New Roman" w:hAnsi="Times New Roman" w:cs="Times New Roman"/>
          <w:sz w:val="28"/>
          <w:szCs w:val="28"/>
        </w:rPr>
        <w:t>ивий».</w:t>
      </w:r>
    </w:p>
    <w:p w:rsidR="004752AB" w:rsidRPr="00DA0C09" w:rsidRDefault="004752AB" w:rsidP="00DA0C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дні фельдфебеля-царя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Капрал Гаврилович Безрукий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унтер п'яний Долгорукий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Украйну правили. Добра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Таки чимало натворили,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Чимало люду оголили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Оці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сатрапи-ундіра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надто стрижений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Гаврилич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своїм єфрейтором малим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жвавим, на лихо лихим,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того люд домуштрували,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Що сам фельдфебель дивувались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маршировкою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, і всім,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"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благосклонні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пребивали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єфрейторам своїм".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ми дивились, та мовчали,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мовчки чухали чуби.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Німії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подлії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раби,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Підніжки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царськії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, лакеї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Капрала п'яного! Не вам,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вам, в мережаній лівреї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Донощики і фарисеї,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 правду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пресвятую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за свободу.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Розпинать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не любить ви вчились брата!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роде суєтний, проклятий,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Коли ти видохнеш? Коли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діждемося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Вашінгтона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новим і праведним законом?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діждемось-таки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колись!</w:t>
      </w:r>
    </w:p>
    <w:p w:rsidR="004752AB" w:rsidRPr="004752AB" w:rsidRDefault="004752AB" w:rsidP="00DA0C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сотні вас, а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міліони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Полян,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дулебів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древлян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Гаврилич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гнув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вас, моїх святих киян,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ваших чепурних киянок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Оддав своїм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прафосам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п'яним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наймички сатрап-капрал.</w:t>
      </w:r>
    </w:p>
    <w:p w:rsidR="004752AB" w:rsidRPr="004752AB" w:rsidRDefault="004752AB" w:rsidP="00DA0C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і байдуже. А меж вами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Найшовсь-таки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якийсь проява,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Якийсь дурний оригінал,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Що в морду затопив капрала 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 ще й у церкві, і пропало,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Як на собаці.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&lt;Тоді, дурні, і вам було б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його вийти з рогачами,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ви злякалися…&gt;*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Так-то так!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Найшовсь-таки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козак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Із </w:t>
      </w:r>
      <w:proofErr w:type="spellStart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міліона</w:t>
      </w:r>
      <w:proofErr w:type="spellEnd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свинопасів,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Що царство все оголосив: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Сатрапа в морду затопив.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ви, юродиві, тим часом,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Поки нездужає капрал,</w:t>
      </w:r>
      <w:bookmarkStart w:id="0" w:name="_GoBack"/>
      <w:bookmarkEnd w:id="0"/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 огласили юродивим</w:t>
      </w:r>
      <w:r w:rsidRPr="00475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Святого лицаря!</w:t>
      </w:r>
      <w:r w:rsidR="00DA0C0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sectPr w:rsidR="004752AB" w:rsidRPr="00475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A0EE3"/>
    <w:multiLevelType w:val="multilevel"/>
    <w:tmpl w:val="A692D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24FF1"/>
    <w:multiLevelType w:val="hybridMultilevel"/>
    <w:tmpl w:val="AEEAB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61382"/>
    <w:multiLevelType w:val="multilevel"/>
    <w:tmpl w:val="1868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D0C68"/>
    <w:multiLevelType w:val="multilevel"/>
    <w:tmpl w:val="446C6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79595C"/>
    <w:multiLevelType w:val="hybridMultilevel"/>
    <w:tmpl w:val="4A340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FD"/>
    <w:rsid w:val="000031FD"/>
    <w:rsid w:val="002F42FA"/>
    <w:rsid w:val="004752AB"/>
    <w:rsid w:val="00511507"/>
    <w:rsid w:val="00DA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1FD"/>
    <w:pPr>
      <w:ind w:left="720"/>
      <w:contextualSpacing/>
    </w:pPr>
  </w:style>
  <w:style w:type="paragraph" w:customStyle="1" w:styleId="k1">
    <w:name w:val="k1"/>
    <w:basedOn w:val="a"/>
    <w:rsid w:val="00003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semiHidden/>
    <w:unhideWhenUsed/>
    <w:rsid w:val="002F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75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2AB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1FD"/>
    <w:pPr>
      <w:ind w:left="720"/>
      <w:contextualSpacing/>
    </w:pPr>
  </w:style>
  <w:style w:type="paragraph" w:customStyle="1" w:styleId="k1">
    <w:name w:val="k1"/>
    <w:basedOn w:val="a"/>
    <w:rsid w:val="00003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semiHidden/>
    <w:unhideWhenUsed/>
    <w:rsid w:val="002F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75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2AB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8636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0750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90724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23" w:color="E9E9E9"/>
                        <w:left w:val="none" w:sz="0" w:space="0" w:color="auto"/>
                        <w:bottom w:val="single" w:sz="6" w:space="15" w:color="E9E9E9"/>
                        <w:right w:val="none" w:sz="0" w:space="0" w:color="auto"/>
                      </w:divBdr>
                      <w:divsChild>
                        <w:div w:id="28181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5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9E9E9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6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4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6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53340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8056481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4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653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084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213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4442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130525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131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3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4825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128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92932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8369668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79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19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3669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137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30084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0869760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5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249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309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93321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1349775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25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636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490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19341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801652">
                                  <w:marLeft w:val="71"/>
                                  <w:marRight w:val="71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002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3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999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61519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6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215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51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0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2</cp:revision>
  <dcterms:created xsi:type="dcterms:W3CDTF">2025-04-24T08:03:00Z</dcterms:created>
  <dcterms:modified xsi:type="dcterms:W3CDTF">2025-04-24T08:35:00Z</dcterms:modified>
</cp:coreProperties>
</file>