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КЗ</w:t>
      </w:r>
      <w:r w:rsidRPr="002656DC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«Рубіжанська міська дитяча школа мистецтв»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2656DC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Рубіжанської міської ради Луганської області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2656DC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методичне повідомлення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40"/>
          <w:szCs w:val="40"/>
          <w:lang w:val="uk-UA" w:eastAsia="ru-RU"/>
        </w:rPr>
      </w:pPr>
      <w:r w:rsidRPr="002656DC">
        <w:rPr>
          <w:rFonts w:ascii="Times New Roman" w:eastAsia="Times New Roman" w:hAnsi="Times New Roman" w:cs="Times New Roman"/>
          <w:b/>
          <w:color w:val="212121"/>
          <w:sz w:val="40"/>
          <w:szCs w:val="40"/>
          <w:lang w:val="uk-UA" w:eastAsia="ru-RU"/>
        </w:rPr>
        <w:t>«Особливості роботи з підлітками (12 -15 років),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40"/>
          <w:szCs w:val="40"/>
          <w:lang w:val="uk-UA" w:eastAsia="ru-RU"/>
        </w:rPr>
      </w:pPr>
      <w:r w:rsidRPr="002656DC">
        <w:rPr>
          <w:rFonts w:ascii="Times New Roman" w:eastAsia="Times New Roman" w:hAnsi="Times New Roman" w:cs="Times New Roman"/>
          <w:b/>
          <w:color w:val="212121"/>
          <w:sz w:val="40"/>
          <w:szCs w:val="40"/>
          <w:lang w:val="uk-UA" w:eastAsia="ru-RU"/>
        </w:rPr>
        <w:t>в класі гітари ДШМ м Рубіжне. »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40"/>
          <w:szCs w:val="40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</w:t>
      </w:r>
      <w:r w:rsidRPr="002656DC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підготував: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2656DC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педагог IX розряду,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2656DC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викладач по класу гітари</w:t>
      </w:r>
    </w:p>
    <w:p w:rsidR="001A08DE" w:rsidRPr="002656DC" w:rsidRDefault="001A08DE" w:rsidP="001A08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656DC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Федоров Дмитро Миколайович</w:t>
      </w:r>
    </w:p>
    <w:p w:rsidR="001A08DE" w:rsidRPr="00852D21" w:rsidRDefault="001A08DE" w:rsidP="001A08D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8DE" w:rsidRPr="00852D21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Pr="00852D21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Pr="00852D21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Pr="00852D21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tabs>
          <w:tab w:val="left" w:pos="337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Рубіжне 2017 р.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План 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I.  Вступ.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II. Основний розділ.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1.  Мотивація.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2.  Підхід до організації учбового процесу.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3.  Способи відвертання розбіжностей і рішення конфліктних ситуацій, що виникають під час учбового процесу.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 xml:space="preserve">4.  Індивідуалізація процесу навчання. Диференційований підхід до учня, спрямований на підтримку інтересу до музичного інструменту і мистецтва в цілому. 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5.  Педоцентризм і принципи "Вільного виховання" – як основа м</w:t>
      </w:r>
      <w:r>
        <w:rPr>
          <w:rFonts w:ascii="Times New Roman" w:hAnsi="Times New Roman" w:cs="Times New Roman"/>
          <w:sz w:val="28"/>
          <w:szCs w:val="28"/>
          <w:lang w:val="uk-UA"/>
        </w:rPr>
        <w:t>ого підходу до спілкування з дітьми, що навчаються</w:t>
      </w:r>
      <w:r w:rsidRPr="001A08DE">
        <w:rPr>
          <w:rFonts w:ascii="Times New Roman" w:hAnsi="Times New Roman" w:cs="Times New Roman"/>
          <w:sz w:val="28"/>
          <w:szCs w:val="28"/>
          <w:lang w:val="uk-UA"/>
        </w:rPr>
        <w:t xml:space="preserve"> в стінах ДШМ.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III. Висновки.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  <w:lang w:val="uk-UA"/>
        </w:rPr>
        <w:t>IV. Перелік використаної літератури.</w:t>
      </w: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B17898" w:rsidP="001A08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-2</w:t>
      </w:r>
      <w:r w:rsidR="001A08DE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F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I </w:t>
      </w:r>
      <w:r w:rsidRPr="00CC41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Вступ.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У сучасній педагогічній практиці ми часто стикаємося з проблемою втрати зацікавленості з боку учня-пі</w:t>
      </w:r>
      <w:r>
        <w:rPr>
          <w:rFonts w:ascii="Times New Roman" w:hAnsi="Times New Roman" w:cs="Times New Roman"/>
          <w:sz w:val="28"/>
          <w:szCs w:val="28"/>
        </w:rPr>
        <w:t>длітка до процесу навчання в ДШМ</w:t>
      </w:r>
      <w:r w:rsidRPr="001A08DE">
        <w:rPr>
          <w:rFonts w:ascii="Times New Roman" w:hAnsi="Times New Roman" w:cs="Times New Roman"/>
          <w:sz w:val="28"/>
          <w:szCs w:val="28"/>
        </w:rPr>
        <w:t>, пов'язаною, передусім, зі зміною круга інтересів, захоплень і впливом однолітків, далеких від мистецтва в цілому, на свідомість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8DE">
        <w:rPr>
          <w:rFonts w:ascii="Times New Roman" w:hAnsi="Times New Roman" w:cs="Times New Roman"/>
          <w:sz w:val="28"/>
          <w:szCs w:val="28"/>
        </w:rPr>
        <w:t>світосприйняття учня.</w:t>
      </w:r>
    </w:p>
    <w:p w:rsidR="001A08DE" w:rsidRP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Не зайвим буде нагадати, що першочерговим завданням будь-якої школи естетичного розвитку є усебічний розвиток особистості. І ні про які вікові рамки мови йти не може. Педагог зобов'язаний знайти ключ до рішення проблем, що виникають в процесі навчання учня, пов'язаних не лише               з технічним і музичним розвитком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8DE">
        <w:rPr>
          <w:rFonts w:ascii="Times New Roman" w:hAnsi="Times New Roman" w:cs="Times New Roman"/>
          <w:sz w:val="28"/>
          <w:szCs w:val="28"/>
        </w:rPr>
        <w:t>учня, але і з морально-психологічним його станом.</w:t>
      </w:r>
    </w:p>
    <w:p w:rsid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Зрозуміло, що працювати 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A08DE">
        <w:rPr>
          <w:rFonts w:ascii="Times New Roman" w:hAnsi="Times New Roman" w:cs="Times New Roman"/>
          <w:sz w:val="28"/>
          <w:szCs w:val="28"/>
        </w:rPr>
        <w:t>віковими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A08DE">
        <w:rPr>
          <w:rFonts w:ascii="Times New Roman" w:hAnsi="Times New Roman" w:cs="Times New Roman"/>
          <w:sz w:val="28"/>
          <w:szCs w:val="28"/>
        </w:rPr>
        <w:t xml:space="preserve"> категоріями дітей</w:t>
      </w:r>
      <w:r w:rsidRPr="001A0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8DE">
        <w:rPr>
          <w:rFonts w:ascii="Times New Roman" w:hAnsi="Times New Roman" w:cs="Times New Roman"/>
          <w:sz w:val="28"/>
          <w:szCs w:val="28"/>
        </w:rPr>
        <w:t>так само, як і з 5-6-річн</w:t>
      </w:r>
      <w:r>
        <w:rPr>
          <w:rFonts w:ascii="Times New Roman" w:hAnsi="Times New Roman" w:cs="Times New Roman"/>
          <w:sz w:val="28"/>
          <w:szCs w:val="28"/>
        </w:rPr>
        <w:t>ими не представляється можливим.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08DE" w:rsidRDefault="001A08DE" w:rsidP="001A08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Звідси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A08DE">
        <w:rPr>
          <w:rFonts w:ascii="Times New Roman" w:hAnsi="Times New Roman" w:cs="Times New Roman"/>
          <w:sz w:val="28"/>
          <w:szCs w:val="28"/>
        </w:rPr>
        <w:t xml:space="preserve"> питання: «Як і за якими критеріями працювати з підлітками в ДШМ?»</w:t>
      </w: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DC21A2" w:rsidRDefault="001A08DE" w:rsidP="001A08DE">
      <w:pPr>
        <w:tabs>
          <w:tab w:val="left" w:pos="3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A08DE" w:rsidRPr="001A08DE" w:rsidRDefault="00B17898" w:rsidP="001A08DE">
      <w:pPr>
        <w:tabs>
          <w:tab w:val="left" w:pos="397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-3</w:t>
      </w:r>
      <w:r w:rsidR="001A08DE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lastRenderedPageBreak/>
        <w:t>II Основний розділ.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1. Мотивація.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Безумовно, підліток значно розумніший і фізично міцніший, ніж дитина 5-6 років. До того ж, його легше налаштувати на усвідомлений підхід до навчання, роботу з технічним матеріалом, правильною постановкою рук, посадкою, аплікатурою і так далі.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Це сприяє меншій витраті часу на пояснення матеріалу і дає більший простір для </w:t>
      </w:r>
      <w:r>
        <w:rPr>
          <w:rFonts w:ascii="Times New Roman" w:hAnsi="Times New Roman" w:cs="Times New Roman"/>
          <w:sz w:val="28"/>
          <w:szCs w:val="28"/>
        </w:rPr>
        <w:t xml:space="preserve">роботи над деталями: штрихами, </w:t>
      </w:r>
      <w:r w:rsidRPr="001A08DE">
        <w:rPr>
          <w:rFonts w:ascii="Times New Roman" w:hAnsi="Times New Roman" w:cs="Times New Roman"/>
          <w:sz w:val="28"/>
          <w:szCs w:val="28"/>
        </w:rPr>
        <w:t>технічними труднощами, фразуванням, розкриттям музичного</w:t>
      </w:r>
      <w:r>
        <w:rPr>
          <w:rFonts w:ascii="Times New Roman" w:hAnsi="Times New Roman" w:cs="Times New Roman"/>
          <w:sz w:val="28"/>
          <w:szCs w:val="28"/>
        </w:rPr>
        <w:t xml:space="preserve"> задуму </w:t>
      </w:r>
      <w:r w:rsidRPr="001A08DE">
        <w:rPr>
          <w:rFonts w:ascii="Times New Roman" w:hAnsi="Times New Roman" w:cs="Times New Roman"/>
          <w:sz w:val="28"/>
          <w:szCs w:val="28"/>
        </w:rPr>
        <w:t>композитора.</w:t>
      </w:r>
    </w:p>
    <w:p w:rsid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Засадничим чинником в роботі з підлітками являється мотивація 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(від лат</w:t>
      </w:r>
      <w:r w:rsidRPr="001A08DE">
        <w:rPr>
          <w:rFonts w:ascii="Times New Roman" w:hAnsi="Times New Roman" w:cs="Times New Roman"/>
          <w:sz w:val="28"/>
          <w:szCs w:val="28"/>
        </w:rPr>
        <w:t xml:space="preserve">в. Movere)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A08DE">
        <w:rPr>
          <w:rFonts w:ascii="Times New Roman" w:hAnsi="Times New Roman" w:cs="Times New Roman"/>
          <w:sz w:val="28"/>
          <w:szCs w:val="28"/>
        </w:rPr>
        <w:t xml:space="preserve"> спонукання до дії; психофізіологічний процес,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що управляє поведінкою людини, задаючий його спрямованість, організацію, активність і стійкість; 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Мотивований учень налаштований </w:t>
      </w:r>
      <w:r>
        <w:rPr>
          <w:rFonts w:ascii="Times New Roman" w:hAnsi="Times New Roman" w:cs="Times New Roman"/>
          <w:sz w:val="28"/>
          <w:szCs w:val="28"/>
        </w:rPr>
        <w:t xml:space="preserve">на продуктивну роботу в класі, </w:t>
      </w:r>
      <w:r w:rsidRPr="001A08DE">
        <w:rPr>
          <w:rFonts w:ascii="Times New Roman" w:hAnsi="Times New Roman" w:cs="Times New Roman"/>
          <w:sz w:val="28"/>
          <w:szCs w:val="28"/>
        </w:rPr>
        <w:t>саморозвиток в роботі з домашнім завданням і прагне максимально точно донести задум автора слухачеві під час свого виступу.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«Як мотивувати підлітка?»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Це питання посилає нас до розділів педагогіки і психології.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Підліток схильний до впливу однолітків і довкілля. </w:t>
      </w:r>
    </w:p>
    <w:p w:rsid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8DE">
        <w:rPr>
          <w:rFonts w:ascii="Times New Roman" w:hAnsi="Times New Roman" w:cs="Times New Roman"/>
          <w:sz w:val="28"/>
          <w:szCs w:val="28"/>
        </w:rPr>
        <w:t>Важливо дати йому усвідомити: все, що він робить в стінах ДШМ</w:t>
      </w:r>
      <w:r w:rsidR="00AF7E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8DE">
        <w:rPr>
          <w:rFonts w:ascii="Times New Roman" w:hAnsi="Times New Roman" w:cs="Times New Roman"/>
          <w:sz w:val="28"/>
          <w:szCs w:val="28"/>
        </w:rPr>
        <w:t>(результат при цьому йде на другий план) – це частина мистецтва. Хай і його власного.</w:t>
      </w:r>
    </w:p>
    <w:p w:rsid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B17898" w:rsidP="001A08DE">
      <w:pPr>
        <w:tabs>
          <w:tab w:val="left" w:pos="397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-4</w:t>
      </w:r>
      <w:r w:rsidR="001A08DE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7ED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Це дає нам розкутість учня під час виконання п'єси на сцені і упевненість при згадці в колі друзів, що він вчитьсяв ДШМ, що важливо! </w:t>
      </w:r>
      <w:r w:rsidRPr="001A08DE">
        <w:rPr>
          <w:rFonts w:ascii="Times New Roman" w:hAnsi="Times New Roman" w:cs="Times New Roman"/>
          <w:sz w:val="28"/>
          <w:szCs w:val="28"/>
        </w:rPr>
        <w:t>Бо багато дітей в силу своєї нетактовності і, просто, неуцтва, глузують з однолітків, що займаються  будь- яким видом мистецтва, будь то хореографія, живопис, музичення, і так далі.</w:t>
      </w:r>
    </w:p>
    <w:p w:rsidR="001A08DE" w:rsidRP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A08DE">
        <w:rPr>
          <w:rFonts w:ascii="Times New Roman" w:hAnsi="Times New Roman" w:cs="Times New Roman"/>
          <w:sz w:val="28"/>
          <w:szCs w:val="28"/>
        </w:rPr>
        <w:t>«Роби, як я!».  Педагог має бути прикладом для своїх учнів, не лише в мистецтві володіння інструментом, але і в інших життєвих ситуаціях.</w:t>
      </w:r>
    </w:p>
    <w:p w:rsidR="001A08DE" w:rsidRDefault="001A08DE" w:rsidP="001A08DE">
      <w:pPr>
        <w:tabs>
          <w:tab w:val="left" w:pos="39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Педагог зобов'язаний постійно знаходитися в творчому пошуку, шукати нові шляхи для розвитку себе, як особистості і професіонала. Педагог зобов'язаний ділитися передовими методичними інноваціями зі своїми колегами, постійно черпати  новітні знання у сфері своєї професійної діяльності і завжди тримати руку на пульсі нових відкриттів своєї країни і світу. За моїм особистим переконанням, педагог залишається «Педагогом» до тих пір, поки</w:t>
      </w:r>
      <w:r>
        <w:rPr>
          <w:rFonts w:ascii="Times New Roman" w:hAnsi="Times New Roman" w:cs="Times New Roman"/>
          <w:sz w:val="28"/>
          <w:szCs w:val="28"/>
        </w:rPr>
        <w:t xml:space="preserve"> він не </w:t>
      </w:r>
      <w:r w:rsidRPr="001A08DE">
        <w:rPr>
          <w:rFonts w:ascii="Times New Roman" w:hAnsi="Times New Roman" w:cs="Times New Roman"/>
          <w:sz w:val="28"/>
          <w:szCs w:val="28"/>
        </w:rPr>
        <w:t>втратив здатність дивувати учня: своїми знаннями, технічними можливостями, здатністю яскраво і емоційно доступно розкрити художній образ музичного твору, тощо.</w:t>
      </w: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tabs>
          <w:tab w:val="left" w:pos="277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08DE" w:rsidRPr="001A08DE" w:rsidRDefault="00B17898" w:rsidP="001A08DE">
      <w:pPr>
        <w:tabs>
          <w:tab w:val="left" w:pos="277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-5</w:t>
      </w:r>
      <w:r w:rsidR="001A08DE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lastRenderedPageBreak/>
        <w:t>II 2. Підхід до організації учбового процесу.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1.  Важливо встановити щільний, дружній контакт з учнем. </w:t>
      </w:r>
    </w:p>
    <w:p w:rsid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Так, я знаю, що з точки зору педагогіки</w:t>
      </w:r>
      <w:r>
        <w:rPr>
          <w:rFonts w:ascii="Times New Roman" w:hAnsi="Times New Roman" w:cs="Times New Roman"/>
          <w:sz w:val="28"/>
          <w:szCs w:val="28"/>
        </w:rPr>
        <w:t xml:space="preserve"> є багато методів ведення уроку</w:t>
      </w:r>
      <w:r w:rsidRPr="001A08DE">
        <w:rPr>
          <w:rFonts w:ascii="Times New Roman" w:hAnsi="Times New Roman" w:cs="Times New Roman"/>
          <w:sz w:val="28"/>
          <w:szCs w:val="28"/>
        </w:rPr>
        <w:t xml:space="preserve">: авторитарного, демократичного, ліберального. 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Прямо, </w:t>
      </w:r>
      <w:r w:rsidRPr="001A08DE">
        <w:rPr>
          <w:rFonts w:ascii="Times New Roman" w:hAnsi="Times New Roman" w:cs="Times New Roman"/>
          <w:sz w:val="28"/>
          <w:szCs w:val="28"/>
        </w:rPr>
        <w:t>як методів правління, АЛЕ, для себе я визначив саме "Дружній" підхід.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Він дає можливість ближче упізнати учня, розкрити його, як особу усебічно, не лише з боку уроку за фахом.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Це стає можливим при правильно побудованому ДІАЛОЗІ.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Саме Діалозі. Ви повинні дати свободу учневі у вираженні емоцій, почуттів, можливо, виборі виконуваних творів (за умови дотримання елементарної субординації і логіки в ухваленні рішень учнем).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Важливо відчувати грань між "вільним діалогом" і"свавіллям учня", 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своєчасно нівелювати можливі огріхи в самостійній роботі Вашого підопічного, або окреслити невірний шлях розвитку, щоб в подальшому захистити учня від заздалегідь провальних дій, уникнути марної трати робочого часу.</w:t>
      </w:r>
    </w:p>
    <w:p w:rsid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Якщо дати надмірну свободу підліткові, не контролювати при цьому ситуацію і постійно не мониторити зміни, як в поведінці, підготовці домашнього завдання, так і у відношенні до предмета - можна втратити ко</w:t>
      </w:r>
      <w:r>
        <w:rPr>
          <w:rFonts w:ascii="Times New Roman" w:hAnsi="Times New Roman" w:cs="Times New Roman"/>
          <w:sz w:val="28"/>
          <w:szCs w:val="28"/>
        </w:rPr>
        <w:t xml:space="preserve">нтакт з учнем, а, як наслідок, </w:t>
      </w:r>
      <w:r w:rsidRPr="001A08DE">
        <w:rPr>
          <w:rFonts w:ascii="Times New Roman" w:hAnsi="Times New Roman" w:cs="Times New Roman"/>
          <w:sz w:val="28"/>
          <w:szCs w:val="28"/>
        </w:rPr>
        <w:t>можливо, і учня в цілому.</w:t>
      </w:r>
    </w:p>
    <w:p w:rsid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B17898" w:rsidP="001A08DE">
      <w:pPr>
        <w:tabs>
          <w:tab w:val="left" w:pos="277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-6</w:t>
      </w:r>
      <w:r w:rsidR="001A08DE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lastRenderedPageBreak/>
        <w:t>2. Якщо Ваш авторитет буде беззаперечний, то і заперечень від підлітка, при рішенні конфліктної ситуації і знах</w:t>
      </w:r>
      <w:r>
        <w:rPr>
          <w:rFonts w:ascii="Times New Roman" w:hAnsi="Times New Roman" w:cs="Times New Roman"/>
          <w:sz w:val="28"/>
          <w:szCs w:val="28"/>
        </w:rPr>
        <w:t xml:space="preserve">одженні компромісу, виникати не </w:t>
      </w:r>
      <w:r w:rsidRPr="001A08DE">
        <w:rPr>
          <w:rFonts w:ascii="Times New Roman" w:hAnsi="Times New Roman" w:cs="Times New Roman"/>
          <w:sz w:val="28"/>
          <w:szCs w:val="28"/>
        </w:rPr>
        <w:t>повинно.</w:t>
      </w:r>
    </w:p>
    <w:p w:rsidR="001A08DE" w:rsidRP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 xml:space="preserve"> 3.   Дохідливо поясніть, чому варто</w:t>
      </w:r>
      <w:r>
        <w:rPr>
          <w:rFonts w:ascii="Times New Roman" w:hAnsi="Times New Roman" w:cs="Times New Roman"/>
          <w:sz w:val="28"/>
          <w:szCs w:val="28"/>
        </w:rPr>
        <w:t xml:space="preserve"> відмовитися від його задуму, з </w:t>
      </w:r>
      <w:r w:rsidRPr="001A08DE">
        <w:rPr>
          <w:rFonts w:ascii="Times New Roman" w:hAnsi="Times New Roman" w:cs="Times New Roman"/>
          <w:sz w:val="28"/>
          <w:szCs w:val="28"/>
        </w:rPr>
        <w:t>проведенням явного ланцюжка причинно-наслідкового зв'язку. Важливо, щоб підліток сам дійшов висновку, що він помилявся. Бо якщо такого висновку не послідує - він, можливо, продовжуватиме в тому ж дусі, що негативно відбиватиметься на плідності Вашої спільної роботи.</w:t>
      </w:r>
    </w:p>
    <w:p w:rsidR="001A08DE" w:rsidRDefault="001A08DE" w:rsidP="001A08DE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DE">
        <w:rPr>
          <w:rFonts w:ascii="Times New Roman" w:hAnsi="Times New Roman" w:cs="Times New Roman"/>
          <w:sz w:val="28"/>
          <w:szCs w:val="28"/>
        </w:rPr>
        <w:t>Отже: Визначившись з мотивацією, підходом до організації учбового процесу, способами відвертання розбіжностей і рішення конфліктних ситуацій, що виникають під час учбового процесу, ми можемо перейти до питання індивідуалізації процесу навчання.</w:t>
      </w: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P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rPr>
          <w:rFonts w:ascii="Times New Roman" w:hAnsi="Times New Roman" w:cs="Times New Roman"/>
          <w:sz w:val="28"/>
          <w:szCs w:val="28"/>
        </w:rPr>
      </w:pPr>
    </w:p>
    <w:p w:rsidR="001A08DE" w:rsidRDefault="001A08DE" w:rsidP="001A08D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08DE" w:rsidRDefault="001A08DE" w:rsidP="001A08D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08DE" w:rsidRDefault="00B17898" w:rsidP="001A08D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-7</w:t>
      </w:r>
      <w:r w:rsidR="001A08DE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lastRenderedPageBreak/>
        <w:t>II 3. Способи відвертання розбіжностей і рішення конфліктних ситуацій, що виникають під час учбового процесу.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1. Відкинути всякий прояв агресії. 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Підлітки частіше за інші категорії дітей схильні до агресії збоку однолітків і на будь-який її прояв дадуть відповідь тим же. Що не приведе до успіху вже точно.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2. Успіхом вважатиметься, якщо підліток Вас елементарно поважатиме: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в силу вікової різниці, фізичної переваги, життєвого досвіду, якщо хочете. Коротше кажучи, треба заробити Авторитет.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Сказати простіше, ніж зробити.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Підлітки дуже жорстокі. Помилка, якої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 Ви </w:t>
      </w:r>
    </w:p>
    <w:p w:rsidR="001A08DE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припустилися одного разу, в спілкуванні з ними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 буде тінню переслідувати Вас. Тому,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дія, кожен крок має бути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обдуманим і зваженим.</w:t>
      </w: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08DE" w:rsidRDefault="001A08DE" w:rsidP="001A08D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1A08D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Pr="00C322E2" w:rsidRDefault="00C322E2" w:rsidP="00C322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Pr="00C322E2" w:rsidRDefault="00C322E2" w:rsidP="00C322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Pr="00C322E2" w:rsidRDefault="00C322E2" w:rsidP="00C322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C322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08DE" w:rsidRDefault="00B17898" w:rsidP="00C322E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-8</w:t>
      </w:r>
      <w:r w:rsidR="00C322E2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II 4. Індивідуалізація процесу навчання. 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Диференційований підхід до учня, спрямований на підтримку інтересу до музичного інструменту і мистецтва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цілому.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Підліток, на відміну від дитини,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має психіку, що сформувалася, і здатний концентрувати 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гу на навчанні досить довгий час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(за умови правильної мотивації)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Звідси витікає, що у нас є можливість змінити підхід до навчання, у бік збільшення продуктивності, за рахунок вичитування більшої кільк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ості годин в тиждень за фахом.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( з 2-х до 3-го годин на  тиждень)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Найбільш продуктивною, на мій погляд, буде робота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учнем за триденною 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схемою навчання :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( Пн-Ср-Пт ; Вт-Чт-Сб ).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схема занят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ь дає можливість для частого контролю з боку педагога і для плідної роботи учня в домашніх умовах оскільки немає можливості не виконати д/з, що дає позитив в плані прогресу в розвитку технічної бази і навичок гри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цілому.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Хочеться згадати про одвічну пробле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му: небажанні учнів відвідувати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теоретичні дисципліни, такі, як сольфеджіо і музична література.</w:t>
      </w:r>
    </w:p>
    <w:p w:rsidR="00C322E2" w:rsidRP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Заглибившись в питання, що цікавить мене, я прийшов до висновку, який є моєю точкою зору і не потребує усебічного схвалення.</w:t>
      </w: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Я переконаний, щоб уникнути конф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ліктних ситуацій, пов'язаних з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небажанням учнів відвідувати вищезгадані дисципліни, необхідно змінити підхід до вивчення теоретичних дисциплін.</w:t>
      </w:r>
    </w:p>
    <w:p w:rsidR="00C322E2" w:rsidRDefault="00C322E2" w:rsidP="00C322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C322E2" w:rsidP="00C322E2">
      <w:pPr>
        <w:tabs>
          <w:tab w:val="left" w:pos="411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B17898" w:rsidP="00C322E2">
      <w:pPr>
        <w:tabs>
          <w:tab w:val="left" w:pos="411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-9</w:t>
      </w:r>
      <w:r w:rsidR="00C322E2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lastRenderedPageBreak/>
        <w:t>Дуже важлива деталь в успішності навчання підлітків, як з'ясувалося, - мотивація. Питання: "Для чого мені це"?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"Навіщо"?- звучить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постійно.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І ось приклад, поширений до болю : "Навіщо мені це сольфеджіо, якщо я вчуся грати на гітарі"? (Особливо критично, якщо батьки ставлять це ж пита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E2C47">
        <w:rPr>
          <w:rFonts w:ascii="Times New Roman" w:hAnsi="Times New Roman" w:cs="Times New Roman"/>
          <w:sz w:val="28"/>
          <w:szCs w:val="28"/>
          <w:lang w:val="uk-UA"/>
        </w:rPr>
        <w:t xml:space="preserve">ня, підтримуючи дитину в його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небажанні відвідувати предмет.)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Необхідно переконати підлітка в неможливості пропусків теоретичних дисциплін, оскільки вони тісно взаємозв'язані із спеціальним предметом, в моєму випадку - гітарою.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Але. Виникає питання до викладачів теоретичних дисциплін : «А скільки біографій видатних гітаристів світу вони проходять з дітьми за курс музичної літератури? А домристів? А баяністів?»</w:t>
      </w:r>
    </w:p>
    <w:p w:rsidR="00E36A2B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Безумовно, є "Золотий фонд" світової 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>музичної літератури: І. С. Бах,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 Моцарт, Л. Бетховен, С. Прокоф'єв, К. Черні, М. Глинка і так далі.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Але жоден з цих композиторів не писав для гітари.</w:t>
      </w:r>
    </w:p>
    <w:p w:rsidR="00C322E2" w:rsidRPr="00C322E2" w:rsidRDefault="008C74CF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>«Ч</w:t>
      </w:r>
      <w:r>
        <w:rPr>
          <w:rFonts w:ascii="Times New Roman" w:hAnsi="Times New Roman" w:cs="Times New Roman"/>
          <w:sz w:val="28"/>
          <w:szCs w:val="28"/>
          <w:lang w:val="uk-UA"/>
        </w:rPr>
        <w:t>и т</w:t>
      </w:r>
      <w:r w:rsidR="00C322E2" w:rsidRPr="00C322E2">
        <w:rPr>
          <w:rFonts w:ascii="Times New Roman" w:hAnsi="Times New Roman" w:cs="Times New Roman"/>
          <w:sz w:val="28"/>
          <w:szCs w:val="28"/>
          <w:lang w:val="uk-UA"/>
        </w:rPr>
        <w:t>реба гітаристам вивчати їх біографію і творчий</w:t>
      </w:r>
      <w:r w:rsidR="00C322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>шлях»</w:t>
      </w:r>
      <w:r w:rsidR="00C322E2" w:rsidRPr="00C322E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- Однозначна відповідь: "Так". </w:t>
      </w:r>
    </w:p>
    <w:p w:rsid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, повертаючись до проблемного питання тісного взаємозв'язку предметів, хочеться, щоб курс теоретичних дисциплін, якомога більше, на усіх етапах навчання, був диференційовано спрямований на аудиторію слухачів і підтримував інтерес учнів до інструменту, основного, чим зацікавлений підліток, приходячи в ДШМ.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22E2" w:rsidRDefault="00B17898" w:rsidP="00AE2C4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-10</w:t>
      </w:r>
      <w:r w:rsidR="00C322E2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Багато, якщо не всі, відомі мені посібники з Методики викладання в ДШМ, видані до 1991г., свідчать про так званий "трикутник взаєморозуміння" : 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Педагог - Учень - Батьки.</w:t>
      </w:r>
    </w:p>
    <w:p w:rsid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Я переконаний, що цю схему можна ускладнити, в ім'я поліпшення взаєморозуміння між колегами-педагогами, працюючими з одним учнем по різних дисци</w:t>
      </w:r>
      <w:r w:rsidR="00AE2C47">
        <w:rPr>
          <w:rFonts w:ascii="Times New Roman" w:hAnsi="Times New Roman" w:cs="Times New Roman"/>
          <w:sz w:val="28"/>
          <w:szCs w:val="28"/>
          <w:lang w:val="uk-UA"/>
        </w:rPr>
        <w:t>плінах, що безпосередньо навчаються в ДШМ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 і його батьками :</w:t>
      </w:r>
    </w:p>
    <w:p w:rsidR="00825276" w:rsidRPr="00AE2C47" w:rsidRDefault="00825276" w:rsidP="0082527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 за фахом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 xml:space="preserve"> Батьки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 Учень 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>- Однолітки - Педагог  з теорії музики.</w:t>
      </w:r>
    </w:p>
    <w:p w:rsidR="00C322E2" w:rsidRPr="00C322E2" w:rsidRDefault="00AE2C47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Уявіть, що схематично, виходить подібність кола</w:t>
      </w:r>
      <w:r w:rsidR="00C322E2" w:rsidRPr="00C322E2">
        <w:rPr>
          <w:rFonts w:ascii="Times New Roman" w:hAnsi="Times New Roman" w:cs="Times New Roman"/>
          <w:sz w:val="28"/>
          <w:szCs w:val="28"/>
          <w:lang w:val="uk-UA"/>
        </w:rPr>
        <w:t>, центром якого є Учень.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Це і є основа мого підходу до навчання підлітків в ДШМ.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Цей підхід коренями йде до ряду педагогічних систем,(Ж. Ж. Руссо, вільного виховання та ін.), що запе</w:t>
      </w:r>
      <w:r w:rsidR="00AE2C47">
        <w:rPr>
          <w:rFonts w:ascii="Times New Roman" w:hAnsi="Times New Roman" w:cs="Times New Roman"/>
          <w:sz w:val="28"/>
          <w:szCs w:val="28"/>
          <w:lang w:val="uk-UA"/>
        </w:rPr>
        <w:t xml:space="preserve">речують систематичне навчання і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виховання дітей по заздалегідь розроблених учбових програмах, твердому розкладу і зайняття, що вимагає організації, тільки на основі бажань, що безпосередньо виникають у дітей, і інтересів, і нос</w:t>
      </w:r>
      <w:r w:rsidR="008C74CF">
        <w:rPr>
          <w:rFonts w:ascii="Times New Roman" w:hAnsi="Times New Roman" w:cs="Times New Roman"/>
          <w:sz w:val="28"/>
          <w:szCs w:val="28"/>
          <w:lang w:val="uk-UA"/>
        </w:rPr>
        <w:t>ить назву Педоцентризм (від грецьк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. páis, рід. п. paidós - дитя і лат. centrum - центр).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Детальніше зупинимося на основних принципах цього</w:t>
      </w:r>
      <w:r w:rsidR="008C74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підходу до навчання трохи пізніше..</w:t>
      </w:r>
    </w:p>
    <w:p w:rsidR="00C322E2" w:rsidRPr="00C322E2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А зараз нашвидку розглянемо компоненти запропонованої мною схеми :</w:t>
      </w:r>
    </w:p>
    <w:p w:rsidR="00AE2C47" w:rsidRDefault="00C322E2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2E2">
        <w:rPr>
          <w:rFonts w:ascii="Times New Roman" w:hAnsi="Times New Roman" w:cs="Times New Roman"/>
          <w:sz w:val="28"/>
          <w:szCs w:val="28"/>
          <w:lang w:val="uk-UA"/>
        </w:rPr>
        <w:t>- Взаємозв'язок педагогів</w:t>
      </w:r>
      <w:r w:rsidR="00AE2C47">
        <w:rPr>
          <w:rFonts w:ascii="Times New Roman" w:hAnsi="Times New Roman" w:cs="Times New Roman"/>
          <w:sz w:val="28"/>
          <w:szCs w:val="28"/>
          <w:lang w:val="uk-UA"/>
        </w:rPr>
        <w:t xml:space="preserve"> з фаху та теоретичних дисциплін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 xml:space="preserve"> дає повнішу і яснішу картину для контролю успішності і змін поведінки у</w:t>
      </w:r>
      <w:r w:rsidR="008C74CF">
        <w:rPr>
          <w:rFonts w:ascii="Times New Roman" w:hAnsi="Times New Roman" w:cs="Times New Roman"/>
          <w:sz w:val="28"/>
          <w:szCs w:val="28"/>
          <w:lang w:val="uk-UA"/>
        </w:rPr>
        <w:t xml:space="preserve">чня в ДШМ. Об'єднавши зусилля, </w:t>
      </w:r>
      <w:r w:rsidRPr="00C322E2">
        <w:rPr>
          <w:rFonts w:ascii="Times New Roman" w:hAnsi="Times New Roman" w:cs="Times New Roman"/>
          <w:sz w:val="28"/>
          <w:szCs w:val="28"/>
          <w:lang w:val="uk-UA"/>
        </w:rPr>
        <w:t>педагогам простіше впливати на учня і коригувати процес навчання.</w:t>
      </w:r>
    </w:p>
    <w:p w:rsidR="008C74CF" w:rsidRDefault="008C74CF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Default="008C74CF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Default="008C74CF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Default="00B17898" w:rsidP="008252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-11</w:t>
      </w:r>
      <w:r w:rsidR="008C74CF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AE2C47" w:rsidRPr="00AE2C47" w:rsidRDefault="00AE2C47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C47">
        <w:rPr>
          <w:rFonts w:ascii="Times New Roman" w:hAnsi="Times New Roman" w:cs="Times New Roman"/>
          <w:sz w:val="28"/>
          <w:szCs w:val="28"/>
          <w:lang w:val="uk-UA"/>
        </w:rPr>
        <w:lastRenderedPageBreak/>
        <w:t>- Батьки і однолітки - це невід'ємна частина життя учня (у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нашому випадку 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>підлітка). Велику ч</w:t>
      </w:r>
      <w:r>
        <w:rPr>
          <w:rFonts w:ascii="Times New Roman" w:hAnsi="Times New Roman" w:cs="Times New Roman"/>
          <w:sz w:val="28"/>
          <w:szCs w:val="28"/>
          <w:lang w:val="uk-UA"/>
        </w:rPr>
        <w:t>астину часу він перебуває під їх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 xml:space="preserve"> впливом. Зовсім не зайвим буде,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>якщо Ви  будете активно спілкуватися і взаємодіяти з батьками і друзями Вашого підопічного, для повнішого розуміння світогляду учня і встановлення щільнішого контакту в ході спілкування з ним.</w:t>
      </w:r>
    </w:p>
    <w:p w:rsidR="00AE2C47" w:rsidRPr="00AE2C47" w:rsidRDefault="00AE2C47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C47">
        <w:rPr>
          <w:rFonts w:ascii="Times New Roman" w:hAnsi="Times New Roman" w:cs="Times New Roman"/>
          <w:sz w:val="28"/>
          <w:szCs w:val="28"/>
          <w:lang w:val="uk-UA"/>
        </w:rPr>
        <w:t>І, як наслідок, взаємозв'язок:</w:t>
      </w:r>
    </w:p>
    <w:p w:rsidR="00AE2C47" w:rsidRPr="00AE2C47" w:rsidRDefault="00AE2C47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 за фахом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 xml:space="preserve"> Батьки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 Учень 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>- Однолітки - Педагог  з теорії музики.</w:t>
      </w:r>
    </w:p>
    <w:p w:rsidR="00C322E2" w:rsidRDefault="00AE2C47" w:rsidP="00AE2C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2C47">
        <w:rPr>
          <w:rFonts w:ascii="Times New Roman" w:hAnsi="Times New Roman" w:cs="Times New Roman"/>
          <w:sz w:val="28"/>
          <w:szCs w:val="28"/>
          <w:lang w:val="uk-UA"/>
        </w:rPr>
        <w:t>дає зацикленість інтересів учня навколо ДШМ, що сприяє підвищенню інтересу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 у підлітка, утримання </w:t>
      </w:r>
      <w:r w:rsidRPr="00AE2C47">
        <w:rPr>
          <w:rFonts w:ascii="Times New Roman" w:hAnsi="Times New Roman" w:cs="Times New Roman"/>
          <w:sz w:val="28"/>
          <w:szCs w:val="28"/>
          <w:lang w:val="uk-UA"/>
        </w:rPr>
        <w:t>контингенту, мотивації до досягнення цілей і максимально точного виконання завдань, поставлених в класі за фахом.</w:t>
      </w:r>
    </w:p>
    <w:p w:rsidR="008C74CF" w:rsidRDefault="008C74CF" w:rsidP="00AE2C4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P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Default="008C74CF" w:rsidP="008C74C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Default="008C74CF" w:rsidP="008C74CF">
      <w:pPr>
        <w:tabs>
          <w:tab w:val="left" w:pos="399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Default="008C74CF" w:rsidP="008C74CF">
      <w:pPr>
        <w:tabs>
          <w:tab w:val="left" w:pos="399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74CF" w:rsidRDefault="008C74CF" w:rsidP="008C74CF">
      <w:pPr>
        <w:tabs>
          <w:tab w:val="left" w:pos="399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2C47" w:rsidRDefault="00B17898" w:rsidP="008C74CF">
      <w:pPr>
        <w:tabs>
          <w:tab w:val="left" w:pos="399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-12</w:t>
      </w:r>
      <w:r w:rsidR="008C74CF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8C74CF" w:rsidRP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lastRenderedPageBreak/>
        <w:t>II 5. Педоцентризм і принципи "Вільн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виховання" – як основа мого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 xml:space="preserve">підходу до </w:t>
      </w:r>
      <w:r w:rsidR="002578D3">
        <w:rPr>
          <w:rFonts w:ascii="Times New Roman" w:hAnsi="Times New Roman" w:cs="Times New Roman"/>
          <w:sz w:val="28"/>
          <w:szCs w:val="28"/>
          <w:lang w:val="uk-UA"/>
        </w:rPr>
        <w:t>спілкування з учнями, що навчаються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 xml:space="preserve"> в стінах ДШМ.</w:t>
      </w:r>
    </w:p>
    <w:p w:rsidR="008C74CF" w:rsidRP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Повертаючись до питання, пов'язаного з принципами Педоцентризма, повторюся, що я є прибічником цього підходу до навчання. До того ж, спираючись на принципи</w:t>
      </w:r>
    </w:p>
    <w:p w:rsidR="008C74CF" w:rsidRP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Педоцентризма, не можу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згадати про "Вільневиховання"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 xml:space="preserve">- напрям в педагогіці другої половини XIX -почала XX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вв., що заперечував доцільність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систематичного і планом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ірно організованого виховання і відстоював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 xml:space="preserve">саморозвиток дитини в ході самостійних занять. </w:t>
      </w:r>
    </w:p>
    <w:p w:rsidR="008C74CF" w:rsidRP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Історично, теорії вільного виховання сходять до ідей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природного виховання Ж. Ж. Руссо. Спираючись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принцип пед</w:t>
      </w:r>
      <w:r>
        <w:rPr>
          <w:rFonts w:ascii="Times New Roman" w:hAnsi="Times New Roman" w:cs="Times New Roman"/>
          <w:sz w:val="28"/>
          <w:szCs w:val="28"/>
          <w:lang w:val="uk-UA"/>
        </w:rPr>
        <w:t>оцентризма, прибічники вільного виховання(М. Монтессорі, К. М. Вентцель, Л. М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. Толстой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ін.) виступали з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критикою систем авторитарн</w:t>
      </w:r>
      <w:r>
        <w:rPr>
          <w:rFonts w:ascii="Times New Roman" w:hAnsi="Times New Roman" w:cs="Times New Roman"/>
          <w:sz w:val="28"/>
          <w:szCs w:val="28"/>
          <w:lang w:val="uk-UA"/>
        </w:rPr>
        <w:t>ого виховання, вимагали надання учителем учню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 xml:space="preserve"> права на творчість,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вільне вираження своєї індивідуальності.</w:t>
      </w:r>
    </w:p>
    <w:p w:rsid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Отже, ми з'ясували, що ідеологом мого підходу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 є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Жан-Жак Руссо(1712 -1778 рр.) - французький філосо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ф, письменник, мислитель епохи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Просвітництва. Також музикознавець, композитор і ботанік. Видатний представник сентименталізму. Його називають предтечею Великої французької революції.</w:t>
      </w:r>
    </w:p>
    <w:p w:rsid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Народився Руссо в 1712 році в Женеві, в сім'ї ремісника-годинникаря, і не отримав систематичної ос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віти, ще дитиною був відданий у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вченні граверові, але біг,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витримавши побоїв і холоду.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Так починається його мандрівне життя. Багато разів він перетинав Францію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Швейцарію,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перепробує багато професій. Людиною,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склала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ся, повертається в Париж,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знайомиться з кращими представниками нової буржуазної інтеліген</w:t>
      </w:r>
      <w:r>
        <w:rPr>
          <w:rFonts w:ascii="Times New Roman" w:hAnsi="Times New Roman" w:cs="Times New Roman"/>
          <w:sz w:val="28"/>
          <w:szCs w:val="28"/>
          <w:lang w:val="uk-UA"/>
        </w:rPr>
        <w:t>ції, публіцистами і філософами.</w:t>
      </w:r>
    </w:p>
    <w:p w:rsidR="00E36A2B" w:rsidRDefault="00E36A2B" w:rsidP="00E36A2B">
      <w:pPr>
        <w:tabs>
          <w:tab w:val="left" w:pos="399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36A2B" w:rsidRDefault="00B17898" w:rsidP="00E36A2B">
      <w:pPr>
        <w:tabs>
          <w:tab w:val="left" w:pos="399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-13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8C74CF" w:rsidRP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1749 році брав участь в конкурсі творі на тему: </w:t>
      </w:r>
      <w:r>
        <w:rPr>
          <w:rFonts w:ascii="Times New Roman" w:hAnsi="Times New Roman" w:cs="Times New Roman"/>
          <w:sz w:val="28"/>
          <w:szCs w:val="28"/>
          <w:lang w:val="uk-UA"/>
        </w:rPr>
        <w:t>«Ч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 xml:space="preserve">прияв прогрес наук і мистецтв </w:t>
      </w:r>
      <w:r>
        <w:rPr>
          <w:rFonts w:ascii="Times New Roman" w:hAnsi="Times New Roman" w:cs="Times New Roman"/>
          <w:sz w:val="28"/>
          <w:szCs w:val="28"/>
          <w:lang w:val="uk-UA"/>
        </w:rPr>
        <w:t>поліпшенню або погіршенню устоїв»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C74CF" w:rsidRP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Потім в 1754 р. пише другу свою роботу "Про походження нерівності між людьми", потім - в 1762 р. - "Громадський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 xml:space="preserve">договір". </w:t>
      </w:r>
    </w:p>
    <w:p w:rsidR="008C74CF" w:rsidRP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У цих роботах Руссо протиставляє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цивілізо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ваному суспільству суспільство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в "природному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стані", він батожить т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>иранію, гне експлуататорів, і,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розвиваючи договірну теорію Локка, довод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ить, що влада, що не відповідає інтересам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народу, не законна; вона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поруши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ла первинний договір, по якому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люди добровільно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передали частину своїх прав вибраній владі, яка повинна була служити народу.</w:t>
      </w:r>
    </w:p>
    <w:p w:rsidR="008C74CF" w:rsidRDefault="008C74CF" w:rsidP="008C74CF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4CF">
        <w:rPr>
          <w:rFonts w:ascii="Times New Roman" w:hAnsi="Times New Roman" w:cs="Times New Roman"/>
          <w:sz w:val="28"/>
          <w:szCs w:val="28"/>
          <w:lang w:val="uk-UA"/>
        </w:rPr>
        <w:t>Звідси слідує виведення: якщо влада не задовольняє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 xml:space="preserve"> вимогам, то її слід </w:t>
      </w:r>
      <w:r w:rsidRPr="008C74CF">
        <w:rPr>
          <w:rFonts w:ascii="Times New Roman" w:hAnsi="Times New Roman" w:cs="Times New Roman"/>
          <w:sz w:val="28"/>
          <w:szCs w:val="28"/>
          <w:lang w:val="uk-UA"/>
        </w:rPr>
        <w:t>змінити.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 xml:space="preserve">Одно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перших педагогічних творів -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"Трактат про виховання пана де Сент-Мари". Педагогічна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тематика знайшла відображення і в останньому творі -"Прогулянки самотнього мрійника", - яке Жан-Жак Руссо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не встиг закі</w:t>
      </w:r>
      <w:r>
        <w:rPr>
          <w:rFonts w:ascii="Times New Roman" w:hAnsi="Times New Roman" w:cs="Times New Roman"/>
          <w:sz w:val="28"/>
          <w:szCs w:val="28"/>
          <w:lang w:val="uk-UA"/>
        </w:rPr>
        <w:t>нчити. Роман "Юлія або Нова Элоі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за"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розповідає про сімейне виховання. Роботи "Міркування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про науки і мистецтва", "Зауваження на спростування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Станіслава", "Передмову до Нарциса", "Листи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мораль",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"Про устої" демонструють погляди Руссо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 xml:space="preserve">моральні основи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виховання.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У "Сповіді", "Прогулянках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самотнього мрі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йника", "Емілеві" він зображує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особливості дитинства.</w:t>
      </w: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36A2B" w:rsidRDefault="00B17898" w:rsidP="00E36A2B">
      <w:pPr>
        <w:tabs>
          <w:tab w:val="left" w:pos="399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-14</w:t>
      </w:r>
      <w:r w:rsidR="00E36A2B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lastRenderedPageBreak/>
        <w:t>Аналіз роману "Еміль або про Виховання"</w:t>
      </w: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>"Еміль або про Виховання" є головним педагогічним твором Руссо, цілком і повністю присвяченим проблемам виховання людини. Для вираження своїх педагогічних ідей Руссо створив таку ситуацію, коли виховател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починає виховувати дитину, що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залишилася з малоліття сиротою і бере на себе права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обов'язки батьків.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 xml:space="preserve"> І Еміль є повністю плодом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численних зусиль як вихователя.</w:t>
      </w: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 xml:space="preserve">Руссо намічає три види виховання і три типи учителя : </w:t>
      </w: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Природа, Люди і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Предмети.</w:t>
      </w: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 xml:space="preserve"> Усі вони беруть участь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вихованні людини : природа внутрішньо розвиває наші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завдатки і органи, 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юди допомагають використати цей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розвиток, предмети діють на нас і дають досвід. Природне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 не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залежить від нас, а діє самостійно. Предметне виховання частково залежить від нас.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>Виховання - велика справа, і воно може створювати вільну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і щасливу людину. Природна людина - ідеал Руссо -гармонійна і цілісна, в нім високо розвинені якості людини-громадянина, патріота своєї Батьківщини. Він абсолютно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вільний від егоїзму. Як приклад подібну людину Руссо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приводить лакедемонянина Педарета, який побажав стати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 xml:space="preserve">членом ради трьохсот,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коли йому відмовили в цьому,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він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зрадів, що в Спарті опинилося триста чоловік, кращих, ніж він.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>Роль вихователя для Руссо полягає в тому, щоб навчати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 і дати їм одно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єдине ремесло - життя. Як заявляє 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Еміля, з його рук не вийде ні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судовий чиновник, ні військовий, ні священик, - передусім це буде людина, яка зможе бути і тим, і тим.</w:t>
      </w:r>
    </w:p>
    <w:p w:rsidR="009F011C" w:rsidRDefault="009F011C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B17898" w:rsidP="009F011C">
      <w:pPr>
        <w:tabs>
          <w:tab w:val="left" w:pos="412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-15</w:t>
      </w:r>
      <w:r w:rsidR="009F011C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Кожному віковому періо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ду повинні відповідати особливі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форми виховання і нав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чання. Виховання повинне носити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тр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удовий характер і сприяти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максимальному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самостійності і іні</w:t>
      </w:r>
      <w:r w:rsidR="009F011C">
        <w:rPr>
          <w:rFonts w:ascii="Times New Roman" w:hAnsi="Times New Roman" w:cs="Times New Roman"/>
          <w:sz w:val="28"/>
          <w:szCs w:val="28"/>
          <w:lang w:val="uk-UA"/>
        </w:rPr>
        <w:t xml:space="preserve">ціативи учнів. Інтелектуальному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вихованню повинні передувати і супроводжувати їх вправи фізичні. У своєму романі Руссо дає періодизацію, ділячи життя дитини на чотири етапи: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9F011C">
        <w:rPr>
          <w:rFonts w:ascii="Times New Roman" w:hAnsi="Times New Roman" w:cs="Times New Roman"/>
          <w:sz w:val="28"/>
          <w:szCs w:val="28"/>
          <w:lang w:val="uk-UA"/>
        </w:rPr>
        <w:t xml:space="preserve">період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- від народження до двох років. Це період фізичного</w:t>
      </w:r>
      <w:r w:rsidR="009F0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2B">
        <w:rPr>
          <w:rFonts w:ascii="Times New Roman" w:hAnsi="Times New Roman" w:cs="Times New Roman"/>
          <w:sz w:val="28"/>
          <w:szCs w:val="28"/>
          <w:lang w:val="uk-UA"/>
        </w:rPr>
        <w:t>виховання. Вихователі дитини мати і батько.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>2 період - дитячий вік від 2 до 12 років;</w:t>
      </w:r>
    </w:p>
    <w:p w:rsidR="00E36A2B" w:rsidRP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>3 період - підлітковий вік від 12 до 15 років;</w:t>
      </w:r>
    </w:p>
    <w:p w:rsidR="00E36A2B" w:rsidRDefault="00E36A2B" w:rsidP="00E36A2B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6A2B">
        <w:rPr>
          <w:rFonts w:ascii="Times New Roman" w:hAnsi="Times New Roman" w:cs="Times New Roman"/>
          <w:sz w:val="28"/>
          <w:szCs w:val="28"/>
          <w:lang w:val="uk-UA"/>
        </w:rPr>
        <w:t>4 період - юнацький вік від 15 до 18 років.</w:t>
      </w:r>
    </w:p>
    <w:p w:rsid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У третій книзі Жан-жак Руссо розповідає про третій період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життя дитини.</w:t>
      </w:r>
    </w:p>
    <w:p w:rsid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До 12 років Еміль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міцний, самостійний, уміє швидко орієнтуватися і схоплювати найважливіше, потім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навколишній світ за допомогою своїх почуттів. Він цілком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підг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отовлений до того, щоб освоїти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розумове і трудове виховання. У цьому віці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ідліток не має в достатній мірі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моральних понять і не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оже правильно зрозуміти людські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взаємовідносини, 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тому він повинен вивчати те, що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пов'язано з навколишні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 світом і природою. При виборі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предметів необхідно гр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унтуватися на інтересах дитини.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Природно, що інтерес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спрямовується на те, що він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бачить, що вивчає : географія, природознавст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во, астрономія. Руссо розвиває 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оригінальну "методику"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отримання цих зн</w:t>
      </w:r>
      <w:r>
        <w:rPr>
          <w:rFonts w:ascii="Times New Roman" w:hAnsi="Times New Roman" w:cs="Times New Roman"/>
          <w:sz w:val="28"/>
          <w:szCs w:val="28"/>
          <w:lang w:val="uk-UA"/>
        </w:rPr>
        <w:t>ань, грунтовану на самостійному дослідженні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 явищ,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описує дитину - дослідника, що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відкриває наукові істини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винаходить компас і так далі.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Руссо не хотів зв'яз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увати особистий досвід дитини з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досвідом людства,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ираженому в науці. Систематичні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знання 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ссо відкинув; в той же час, він показав знання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самодіяльності, спостережливості, допитли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вості підлітка. </w:t>
      </w:r>
    </w:p>
    <w:p w:rsid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Default="00B17898" w:rsidP="009F011C">
      <w:pPr>
        <w:tabs>
          <w:tab w:val="left" w:pos="399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-16</w:t>
      </w:r>
      <w:r w:rsidR="009F011C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Вільна людина, по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Руссо, повинна володіти різними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видами ремісничої праці,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декількома професіями, тоді він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дійсно зможе заробити свій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хліб і зберегти свободу, тому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Еміль навчається ряду корисних професій. Руссо вважає, що "голова Емі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ля –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голова філософа, а руки Еміля – руки ремісника".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Спочатку Еміль знайомиться із столярним ремеслом, живе життям простого робітника, переймається повагою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людини праці, починає цінувати праця і відпочинок. Він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їсть хліб, який сам запрацював. 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Праця - виховний засіб,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в той же час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громадський обов'язок вільної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людини.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У цей період з 12 до 15 років необхідно розвивати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допитливість, робиться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упор на пізнання того, що оточує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шляхом прогулянок і екскурсій, дитина сама відповідає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виникаючі питання. "Він не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ивчає науку, а сам вигадує її".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У числі однодумців Жан-Жака Руссо, що підтримують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ідеї, були такі видатні люди нашої планети, як Марія Монтессо́рі(1870 - 1952) - італійський 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кар, педагог, учений, філософ,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гуманістка, католичка.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Педагогіка Монтессорі, також відома як система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Монтессорі – система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виховання, запропонована їй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першій половині XX століття . 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сновними принципами системи є: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самостійність дитини, свобода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встановлених межах, природний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психо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логічний, фізичний і соціальний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розвиток дитини.</w:t>
      </w:r>
    </w:p>
    <w:p w:rsid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Виділяють наступні ключові хара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ктеристики методу Монтессорі :                    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- Учні самостійно вибирають зайняття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наявних всередовищі варіантів.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- Безперервні цикли роботи, тр</w:t>
      </w:r>
      <w:r>
        <w:rPr>
          <w:rFonts w:ascii="Times New Roman" w:hAnsi="Times New Roman" w:cs="Times New Roman"/>
          <w:sz w:val="28"/>
          <w:szCs w:val="28"/>
          <w:lang w:val="uk-UA"/>
        </w:rPr>
        <w:t>и години, що зазвичай тривають.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Модель "навчання через відкриття", де учні вивчають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поняття шляхом роботи з матеріалами, а не з пояснень учителя.</w:t>
      </w:r>
    </w:p>
    <w:p w:rsid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Default="00B17898" w:rsidP="009F011C">
      <w:pPr>
        <w:tabs>
          <w:tab w:val="left" w:pos="399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-17</w:t>
      </w:r>
      <w:r w:rsidR="009F011C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lastRenderedPageBreak/>
        <w:t>- Спеціалізовані освітні матеріали, розроблені Марією Монтессорі.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- Свобода пересувань по класу.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- Спеціально підготовлений Монтессорі-педагог.</w:t>
      </w:r>
    </w:p>
    <w:p w:rsid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Ще одним прибічником теорії "Вільного виховання" був</w:t>
      </w:r>
    </w:p>
    <w:p w:rsidR="009F011C" w:rsidRP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Вентцель Костянтин Миколайович.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(1857-1947)педагог, теоретик і пропагандист вільного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виховання. З початку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20х рр. відійшов від педагогічної діяльності. Розробляв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новий напрям - "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космічну педагогіку", вища мета якої -розкріпачення особи, що усвідомлює себе Громадянином Всесвіту.</w:t>
      </w:r>
    </w:p>
    <w:p w:rsidR="009F011C" w:rsidRDefault="009F011C" w:rsidP="009F011C">
      <w:pPr>
        <w:tabs>
          <w:tab w:val="left" w:pos="399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011C">
        <w:rPr>
          <w:rFonts w:ascii="Times New Roman" w:hAnsi="Times New Roman" w:cs="Times New Roman"/>
          <w:sz w:val="28"/>
          <w:szCs w:val="28"/>
          <w:lang w:val="uk-UA"/>
        </w:rPr>
        <w:t>І, нарешті, Лев Миколайович Толсто́й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(1828- 1910 рр.)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 один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найбільш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відомих російських письменників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мислителів, один з видатних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письменників світу. Просвітник, публіцист, ре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лігійний мислитель, його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авторитетна думка послужила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причиною виникнення нової релігій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но-моральної течії -толстовки.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Член-кореспондент Імператорської Академії наук(1873), почесний академік по розряду витонченої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 xml:space="preserve">словесності(1900),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9F011C">
        <w:rPr>
          <w:rFonts w:ascii="Times New Roman" w:hAnsi="Times New Roman" w:cs="Times New Roman"/>
          <w:sz w:val="28"/>
          <w:szCs w:val="28"/>
          <w:lang w:val="uk-UA"/>
        </w:rPr>
        <w:t>акож був прибічником цього напряму в педагогіці.</w:t>
      </w: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P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Default="009F011C" w:rsidP="009F01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Default="00B17898" w:rsidP="009F011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-18</w:t>
      </w:r>
      <w:r w:rsidR="009F011C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lastRenderedPageBreak/>
        <w:t>III. Висновок.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>Проблема, пов'язана з втратою зацікавле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ності в навчанні у підлітків, є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злободенною і поширеною всюди. І залишати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її непоміченою, в зв'язку з цим,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не представляється можливим. 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>Педагоги зобов'язані чутливо реагувати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зміну у відношенні до процесу      навчання їх підопічними, коригувати цей процес відповідно до побажань  і зацікавленості підлітка тим або іншим аспектом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в цій сфері,             безпосередньо на даний момент, тим самим підтримуючи його інтерес до спеціального предмета(гітарі) і мистецтва в цілому.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Це жодним чином не повинно відбиватися на якості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освітнього процесу, який повинен включати повний спектр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знань, умінь і навичок,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якими повинен оволодіт</w:t>
      </w:r>
      <w:r>
        <w:rPr>
          <w:rFonts w:ascii="Times New Roman" w:hAnsi="Times New Roman" w:cs="Times New Roman"/>
          <w:sz w:val="28"/>
          <w:szCs w:val="28"/>
          <w:lang w:val="uk-UA"/>
        </w:rPr>
        <w:t>и учень в процесі навчання в ДШМ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. Проблемним залишається питання реалізації такого підходу до навчання, оскільки його принципи різко контрастні із загальноприйнятим процесом навчання у будь-якій освітній установі нашої країни, підлеглому строгим методичним рамкам і вимогам, продиктованим   керівництвом зверху, для, нібито, організації успішного навчання дітей в       цілому.</w:t>
      </w:r>
    </w:p>
    <w:p w:rsid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>Я глибоко переконаний, що "шаблонний" підхід до навчання дітей, особливо підлітків, заздалегідь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приречений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провал. Адже ні для кого не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секрет, що кожна людина по-своєму унікальна і має різні якост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і, якими його наділила природа.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Такими як: характер, тип темпераменту, особливість світосприйняття, пам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'ять, емоційність і так далі. </w:t>
      </w:r>
    </w:p>
    <w:p w:rsid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>І лише індивідуалізація підходу до навчання, може розв'язати проблему заціка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вленості в ньому, з боку учня,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який в нашому випадку є підлітком 12-15 років.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011C" w:rsidRDefault="00B17898" w:rsidP="00AF7ED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-19</w:t>
      </w:r>
      <w:r w:rsidR="00292B2F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lastRenderedPageBreak/>
        <w:t>V. Перелік використаної літератури.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1. Аражникова Л. Г. Професія-учитель музики 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кн. Для учителя. - М.: Просвіта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1984 - 111 с. 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2 . Кабалевский Д. Б. Виховання розуму і серця / 2-евидавництво, испр. і доп. - М.: Просвіта, 1984 - 206 с. 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>3. Від творчості методиста до творчості учителя / Під ред. Ду- 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новой Л. - М.: НДІ проблем якості підготовки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фахівців, 1993 -74 с.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>4. Петрушин В. И. Музична психологія. - М.: Владос, 1997. - 422 с.</w:t>
      </w:r>
    </w:p>
    <w:p w:rsidR="00292B2F" w:rsidRPr="00292B2F" w:rsidRDefault="00AF7ED8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Стьо</w:t>
      </w:r>
      <w:r w:rsidR="00292B2F" w:rsidRPr="00292B2F">
        <w:rPr>
          <w:rFonts w:ascii="Times New Roman" w:hAnsi="Times New Roman" w:cs="Times New Roman"/>
          <w:sz w:val="28"/>
          <w:szCs w:val="28"/>
          <w:lang w:val="uk-UA"/>
        </w:rPr>
        <w:t>пкина О. В. Провідна роль особи викладача в</w:t>
      </w:r>
      <w:r w:rsidR="00292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B2F"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процесі виховання і у взаємовідносинах з учнем[Електронний ресурс]. 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URL: http://pedgazeta.ru/pages/2012/01/17...(датазвернення : 06.10.2014). 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6. Фестиваль педагогічних ідей "Відкритий урок"[Електронний ресурс]. </w:t>
      </w:r>
    </w:p>
    <w:p w:rsidR="00292B2F" w:rsidRP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 xml:space="preserve">URL: http://festival.1september.ru(дата звернення : 17.10.2014). </w:t>
      </w:r>
    </w:p>
    <w:p w:rsidR="00292B2F" w:rsidRDefault="00292B2F" w:rsidP="00AF7ED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2B2F">
        <w:rPr>
          <w:rFonts w:ascii="Times New Roman" w:hAnsi="Times New Roman" w:cs="Times New Roman"/>
          <w:sz w:val="28"/>
          <w:szCs w:val="28"/>
          <w:lang w:val="uk-UA"/>
        </w:rPr>
        <w:t>7. Ципін Г. М. Психоло</w:t>
      </w:r>
      <w:r w:rsidR="00AF7ED8">
        <w:rPr>
          <w:rFonts w:ascii="Times New Roman" w:hAnsi="Times New Roman" w:cs="Times New Roman"/>
          <w:sz w:val="28"/>
          <w:szCs w:val="28"/>
          <w:lang w:val="uk-UA"/>
        </w:rPr>
        <w:t>гія музичної діяльності. - М.: І</w:t>
      </w:r>
      <w:r w:rsidRPr="00292B2F">
        <w:rPr>
          <w:rFonts w:ascii="Times New Roman" w:hAnsi="Times New Roman" w:cs="Times New Roman"/>
          <w:sz w:val="28"/>
          <w:szCs w:val="28"/>
          <w:lang w:val="uk-UA"/>
        </w:rPr>
        <w:t>нтерпракс, 1994. – 384с.</w:t>
      </w: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292B2F" w:rsidP="00292B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2B2F" w:rsidRPr="00292B2F" w:rsidRDefault="00B17898" w:rsidP="00AF7ED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="00292B2F">
        <w:rPr>
          <w:rFonts w:ascii="Times New Roman" w:hAnsi="Times New Roman" w:cs="Times New Roman"/>
          <w:sz w:val="28"/>
          <w:szCs w:val="28"/>
          <w:lang w:val="uk-UA"/>
        </w:rPr>
        <w:t>-</w:t>
      </w:r>
    </w:p>
    <w:sectPr w:rsidR="00292B2F" w:rsidRPr="00292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B67" w:rsidRDefault="00005B67" w:rsidP="00C322E2">
      <w:pPr>
        <w:spacing w:after="0" w:line="240" w:lineRule="auto"/>
      </w:pPr>
      <w:r>
        <w:separator/>
      </w:r>
    </w:p>
  </w:endnote>
  <w:endnote w:type="continuationSeparator" w:id="0">
    <w:p w:rsidR="00005B67" w:rsidRDefault="00005B67" w:rsidP="00C32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B67" w:rsidRDefault="00005B67" w:rsidP="00C322E2">
      <w:pPr>
        <w:spacing w:after="0" w:line="240" w:lineRule="auto"/>
      </w:pPr>
      <w:r>
        <w:separator/>
      </w:r>
    </w:p>
  </w:footnote>
  <w:footnote w:type="continuationSeparator" w:id="0">
    <w:p w:rsidR="00005B67" w:rsidRDefault="00005B67" w:rsidP="00C322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FEA"/>
    <w:rsid w:val="00005B67"/>
    <w:rsid w:val="00157FEA"/>
    <w:rsid w:val="001A08DE"/>
    <w:rsid w:val="002578D3"/>
    <w:rsid w:val="00292B2F"/>
    <w:rsid w:val="00825276"/>
    <w:rsid w:val="008C74CF"/>
    <w:rsid w:val="009F011C"/>
    <w:rsid w:val="00AE2C47"/>
    <w:rsid w:val="00AF7ED8"/>
    <w:rsid w:val="00B17898"/>
    <w:rsid w:val="00B2617F"/>
    <w:rsid w:val="00C322E2"/>
    <w:rsid w:val="00CC05C1"/>
    <w:rsid w:val="00DC21A2"/>
    <w:rsid w:val="00E3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F13FA-BE4B-4C43-8D98-4EF8B8CB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322E2"/>
  </w:style>
  <w:style w:type="paragraph" w:styleId="a5">
    <w:name w:val="footer"/>
    <w:basedOn w:val="a"/>
    <w:link w:val="a6"/>
    <w:uiPriority w:val="99"/>
    <w:unhideWhenUsed/>
    <w:rsid w:val="00C32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32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62F22-38E1-4677-9F9B-C13263375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20</Pages>
  <Words>3358</Words>
  <Characters>19142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2017-09-13T08:28:00Z</dcterms:created>
  <dcterms:modified xsi:type="dcterms:W3CDTF">2017-09-13T10:39:00Z</dcterms:modified>
</cp:coreProperties>
</file>