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C94" w:rsidRPr="00175C94" w:rsidRDefault="00175C94" w:rsidP="00175C94">
      <w:pPr>
        <w:pStyle w:val="a3"/>
        <w:jc w:val="center"/>
        <w:rPr>
          <w:rFonts w:ascii="Times New Roman" w:hAnsi="Times New Roman" w:cs="Times New Roman"/>
          <w:b/>
          <w:sz w:val="36"/>
          <w:szCs w:val="36"/>
        </w:rPr>
      </w:pPr>
      <w:r w:rsidRPr="00175C94">
        <w:rPr>
          <w:rFonts w:ascii="Times New Roman" w:hAnsi="Times New Roman" w:cs="Times New Roman"/>
          <w:b/>
          <w:sz w:val="36"/>
          <w:szCs w:val="36"/>
        </w:rPr>
        <w:t>Виховний, освітній і загальнорозвивальний потенціал музичного мистецтва</w:t>
      </w:r>
    </w:p>
    <w:p w:rsidR="00175C94" w:rsidRPr="00175C94" w:rsidRDefault="00175C94" w:rsidP="00D50715">
      <w:pPr>
        <w:jc w:val="center"/>
        <w:rPr>
          <w:rFonts w:ascii="Times New Roman" w:hAnsi="Times New Roman" w:cs="Times New Roman"/>
          <w:b/>
          <w:sz w:val="28"/>
          <w:szCs w:val="28"/>
        </w:rPr>
      </w:pPr>
    </w:p>
    <w:p w:rsidR="00175C94" w:rsidRDefault="00175C94" w:rsidP="00D50715">
      <w:pPr>
        <w:jc w:val="center"/>
        <w:rPr>
          <w:rFonts w:ascii="Times New Roman" w:hAnsi="Times New Roman" w:cs="Times New Roman"/>
          <w:b/>
          <w:sz w:val="28"/>
          <w:szCs w:val="28"/>
          <w:lang w:val="uk-UA"/>
        </w:rPr>
      </w:pPr>
    </w:p>
    <w:p w:rsidR="00D50715" w:rsidRPr="00A627DA" w:rsidRDefault="00D50715" w:rsidP="00D50715">
      <w:pPr>
        <w:jc w:val="center"/>
        <w:rPr>
          <w:rFonts w:ascii="Times New Roman" w:hAnsi="Times New Roman" w:cs="Times New Roman"/>
          <w:b/>
          <w:sz w:val="28"/>
          <w:szCs w:val="28"/>
          <w:lang w:val="uk-UA"/>
        </w:rPr>
      </w:pPr>
      <w:r w:rsidRPr="00A627DA">
        <w:rPr>
          <w:rFonts w:ascii="Times New Roman" w:hAnsi="Times New Roman" w:cs="Times New Roman"/>
          <w:b/>
          <w:sz w:val="28"/>
          <w:szCs w:val="28"/>
          <w:lang w:val="uk-UA"/>
        </w:rPr>
        <w:t>ВСТУП</w:t>
      </w:r>
    </w:p>
    <w:p w:rsidR="00D50715" w:rsidRPr="00336C1D" w:rsidRDefault="00D50715" w:rsidP="00D50715">
      <w:pPr>
        <w:rPr>
          <w:rFonts w:ascii="Times New Roman" w:hAnsi="Times New Roman" w:cs="Times New Roman"/>
          <w:b/>
          <w:sz w:val="28"/>
          <w:szCs w:val="28"/>
          <w:lang w:val="uk-UA"/>
        </w:rPr>
      </w:pPr>
    </w:p>
    <w:p w:rsidR="00D50715" w:rsidRDefault="00D50715" w:rsidP="00D50715">
      <w:pPr>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bookmarkStart w:id="0" w:name="_GoBack"/>
      <w:bookmarkEnd w:id="0"/>
      <w:r w:rsidRPr="00336C1D">
        <w:rPr>
          <w:rFonts w:ascii="Times New Roman" w:hAnsi="Times New Roman" w:cs="Times New Roman"/>
          <w:sz w:val="28"/>
          <w:szCs w:val="28"/>
          <w:lang w:val="uk-UA"/>
        </w:rPr>
        <w:t>Сучасний етап розвитку України характеризується інтеграцією до європейського простору, що вимагає ре</w:t>
      </w:r>
      <w:r>
        <w:rPr>
          <w:rFonts w:ascii="Times New Roman" w:hAnsi="Times New Roman" w:cs="Times New Roman"/>
          <w:sz w:val="28"/>
          <w:szCs w:val="28"/>
          <w:lang w:val="uk-UA"/>
        </w:rPr>
        <w:t xml:space="preserve">формування освіти, зокрема її </w:t>
      </w:r>
      <w:r w:rsidRPr="00336C1D">
        <w:rPr>
          <w:rFonts w:ascii="Times New Roman" w:hAnsi="Times New Roman" w:cs="Times New Roman"/>
          <w:sz w:val="28"/>
          <w:szCs w:val="28"/>
          <w:lang w:val="uk-UA"/>
        </w:rPr>
        <w:t>шкільної ланки як основи становлення й розвитку особистості.</w:t>
      </w:r>
    </w:p>
    <w:p w:rsidR="00D50715" w:rsidRDefault="00D50715" w:rsidP="00D50715">
      <w:pPr>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336C1D">
        <w:rPr>
          <w:rFonts w:ascii="Times New Roman" w:hAnsi="Times New Roman" w:cs="Times New Roman"/>
          <w:sz w:val="28"/>
          <w:szCs w:val="28"/>
        </w:rPr>
        <w:t xml:space="preserve">Великими можливостями для розвитку особистості володіє музичне мистецтво, що прилучає дитину до загальнолюдських цінностей, сприяє її духовному становленню (Ю. Алієв, Д. Кабалевський, Л. Коваль, С. Маслов, О. Олексюк, О. Ороновська, С. Смірнов, Л. Школяр та ін.). </w:t>
      </w:r>
    </w:p>
    <w:p w:rsidR="005B6BAC"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D4EAB">
        <w:rPr>
          <w:rFonts w:ascii="Times New Roman" w:hAnsi="Times New Roman" w:cs="Times New Roman"/>
          <w:sz w:val="28"/>
          <w:szCs w:val="28"/>
          <w:lang w:val="uk-UA"/>
        </w:rPr>
        <w:t>Сучасне розуміння корекційно-розвивального впливу музичного мистецтва ґрунтується на фундаментальних дослідженнях проблеми корекційної спрямованості процесу навчання й виховання дітей з особливими освітніми потребами (В. Бондар, Л. Виготський, І. Дмитрієва, М. Земцова, В. Кобильченко, О. Литвак, С. Миронова, І. Моргуліс, Б. Сермєєв, В. Синьов, Є. Синьова, Б. Тупоногов, С. Федоренко, Л. Фомічова, О. Хохліна, А.Шевцов, М. Шеремет Д.Шульженко та ін.).</w:t>
      </w:r>
    </w:p>
    <w:p w:rsidR="00D50715"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 xml:space="preserve">Аналіз сучасного стану досліджуваної проблеми в теорії та практиці шкільного виховання дітей зі зниженим зором змушує констатувати: </w:t>
      </w:r>
    </w:p>
    <w:p w:rsidR="00D50715"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 xml:space="preserve">по-перше, відсутність чіткого й обґрунтованого змісту та структури корекційно спрямованої музичної діяльності;                                                 </w:t>
      </w: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rsidR="00D50715"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941770">
        <w:rPr>
          <w:rFonts w:ascii="Times New Roman" w:hAnsi="Times New Roman" w:cs="Times New Roman"/>
          <w:sz w:val="28"/>
          <w:szCs w:val="28"/>
          <w:lang w:val="uk-UA"/>
        </w:rPr>
        <w:t>по-друге, недостатню спрямованість досліджень науковців на вивчення специфіки м</w:t>
      </w:r>
      <w:r>
        <w:rPr>
          <w:rFonts w:ascii="Times New Roman" w:hAnsi="Times New Roman" w:cs="Times New Roman"/>
          <w:sz w:val="28"/>
          <w:szCs w:val="28"/>
          <w:lang w:val="uk-UA"/>
        </w:rPr>
        <w:t>узично-особистісного розвитку дітей</w:t>
      </w:r>
      <w:r w:rsidRPr="00941770">
        <w:rPr>
          <w:rFonts w:ascii="Times New Roman" w:hAnsi="Times New Roman" w:cs="Times New Roman"/>
          <w:sz w:val="28"/>
          <w:szCs w:val="28"/>
          <w:lang w:val="uk-UA"/>
        </w:rPr>
        <w:t xml:space="preserve"> зі зниженим зором; </w:t>
      </w:r>
      <w:r>
        <w:rPr>
          <w:rFonts w:ascii="Times New Roman" w:hAnsi="Times New Roman" w:cs="Times New Roman"/>
          <w:sz w:val="28"/>
          <w:szCs w:val="28"/>
          <w:lang w:val="uk-UA"/>
        </w:rPr>
        <w:t xml:space="preserve">                </w:t>
      </w:r>
    </w:p>
    <w:p w:rsidR="00D50715" w:rsidRPr="00941770"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по-третє, відсутність сучасних корекційних технологій, зокрема методичного та програмового забезпечення проц</w:t>
      </w:r>
      <w:r>
        <w:rPr>
          <w:rFonts w:ascii="Times New Roman" w:hAnsi="Times New Roman" w:cs="Times New Roman"/>
          <w:sz w:val="28"/>
          <w:szCs w:val="28"/>
          <w:lang w:val="uk-UA"/>
        </w:rPr>
        <w:t xml:space="preserve">есу музичного виховання дітей </w:t>
      </w:r>
      <w:r w:rsidRPr="00941770">
        <w:rPr>
          <w:rFonts w:ascii="Times New Roman" w:hAnsi="Times New Roman" w:cs="Times New Roman"/>
          <w:sz w:val="28"/>
          <w:szCs w:val="28"/>
          <w:lang w:val="uk-UA"/>
        </w:rPr>
        <w:t xml:space="preserve">шкільного віку зі зниженим зором; </w:t>
      </w: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 xml:space="preserve">по-четверте, недостатній рівень підготовленості педагогічного персоналу до корекційної роботи в процесі музичного виховання дітей із порушеннями зору. </w:t>
      </w:r>
    </w:p>
    <w:p w:rsidR="00D50715" w:rsidRPr="00941770"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 xml:space="preserve">Усі ці недоліки впливають на практику музичного виховання дошкільників зі зниженим зором, яка не використовує повною мірою </w:t>
      </w:r>
      <w:r w:rsidRPr="00941770">
        <w:rPr>
          <w:rFonts w:ascii="Times New Roman" w:hAnsi="Times New Roman" w:cs="Times New Roman"/>
          <w:sz w:val="28"/>
          <w:szCs w:val="28"/>
          <w:lang w:val="uk-UA"/>
        </w:rPr>
        <w:lastRenderedPageBreak/>
        <w:t xml:space="preserve">величезні потенційні можливості корекційного впливу музичної діяльності на розвиток особистості дитини, ускладнений зоровою депривацією. </w:t>
      </w:r>
    </w:p>
    <w:p w:rsidR="00D50715" w:rsidRPr="00941770"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Отже, недостатнє опрацювання в сучасній тифлопедагогіці зазначеної проблеми в теоретичному й методичному планах, об’єктивна потреба педагогічної практики в її розв’язанні зумовили</w:t>
      </w:r>
      <w:r>
        <w:rPr>
          <w:rFonts w:ascii="Times New Roman" w:hAnsi="Times New Roman" w:cs="Times New Roman"/>
          <w:sz w:val="28"/>
          <w:szCs w:val="28"/>
          <w:lang w:val="uk-UA"/>
        </w:rPr>
        <w:t xml:space="preserve"> вибір теми </w:t>
      </w:r>
      <w:r w:rsidRPr="00941770">
        <w:rPr>
          <w:rFonts w:ascii="Times New Roman" w:hAnsi="Times New Roman" w:cs="Times New Roman"/>
          <w:sz w:val="28"/>
          <w:szCs w:val="28"/>
          <w:lang w:val="uk-UA"/>
        </w:rPr>
        <w:t xml:space="preserve"> «Теоретико</w:t>
      </w: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 xml:space="preserve">методичні засади корекційного спрямування </w:t>
      </w:r>
      <w:r>
        <w:rPr>
          <w:rFonts w:ascii="Times New Roman" w:hAnsi="Times New Roman" w:cs="Times New Roman"/>
          <w:sz w:val="28"/>
          <w:szCs w:val="28"/>
          <w:lang w:val="uk-UA"/>
        </w:rPr>
        <w:t>музичної діяльності дітей</w:t>
      </w:r>
      <w:r w:rsidRPr="00941770">
        <w:rPr>
          <w:rFonts w:ascii="Times New Roman" w:hAnsi="Times New Roman" w:cs="Times New Roman"/>
          <w:sz w:val="28"/>
          <w:szCs w:val="28"/>
          <w:lang w:val="uk-UA"/>
        </w:rPr>
        <w:t xml:space="preserve"> зі зниженим зором».</w:t>
      </w:r>
    </w:p>
    <w:p w:rsidR="00D50715"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75C94">
        <w:rPr>
          <w:rFonts w:ascii="Times New Roman" w:hAnsi="Times New Roman" w:cs="Times New Roman"/>
          <w:sz w:val="28"/>
          <w:szCs w:val="28"/>
          <w:lang w:val="uk-UA"/>
        </w:rPr>
        <w:t xml:space="preserve"> У сучасній системі освіти й виховання дітей важливе місце займає мистецтво, що є невід’ємною складовою людської діяльності й формування духовної культури. </w:t>
      </w:r>
      <w:r w:rsidRPr="004E052E">
        <w:rPr>
          <w:rFonts w:ascii="Times New Roman" w:hAnsi="Times New Roman" w:cs="Times New Roman"/>
          <w:sz w:val="28"/>
          <w:szCs w:val="28"/>
        </w:rPr>
        <w:t>Мистецтво формує естетичну, моральну культуру людини, національно-свідому інтелігенцію, яка буде здатна виховувати нове покоління патріотів України</w:t>
      </w:r>
      <w:r>
        <w:rPr>
          <w:rFonts w:ascii="Times New Roman" w:hAnsi="Times New Roman" w:cs="Times New Roman"/>
          <w:sz w:val="28"/>
          <w:szCs w:val="28"/>
          <w:lang w:val="uk-UA"/>
        </w:rPr>
        <w:t>.</w:t>
      </w:r>
    </w:p>
    <w:p w:rsidR="00D50715"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50715">
        <w:rPr>
          <w:rFonts w:ascii="Times New Roman" w:hAnsi="Times New Roman" w:cs="Times New Roman"/>
          <w:sz w:val="28"/>
          <w:szCs w:val="28"/>
          <w:lang w:val="uk-UA"/>
        </w:rPr>
        <w:t>За допомогою мистецтва пізнається й оцінюється дійсність, поширюються філософські, політичні, етичні й інші ідеї, розвиваються творчі можливості людей, розкривається, узагальнюється, систематизується та передається історично складений досвід ставлення людини до дійсності. За словами Л. Виготського, мистецтво є найважливіше осереддя всіх біологічних і соціальних процесів особистості в суспільстві, спосіб зрівноваження людини зі світом у найбільш критичні й відповідальні моменти ж</w:t>
      </w:r>
      <w:r w:rsidRPr="00D50715">
        <w:rPr>
          <w:rFonts w:ascii="Times New Roman" w:hAnsi="Times New Roman" w:cs="Times New Roman"/>
          <w:sz w:val="28"/>
          <w:szCs w:val="28"/>
          <w:u w:val="single"/>
          <w:lang w:val="uk-UA"/>
        </w:rPr>
        <w:t>и</w:t>
      </w:r>
      <w:r w:rsidRPr="00D50715">
        <w:rPr>
          <w:rFonts w:ascii="Times New Roman" w:hAnsi="Times New Roman" w:cs="Times New Roman"/>
          <w:sz w:val="28"/>
          <w:szCs w:val="28"/>
          <w:lang w:val="uk-UA"/>
        </w:rPr>
        <w:t>ття</w:t>
      </w:r>
      <w:r>
        <w:rPr>
          <w:rFonts w:ascii="Times New Roman" w:hAnsi="Times New Roman" w:cs="Times New Roman"/>
          <w:sz w:val="28"/>
          <w:szCs w:val="28"/>
          <w:lang w:val="uk-UA"/>
        </w:rPr>
        <w:t>.</w:t>
      </w:r>
    </w:p>
    <w:p w:rsidR="00D50715"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81260">
        <w:rPr>
          <w:rFonts w:ascii="Times New Roman" w:hAnsi="Times New Roman" w:cs="Times New Roman"/>
          <w:sz w:val="28"/>
          <w:szCs w:val="28"/>
          <w:lang w:val="uk-UA"/>
        </w:rPr>
        <w:t>Про вагомий вплив музики на процес формування особистості наголошував С. Смірнов – музика стає «... вираженням людської психіки, а також внутрішніх тенденцій розвитку людського суспільства – моральних, ідейних, естетичних та інших»</w:t>
      </w:r>
      <w:r>
        <w:rPr>
          <w:rFonts w:ascii="Times New Roman" w:hAnsi="Times New Roman" w:cs="Times New Roman"/>
          <w:sz w:val="28"/>
          <w:szCs w:val="28"/>
          <w:lang w:val="uk-UA"/>
        </w:rPr>
        <w:t>.</w:t>
      </w:r>
    </w:p>
    <w:p w:rsidR="00D50715"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 xml:space="preserve">Музика супроводжує людину з перших днів і протягом усього життя та пов’язана з величезними можливостями емоційного впливу на особистість, формуванням усіх сторін її особистості. </w:t>
      </w:r>
      <w:r w:rsidRPr="004E052E">
        <w:rPr>
          <w:rFonts w:ascii="Times New Roman" w:hAnsi="Times New Roman" w:cs="Times New Roman"/>
          <w:sz w:val="28"/>
          <w:szCs w:val="28"/>
        </w:rPr>
        <w:t>За допомогою музичних творів дитина раннього віку емоційно пізнає світ і себе. Музика – найяскравіший, емоційний, а тому і дієвий засіб впливу на дітей раннього віку</w:t>
      </w:r>
      <w:r>
        <w:rPr>
          <w:rFonts w:ascii="Times New Roman" w:hAnsi="Times New Roman" w:cs="Times New Roman"/>
          <w:sz w:val="28"/>
          <w:szCs w:val="28"/>
          <w:lang w:val="uk-UA"/>
        </w:rPr>
        <w:t>.</w:t>
      </w:r>
    </w:p>
    <w:p w:rsidR="00D50715"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Формування музичних здібностей з раннього віку сприяє розвиткові стійкої уваги, уяви, пам’яті, активізує репродуктивне та продуктивне мислення д</w:t>
      </w:r>
      <w:r>
        <w:rPr>
          <w:rFonts w:ascii="Times New Roman" w:hAnsi="Times New Roman" w:cs="Times New Roman"/>
          <w:sz w:val="28"/>
          <w:szCs w:val="28"/>
          <w:lang w:val="uk-UA"/>
        </w:rPr>
        <w:t xml:space="preserve">ітей молодшого й середнього </w:t>
      </w:r>
      <w:r w:rsidRPr="00941770">
        <w:rPr>
          <w:rFonts w:ascii="Times New Roman" w:hAnsi="Times New Roman" w:cs="Times New Roman"/>
          <w:sz w:val="28"/>
          <w:szCs w:val="28"/>
          <w:lang w:val="uk-UA"/>
        </w:rPr>
        <w:t>шкільного віку, позитивно впливає на їх загальнокультурне становлення, ґрунтується н</w:t>
      </w:r>
      <w:r>
        <w:rPr>
          <w:rFonts w:ascii="Times New Roman" w:hAnsi="Times New Roman" w:cs="Times New Roman"/>
          <w:sz w:val="28"/>
          <w:szCs w:val="28"/>
          <w:lang w:val="uk-UA"/>
        </w:rPr>
        <w:t xml:space="preserve">а використанні різних методів </w:t>
      </w:r>
      <w:r w:rsidRPr="00941770">
        <w:rPr>
          <w:rFonts w:ascii="Times New Roman" w:hAnsi="Times New Roman" w:cs="Times New Roman"/>
          <w:sz w:val="28"/>
          <w:szCs w:val="28"/>
          <w:lang w:val="uk-UA"/>
        </w:rPr>
        <w:t xml:space="preserve"> музичного виховання й навчання та застосування на кожному етапі роботи органічного поєднання колективної, групової, індивідуальної форм роботи та різних видів музичної діяльності</w:t>
      </w:r>
      <w:r>
        <w:rPr>
          <w:rFonts w:ascii="Times New Roman" w:hAnsi="Times New Roman" w:cs="Times New Roman"/>
          <w:sz w:val="28"/>
          <w:szCs w:val="28"/>
          <w:lang w:val="uk-UA"/>
        </w:rPr>
        <w:t>.</w:t>
      </w:r>
    </w:p>
    <w:p w:rsidR="00D50715" w:rsidRPr="00941770"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 xml:space="preserve">Для дитини, яка розвивається в умовах зорової ізоляції музика набуває особливої значущості для «входження» її в оточуюче середовище, у світ </w:t>
      </w:r>
      <w:r w:rsidRPr="00941770">
        <w:rPr>
          <w:rFonts w:ascii="Times New Roman" w:hAnsi="Times New Roman" w:cs="Times New Roman"/>
          <w:sz w:val="28"/>
          <w:szCs w:val="28"/>
          <w:lang w:val="uk-UA"/>
        </w:rPr>
        <w:lastRenderedPageBreak/>
        <w:t>стосунків, оскільки відкриває «додатковий інформаційний звуковий канал», насичує уявлення про явища природи та об’єкти довкілля емоційними характеристиками, коригує, уточнює, поповнює знання про оточуючий світ і взаємодії в ньому, духовно збагачуючи особистість із перших днів життя,</w:t>
      </w:r>
      <w:r>
        <w:rPr>
          <w:rFonts w:ascii="Times New Roman" w:hAnsi="Times New Roman" w:cs="Times New Roman"/>
          <w:sz w:val="28"/>
          <w:szCs w:val="28"/>
          <w:lang w:val="uk-UA"/>
        </w:rPr>
        <w:t xml:space="preserve"> активізуючи її діяльність</w:t>
      </w:r>
      <w:r w:rsidRPr="00941770">
        <w:rPr>
          <w:rFonts w:ascii="Times New Roman" w:hAnsi="Times New Roman" w:cs="Times New Roman"/>
          <w:sz w:val="28"/>
          <w:szCs w:val="28"/>
          <w:lang w:val="uk-UA"/>
        </w:rPr>
        <w:t xml:space="preserve">. Отже, музика повинна займати важливе місце в корекційно-педагогічній допомозі дітям із порушеннями зору раннього віку. </w:t>
      </w:r>
    </w:p>
    <w:p w:rsidR="00D50715" w:rsidRPr="00D50715"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E052E">
        <w:rPr>
          <w:rFonts w:ascii="Times New Roman" w:hAnsi="Times New Roman" w:cs="Times New Roman"/>
          <w:sz w:val="28"/>
          <w:szCs w:val="28"/>
        </w:rPr>
        <w:t xml:space="preserve">Л. Виготський вказує на те, що виховний ефект багато в чому залежить від ставлення особистості до твору мистецтва, зацікавленості в даному виді діяльності. Сам процес музичного впливу залежить від таких факторів, як диференціація настрою, почуттєвого тону відчуттів, викликаних конкретним музичним твором; рис особистості дитини, яка сприймає музику. Відтворення структури музичної реакції можливо лише в тих випадках, коли створюються реальні умови для структурного аналізу засобів, використаних у музиці. Передбачається, що ретельно дібраний музичний репертуар, сприятиме формуванню художнього смаку слухачів. </w:t>
      </w:r>
    </w:p>
    <w:p w:rsidR="00D50715" w:rsidRPr="00730FD3"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E052E">
        <w:rPr>
          <w:rFonts w:ascii="Times New Roman" w:hAnsi="Times New Roman" w:cs="Times New Roman"/>
          <w:sz w:val="28"/>
          <w:szCs w:val="28"/>
        </w:rPr>
        <w:t xml:space="preserve">Естетичне становлення людини постає в міцному зв’язку з її </w:t>
      </w:r>
      <w:r w:rsidRPr="00BC7695">
        <w:rPr>
          <w:rFonts w:ascii="Times New Roman" w:hAnsi="Times New Roman" w:cs="Times New Roman"/>
          <w:i/>
          <w:sz w:val="28"/>
          <w:szCs w:val="28"/>
        </w:rPr>
        <w:t>моральним вихованням.</w:t>
      </w:r>
      <w:r w:rsidRPr="004E052E">
        <w:rPr>
          <w:rFonts w:ascii="Times New Roman" w:hAnsi="Times New Roman" w:cs="Times New Roman"/>
          <w:sz w:val="28"/>
          <w:szCs w:val="28"/>
        </w:rPr>
        <w:t xml:space="preserve"> За допомогою музичного мистецтва формуються морально-етичні цінності, що виражаються у ставленні дитини до природи, людини, предметів у формі співчуття, співпереживання, шанування, благородства. Музика, безпосередньо впливаючи на почуття дитини, формує її моральний вигляд, сприяє фор</w:t>
      </w:r>
      <w:r>
        <w:rPr>
          <w:rFonts w:ascii="Times New Roman" w:hAnsi="Times New Roman" w:cs="Times New Roman"/>
          <w:sz w:val="28"/>
          <w:szCs w:val="28"/>
        </w:rPr>
        <w:t xml:space="preserve">муванню моральної особистості. </w:t>
      </w:r>
    </w:p>
    <w:p w:rsidR="00D50715"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E052E">
        <w:rPr>
          <w:rFonts w:ascii="Times New Roman" w:hAnsi="Times New Roman" w:cs="Times New Roman"/>
          <w:sz w:val="28"/>
          <w:szCs w:val="28"/>
        </w:rPr>
        <w:t>Ідею морального виховання дітей засобами музичного мистецтва висловлювали вчені-дефектологи. Г. Волковою зазначено, що музика сприяє формуванню морального обличчя дитини. Пісні про Батьківщину пробуджують почуття патріотизму, хороводи, пісні різних народів розширюють світогляд, виховують інтернаціональні почуття. Колективні пісні, танці, музично-рухові ігри укріплюють почуття дружелюбності, колективізму, співпереживання</w:t>
      </w:r>
      <w:r>
        <w:rPr>
          <w:rFonts w:ascii="Times New Roman" w:hAnsi="Times New Roman" w:cs="Times New Roman"/>
          <w:sz w:val="28"/>
          <w:szCs w:val="28"/>
          <w:lang w:val="uk-UA"/>
        </w:rPr>
        <w:t>.</w:t>
      </w:r>
    </w:p>
    <w:p w:rsidR="00D50715" w:rsidRDefault="00D50715" w:rsidP="00D50715">
      <w:pPr>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4E052E">
        <w:rPr>
          <w:rFonts w:ascii="Times New Roman" w:hAnsi="Times New Roman" w:cs="Times New Roman"/>
          <w:sz w:val="28"/>
          <w:szCs w:val="28"/>
        </w:rPr>
        <w:t xml:space="preserve">Велике значення музика має у процесі </w:t>
      </w:r>
      <w:r w:rsidRPr="00BC7695">
        <w:rPr>
          <w:rFonts w:ascii="Times New Roman" w:hAnsi="Times New Roman" w:cs="Times New Roman"/>
          <w:i/>
          <w:sz w:val="28"/>
          <w:szCs w:val="28"/>
        </w:rPr>
        <w:t>національного та громадянського</w:t>
      </w:r>
      <w:r w:rsidRPr="004E052E">
        <w:rPr>
          <w:rFonts w:ascii="Times New Roman" w:hAnsi="Times New Roman" w:cs="Times New Roman"/>
          <w:sz w:val="28"/>
          <w:szCs w:val="28"/>
        </w:rPr>
        <w:t xml:space="preserve"> </w:t>
      </w:r>
      <w:r w:rsidRPr="00BC7695">
        <w:rPr>
          <w:rFonts w:ascii="Times New Roman" w:hAnsi="Times New Roman" w:cs="Times New Roman"/>
          <w:i/>
          <w:sz w:val="28"/>
          <w:szCs w:val="28"/>
        </w:rPr>
        <w:t>виховання</w:t>
      </w:r>
      <w:r>
        <w:rPr>
          <w:rFonts w:ascii="Times New Roman" w:hAnsi="Times New Roman" w:cs="Times New Roman"/>
          <w:sz w:val="28"/>
          <w:szCs w:val="28"/>
        </w:rPr>
        <w:t xml:space="preserve"> дітей</w:t>
      </w:r>
      <w:r w:rsidRPr="004E052E">
        <w:rPr>
          <w:rFonts w:ascii="Times New Roman" w:hAnsi="Times New Roman" w:cs="Times New Roman"/>
          <w:sz w:val="28"/>
          <w:szCs w:val="28"/>
        </w:rPr>
        <w:t>, що визначено як один із пріо</w:t>
      </w:r>
      <w:r>
        <w:rPr>
          <w:rFonts w:ascii="Times New Roman" w:hAnsi="Times New Roman" w:cs="Times New Roman"/>
          <w:sz w:val="28"/>
          <w:szCs w:val="28"/>
        </w:rPr>
        <w:t xml:space="preserve">ритетних напрямів виховання, </w:t>
      </w:r>
      <w:r w:rsidRPr="004E052E">
        <w:rPr>
          <w:rFonts w:ascii="Times New Roman" w:hAnsi="Times New Roman" w:cs="Times New Roman"/>
          <w:sz w:val="28"/>
          <w:szCs w:val="28"/>
        </w:rPr>
        <w:t xml:space="preserve">органічну складову освіти. Дитина, залучаючись до мистецьких надбань свого народу, не лише пізнає його культуру, а й відчуває власну причетність до скарбниці національних цінностей. </w:t>
      </w:r>
    </w:p>
    <w:p w:rsidR="00D50715"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E052E">
        <w:rPr>
          <w:rFonts w:ascii="Times New Roman" w:hAnsi="Times New Roman" w:cs="Times New Roman"/>
          <w:sz w:val="28"/>
          <w:szCs w:val="28"/>
        </w:rPr>
        <w:t xml:space="preserve">Музика виступає як засіб </w:t>
      </w:r>
      <w:r w:rsidRPr="00CB394F">
        <w:rPr>
          <w:rFonts w:ascii="Times New Roman" w:hAnsi="Times New Roman" w:cs="Times New Roman"/>
          <w:i/>
          <w:sz w:val="28"/>
          <w:szCs w:val="28"/>
        </w:rPr>
        <w:t>комунікативного виховання особистості.</w:t>
      </w:r>
      <w:r w:rsidRPr="004E052E">
        <w:rPr>
          <w:rFonts w:ascii="Times New Roman" w:hAnsi="Times New Roman" w:cs="Times New Roman"/>
          <w:sz w:val="28"/>
          <w:szCs w:val="28"/>
        </w:rPr>
        <w:t xml:space="preserve"> Г. Тарасов зазначав, що категорія художнього спілкування постає як особливий якісний рівень сприймання музики, що характеризується впізнаванням і розумінням суб’єктом «змісту своєрідно відображеного в художній формі психічного життя іншої людини»</w:t>
      </w:r>
      <w:r>
        <w:rPr>
          <w:rFonts w:ascii="Times New Roman" w:hAnsi="Times New Roman" w:cs="Times New Roman"/>
          <w:sz w:val="28"/>
          <w:szCs w:val="28"/>
          <w:lang w:val="uk-UA"/>
        </w:rPr>
        <w:t>.</w:t>
      </w:r>
    </w:p>
    <w:p w:rsidR="00D50715" w:rsidRDefault="00D50715" w:rsidP="00D50715">
      <w:pPr>
        <w:jc w:val="both"/>
        <w:rPr>
          <w:rFonts w:ascii="Times New Roman" w:hAnsi="Times New Roman" w:cs="Times New Roman"/>
          <w:sz w:val="28"/>
          <w:szCs w:val="28"/>
        </w:rPr>
      </w:pPr>
      <w:r>
        <w:rPr>
          <w:rFonts w:ascii="Times New Roman" w:hAnsi="Times New Roman" w:cs="Times New Roman"/>
          <w:sz w:val="28"/>
          <w:szCs w:val="28"/>
          <w:lang w:val="uk-UA"/>
        </w:rPr>
        <w:lastRenderedPageBreak/>
        <w:t xml:space="preserve">       </w:t>
      </w:r>
      <w:r w:rsidRPr="004E052E">
        <w:rPr>
          <w:rFonts w:ascii="Times New Roman" w:hAnsi="Times New Roman" w:cs="Times New Roman"/>
          <w:sz w:val="28"/>
          <w:szCs w:val="28"/>
        </w:rPr>
        <w:t xml:space="preserve">У дослідженнях П. Анісімова виділено два рівні художнього спілкування: </w:t>
      </w:r>
    </w:p>
    <w:p w:rsidR="00D50715" w:rsidRPr="00941770"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1</w:t>
      </w:r>
      <w:r w:rsidRPr="00941770">
        <w:rPr>
          <w:rFonts w:ascii="Times New Roman" w:hAnsi="Times New Roman" w:cs="Times New Roman"/>
          <w:i/>
          <w:sz w:val="28"/>
          <w:szCs w:val="28"/>
          <w:lang w:val="uk-UA"/>
        </w:rPr>
        <w:t>) безпосереднє</w:t>
      </w:r>
      <w:r w:rsidRPr="00941770">
        <w:rPr>
          <w:rFonts w:ascii="Times New Roman" w:hAnsi="Times New Roman" w:cs="Times New Roman"/>
          <w:sz w:val="28"/>
          <w:szCs w:val="28"/>
          <w:lang w:val="uk-UA"/>
        </w:rPr>
        <w:t xml:space="preserve"> – спілкування з особистістю композитора й виконавця через осмислення змісту твору, що реалізується здебільшого в процесі слухання; </w:t>
      </w:r>
    </w:p>
    <w:p w:rsidR="00D50715" w:rsidRDefault="00D50715" w:rsidP="00D5071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 xml:space="preserve">2) </w:t>
      </w:r>
      <w:r w:rsidRPr="00941770">
        <w:rPr>
          <w:rFonts w:ascii="Times New Roman" w:hAnsi="Times New Roman" w:cs="Times New Roman"/>
          <w:i/>
          <w:sz w:val="28"/>
          <w:szCs w:val="28"/>
          <w:lang w:val="uk-UA"/>
        </w:rPr>
        <w:t>опосередковане,</w:t>
      </w:r>
      <w:r w:rsidRPr="00941770">
        <w:rPr>
          <w:rFonts w:ascii="Times New Roman" w:hAnsi="Times New Roman" w:cs="Times New Roman"/>
          <w:sz w:val="28"/>
          <w:szCs w:val="28"/>
          <w:lang w:val="uk-UA"/>
        </w:rPr>
        <w:t xml:space="preserve"> що реалізується в ході аналізу, розучування й виконання музичних творів і передбачає колективно-групову форму взаємодії дітей «через музику»</w:t>
      </w:r>
      <w:r>
        <w:rPr>
          <w:rFonts w:ascii="Times New Roman" w:hAnsi="Times New Roman" w:cs="Times New Roman"/>
          <w:sz w:val="28"/>
          <w:szCs w:val="28"/>
          <w:lang w:val="uk-UA"/>
        </w:rPr>
        <w:t>.</w:t>
      </w:r>
    </w:p>
    <w:p w:rsidR="00D50715" w:rsidRDefault="00D50715" w:rsidP="00D50715">
      <w:pPr>
        <w:jc w:val="both"/>
        <w:rPr>
          <w:rFonts w:ascii="Times New Roman" w:hAnsi="Times New Roman" w:cs="Times New Roman"/>
          <w:sz w:val="28"/>
          <w:szCs w:val="28"/>
          <w:lang w:val="uk-UA"/>
        </w:rPr>
      </w:pPr>
      <w:r w:rsidRPr="004E052E">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Pr="004E052E">
        <w:rPr>
          <w:rFonts w:ascii="Times New Roman" w:hAnsi="Times New Roman" w:cs="Times New Roman"/>
          <w:sz w:val="28"/>
          <w:szCs w:val="28"/>
        </w:rPr>
        <w:t xml:space="preserve">У наукових джерелах музична компетентність розглядається в структурі загальної та загальнокультурної компетентності. Під </w:t>
      </w:r>
      <w:r w:rsidRPr="009021C8">
        <w:rPr>
          <w:rFonts w:ascii="Times New Roman" w:hAnsi="Times New Roman" w:cs="Times New Roman"/>
          <w:i/>
          <w:sz w:val="28"/>
          <w:szCs w:val="28"/>
        </w:rPr>
        <w:t>загальною компетентністю</w:t>
      </w:r>
      <w:r w:rsidRPr="004E052E">
        <w:rPr>
          <w:rFonts w:ascii="Times New Roman" w:hAnsi="Times New Roman" w:cs="Times New Roman"/>
          <w:sz w:val="28"/>
          <w:szCs w:val="28"/>
        </w:rPr>
        <w:t xml:space="preserve"> розуміється сукупність ключових компетентностей, інтегрована характеристика, яка має сформуватися в процесі навчання й містити знання, вміння, ставлення, досвід діяльності й поведінкові моделі особистості</w:t>
      </w:r>
      <w:r>
        <w:rPr>
          <w:rFonts w:ascii="Times New Roman" w:hAnsi="Times New Roman" w:cs="Times New Roman"/>
          <w:sz w:val="28"/>
          <w:szCs w:val="28"/>
          <w:lang w:val="uk-UA"/>
        </w:rPr>
        <w:t>.</w:t>
      </w:r>
    </w:p>
    <w:p w:rsidR="00D50715" w:rsidRDefault="00175C94" w:rsidP="00D50715">
      <w:pPr>
        <w:jc w:val="both"/>
        <w:rPr>
          <w:rFonts w:ascii="Times New Roman" w:hAnsi="Times New Roman" w:cs="Times New Roman"/>
          <w:sz w:val="28"/>
          <w:szCs w:val="28"/>
          <w:lang w:val="uk-UA"/>
        </w:rPr>
      </w:pPr>
      <w:r>
        <w:rPr>
          <w:rFonts w:ascii="Times New Roman" w:hAnsi="Times New Roman" w:cs="Times New Roman"/>
          <w:i/>
          <w:sz w:val="28"/>
          <w:szCs w:val="28"/>
          <w:lang w:val="uk-UA"/>
        </w:rPr>
        <w:t xml:space="preserve">       </w:t>
      </w:r>
      <w:r w:rsidRPr="009021C8">
        <w:rPr>
          <w:rFonts w:ascii="Times New Roman" w:hAnsi="Times New Roman" w:cs="Times New Roman"/>
          <w:i/>
          <w:sz w:val="28"/>
          <w:szCs w:val="28"/>
          <w:lang w:val="uk-UA"/>
        </w:rPr>
        <w:t>Загальнокультурна компетентність</w:t>
      </w:r>
      <w:r w:rsidRPr="009021C8">
        <w:rPr>
          <w:rFonts w:ascii="Times New Roman" w:hAnsi="Times New Roman" w:cs="Times New Roman"/>
          <w:sz w:val="28"/>
          <w:szCs w:val="28"/>
          <w:lang w:val="uk-UA"/>
        </w:rPr>
        <w:t xml:space="preserve"> «стосується сфери розвитку культури особистості й суспільства в усіх її аспектах, що передбачає передусім формування культури міжособистісних відносин, оволодіння вітчизняною та світовою культурною спадщиною, принципи толерантності, плюралізму...» </w:t>
      </w:r>
      <w:r w:rsidRPr="00941770">
        <w:rPr>
          <w:rFonts w:ascii="Times New Roman" w:hAnsi="Times New Roman" w:cs="Times New Roman"/>
          <w:sz w:val="28"/>
          <w:szCs w:val="28"/>
          <w:lang w:val="uk-UA"/>
        </w:rPr>
        <w:t xml:space="preserve"> Л. Масол до загальнокультурних компетентностей відносить: ціннісноорієнтаційні, художньо-світоглядні, культуро-творчі (етнокультурні, полікультурні, культурно-дозвіллєві)</w:t>
      </w:r>
      <w:r>
        <w:rPr>
          <w:rFonts w:ascii="Times New Roman" w:hAnsi="Times New Roman" w:cs="Times New Roman"/>
          <w:sz w:val="28"/>
          <w:szCs w:val="28"/>
          <w:lang w:val="uk-UA"/>
        </w:rPr>
        <w:t>.</w:t>
      </w:r>
    </w:p>
    <w:p w:rsidR="00175C94" w:rsidRPr="00941770" w:rsidRDefault="00175C94" w:rsidP="00175C9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 xml:space="preserve">Рівень </w:t>
      </w:r>
      <w:r>
        <w:rPr>
          <w:rFonts w:ascii="Times New Roman" w:hAnsi="Times New Roman" w:cs="Times New Roman"/>
          <w:sz w:val="28"/>
          <w:szCs w:val="28"/>
          <w:lang w:val="uk-UA"/>
        </w:rPr>
        <w:t xml:space="preserve">музичної обізнаності дитини </w:t>
      </w:r>
      <w:r w:rsidRPr="00941770">
        <w:rPr>
          <w:rFonts w:ascii="Times New Roman" w:hAnsi="Times New Roman" w:cs="Times New Roman"/>
          <w:sz w:val="28"/>
          <w:szCs w:val="28"/>
          <w:lang w:val="uk-UA"/>
        </w:rPr>
        <w:t xml:space="preserve"> предст</w:t>
      </w:r>
      <w:r>
        <w:rPr>
          <w:rFonts w:ascii="Times New Roman" w:hAnsi="Times New Roman" w:cs="Times New Roman"/>
          <w:sz w:val="28"/>
          <w:szCs w:val="28"/>
          <w:lang w:val="uk-UA"/>
        </w:rPr>
        <w:t xml:space="preserve">авлено в сучасних програмах з </w:t>
      </w:r>
      <w:r w:rsidRPr="00941770">
        <w:rPr>
          <w:rFonts w:ascii="Times New Roman" w:hAnsi="Times New Roman" w:cs="Times New Roman"/>
          <w:sz w:val="28"/>
          <w:szCs w:val="28"/>
          <w:lang w:val="uk-UA"/>
        </w:rPr>
        <w:t xml:space="preserve">шкільного виховання (з розділу музичне виховання), у яких передбачено формування знань, умінь і навичок – теоретичних (когнітивних) і практичних компонентів, що є основою для виконання </w:t>
      </w:r>
      <w:r>
        <w:rPr>
          <w:rFonts w:ascii="Times New Roman" w:hAnsi="Times New Roman" w:cs="Times New Roman"/>
          <w:sz w:val="28"/>
          <w:szCs w:val="28"/>
          <w:lang w:val="uk-UA"/>
        </w:rPr>
        <w:t>музичної діяльності дитини</w:t>
      </w:r>
      <w:r w:rsidRPr="00941770">
        <w:rPr>
          <w:rFonts w:ascii="Times New Roman" w:hAnsi="Times New Roman" w:cs="Times New Roman"/>
          <w:sz w:val="28"/>
          <w:szCs w:val="28"/>
          <w:lang w:val="uk-UA"/>
        </w:rPr>
        <w:t xml:space="preserve">. </w:t>
      </w:r>
    </w:p>
    <w:p w:rsidR="00175C94" w:rsidRDefault="00175C94" w:rsidP="00175C9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41770">
        <w:rPr>
          <w:rFonts w:ascii="Times New Roman" w:hAnsi="Times New Roman" w:cs="Times New Roman"/>
          <w:i/>
          <w:sz w:val="28"/>
          <w:szCs w:val="28"/>
          <w:lang w:val="uk-UA"/>
        </w:rPr>
        <w:t>Теоретичний (когнітивний) компонент</w:t>
      </w:r>
      <w:r w:rsidRPr="00941770">
        <w:rPr>
          <w:rFonts w:ascii="Times New Roman" w:hAnsi="Times New Roman" w:cs="Times New Roman"/>
          <w:sz w:val="28"/>
          <w:szCs w:val="28"/>
          <w:lang w:val="uk-UA"/>
        </w:rPr>
        <w:t xml:space="preserve"> передбачає знаннєвий фактор у музичному становленні людини. У дидактиці знання трактуються як «відображення у свідомості образів предметів і явищ об’єктивної дійсності, їхніх властивостей, відносин між ними й закономірностей розвитку в процесі засвоєння суспільного досвіду пізнання»</w:t>
      </w:r>
      <w:r>
        <w:rPr>
          <w:rFonts w:ascii="Times New Roman" w:hAnsi="Times New Roman" w:cs="Times New Roman"/>
          <w:sz w:val="28"/>
          <w:szCs w:val="28"/>
          <w:lang w:val="uk-UA"/>
        </w:rPr>
        <w:t>.</w:t>
      </w:r>
    </w:p>
    <w:p w:rsidR="00175C94" w:rsidRDefault="00175C94" w:rsidP="00175C9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75C94">
        <w:rPr>
          <w:rFonts w:ascii="Times New Roman" w:hAnsi="Times New Roman" w:cs="Times New Roman"/>
          <w:sz w:val="28"/>
          <w:szCs w:val="28"/>
          <w:lang w:val="uk-UA"/>
        </w:rPr>
        <w:t>Систематичне виконання музично-рухових вправ (гра на дитячих шумових інструментах, уявне диригування, пластичне інтонування, відбивання ритмів, танцювальні рухи тощо) є позитивним для фізичного розвитку дитини, розвитку дрібної мускулатури та м’язів рук, координації рухів, їх психомоторного розвитку тощо. Отже, «музичний розвиток – це результат формування дитини в процесі активної музичної діяльності, рівень якого в шкільному віці визначається поведінкою дітей на музичних заняттях, творчими проявами в самостійній діяльності»</w:t>
      </w:r>
      <w:r>
        <w:rPr>
          <w:rFonts w:ascii="Times New Roman" w:hAnsi="Times New Roman" w:cs="Times New Roman"/>
          <w:sz w:val="28"/>
          <w:szCs w:val="28"/>
          <w:lang w:val="uk-UA"/>
        </w:rPr>
        <w:t>.</w:t>
      </w:r>
    </w:p>
    <w:p w:rsidR="00175C94" w:rsidRDefault="00175C94" w:rsidP="00175C94">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941770">
        <w:rPr>
          <w:rFonts w:ascii="Times New Roman" w:hAnsi="Times New Roman" w:cs="Times New Roman"/>
          <w:sz w:val="28"/>
          <w:szCs w:val="28"/>
          <w:lang w:val="uk-UA"/>
        </w:rPr>
        <w:t xml:space="preserve">Таким чином, у результаті наукового пошуку визначено складові музичної діяльності: музина вихованість, музична обізнаність, музичний розвиток </w:t>
      </w:r>
      <w:r>
        <w:rPr>
          <w:rFonts w:ascii="Times New Roman" w:hAnsi="Times New Roman" w:cs="Times New Roman"/>
          <w:sz w:val="28"/>
          <w:szCs w:val="28"/>
          <w:lang w:val="uk-UA"/>
        </w:rPr>
        <w:t xml:space="preserve">дітей </w:t>
      </w:r>
      <w:r w:rsidRPr="00941770">
        <w:rPr>
          <w:rFonts w:ascii="Times New Roman" w:hAnsi="Times New Roman" w:cs="Times New Roman"/>
          <w:sz w:val="28"/>
          <w:szCs w:val="28"/>
          <w:lang w:val="uk-UA"/>
        </w:rPr>
        <w:t xml:space="preserve"> зі зниженим зором, що характеризують її загальну спрямованість, компоненти якої виступають «фундаментом» побудови процесу корекційного спрямування музичної діяльності.</w:t>
      </w:r>
    </w:p>
    <w:p w:rsidR="00175C94" w:rsidRPr="00941770" w:rsidRDefault="00175C94" w:rsidP="00175C9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41770">
        <w:rPr>
          <w:rFonts w:ascii="Times New Roman" w:hAnsi="Times New Roman" w:cs="Times New Roman"/>
          <w:sz w:val="28"/>
          <w:szCs w:val="28"/>
          <w:lang w:val="uk-UA"/>
        </w:rPr>
        <w:t xml:space="preserve">Теоретичні дослідження та практика використання музичного мистецтва в роботі з дітьми дозволяють констатувати, що музичне мистецтво має надзвичайно широкі можливості для різнобічного розвитку особистості: від традиційного вдосконалення музичних здібностей – до виходу на широкий рівень загальних аспектів розумової, мовленнєвої розвиненості тощо починаючи з раннього віку. </w:t>
      </w:r>
    </w:p>
    <w:p w:rsidR="00175C94" w:rsidRDefault="00175C94" w:rsidP="00175C9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E052E">
        <w:rPr>
          <w:rFonts w:ascii="Times New Roman" w:hAnsi="Times New Roman" w:cs="Times New Roman"/>
          <w:sz w:val="28"/>
          <w:szCs w:val="28"/>
        </w:rPr>
        <w:t>У діяльності спеціальних закладів навчання, виховання й розвитку набуває специфічног</w:t>
      </w:r>
      <w:r>
        <w:rPr>
          <w:rFonts w:ascii="Times New Roman" w:hAnsi="Times New Roman" w:cs="Times New Roman"/>
          <w:sz w:val="28"/>
          <w:szCs w:val="28"/>
        </w:rPr>
        <w:t>о корекційного забарвлення</w:t>
      </w:r>
      <w:r w:rsidRPr="004E052E">
        <w:rPr>
          <w:rFonts w:ascii="Times New Roman" w:hAnsi="Times New Roman" w:cs="Times New Roman"/>
          <w:sz w:val="28"/>
          <w:szCs w:val="28"/>
        </w:rPr>
        <w:t xml:space="preserve">. Це підтверджується і низкою науковців (В. Бондар, Л. Вавіна, Г. Дульнєва, Г. Мерсіянова, І. Моргуліс, В. Синьов, Є. Синьова, Б. Тупоногов, О. Хохліна С. Федоренко та ін.), які засвідчили, що навчання, виховання, розвиток і корекція розглядається як єдиний нерозривний процес. Виходячи з цього, педагог, який працює з дітьми зі зниженим зором, повинен враховувати під час музичного виховання особливості й можливості цих дітей і здійснювати корекційний вплив на їхній психофізичний розвиток. </w:t>
      </w:r>
      <w:r w:rsidRPr="004E052E">
        <w:rPr>
          <w:rFonts w:ascii="Times New Roman" w:hAnsi="Times New Roman" w:cs="Times New Roman"/>
          <w:sz w:val="28"/>
          <w:szCs w:val="28"/>
          <w:lang w:val="uk-UA"/>
        </w:rPr>
        <w:t xml:space="preserve">          </w:t>
      </w:r>
    </w:p>
    <w:p w:rsidR="00175C94" w:rsidRPr="00175C94" w:rsidRDefault="00175C94" w:rsidP="00175C94">
      <w:pPr>
        <w:jc w:val="both"/>
        <w:rPr>
          <w:lang w:val="uk-UA"/>
        </w:rPr>
      </w:pPr>
    </w:p>
    <w:sectPr w:rsidR="00175C94" w:rsidRPr="00175C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002268"/>
    <w:multiLevelType w:val="multilevel"/>
    <w:tmpl w:val="C08A0A30"/>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609"/>
    <w:rsid w:val="00175C94"/>
    <w:rsid w:val="005B6BAC"/>
    <w:rsid w:val="00D50715"/>
    <w:rsid w:val="00E066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715"/>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07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715"/>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07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1608</Words>
  <Characters>9169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2022-02-13T09:41:00Z</dcterms:created>
  <dcterms:modified xsi:type="dcterms:W3CDTF">2022-02-13T09:56:00Z</dcterms:modified>
</cp:coreProperties>
</file>