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styles.xml" ContentType="application/vnd.openxmlformats-officedocument.wordprocessingml.styles+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17d6cfe2f314dd2" /></Relationships>
</file>

<file path=word/document.xml><?xml version="1.0" encoding="utf-8"?>
<w:document xmlns:w="http://schemas.openxmlformats.org/wordprocessingml/2006/main">
  <w:body>
    <w:sectPr>
      <w:pgSz w:w="11906" w:h="16838"/>
      <w:pgMar w:top="1440" w:right="1440" w:bottom="1440" w:left="1440" w:header="720" w:footer="720" w:gutter="0"/>
    </w:sectPr>
    <w:p>
      <w:pPr>
        <w:jc w:val="center"/>
      </w:pPr>
      <w:r>
        <w:drawing>
          <wp:inline xmlns:wp14="http://schemas.microsoft.com/office/word/2010/wordprocessingDrawing" xmlns:wp="http://schemas.openxmlformats.org/drawingml/2006/wordprocessingDrawing" distT="0" distB="0" distL="0" distR="0" wp14:editId="50D07946">
            <wp:extent cx="5731510" cy="3797125"/>
            <wp:effectExtent l="0" t="0" r="0" b="0"/>
            <wp:docPr id="1" name="Pictur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366cc6a03554483b" cstate="print">
                      <a:extLst>
                        <a:ext uri="{28A0092B-C50C-407E-A947-70E740481C1C}"/>
                      </a:extLst>
                    </a:blip>
                    <a:stretch>
                      <a:fillRect/>
                    </a:stretch>
                  </pic:blipFill>
                  <pic:spPr>
                    <a:xfrm>
                      <a:off x="0" y="0"/>
                      <a:ext cx="5731510" cy="3797125"/>
                    </a:xfrm>
                    <a:prstGeom prst="rect">
                      <a:avLst/>
                    </a:prstGeom>
                  </pic:spPr>
                </pic:pic>
              </a:graphicData>
            </a:graphic>
          </wp:inline>
        </w:drawing>
      </w:r>
    </w:p>
    <w:p>
      <w:pPr>
        <w:pStyle w:val="Title"/>
      </w:pPr>
      <w:r>
        <w:t xml:space="preserve">Що там, під водою?</w:t>
      </w:r>
    </w:p>
    <w:p>
      <w:pPr>
        <w:pStyle w:val="IntenseQuote"/>
      </w:pPr>
      <w:r>
        <w:t xml:space="preserve">Глибини морів та океанів завжди були загадковими та невідомими для людей різних історичних епох. Вони здавалися бездонними та недосяжними. Образ моря оспівували поети, відтворювали на картинах на  картинах художники. Мелодії та ритми його хвиль надихали композиторів на написання музичних творів.   </w:t>
      </w:r>
    </w:p>
    <w:p>
      <w:pPr>
        <w:pStyle w:val="IntenseQuote"/>
      </w:pPr>
      <w:r>
        <w:rPr>
          <w:rStyle w:val="Strong"/>
        </w:rPr>
        <w:t xml:space="preserve">Російський композитор Микола Римський Корсаков </w:t>
      </w:r>
      <w:r>
        <w:t xml:space="preserve">створив захопливу звукову картину хвиль моря. Оркестровий вступ до опери " Садко", який композитор назвав " Океан- море синєє", змальовує спокійну, але грізну морську стихію.</w:t>
      </w:r>
    </w:p>
    <w:p>
      <w:pPr>
        <w:pStyle w:val="IntenseQuote"/>
      </w:pPr>
      <w:r>
        <w:rPr>
          <w:rStyle w:val="Emphasis"/>
        </w:rPr>
        <w:t xml:space="preserve">Послухай музику композитора Миколи Римського-Корсакова й розкажи, що ти уявляєш.</w:t>
      </w:r>
    </w:p>
    <w:p>
      <w:pPr>
        <w:jc w:val="center"/>
      </w:pPr>
      <w:r>
        <w:drawing>
          <wp:inline xmlns:wp14="http://schemas.microsoft.com/office/word/2010/wordprocessingDrawing" xmlns:wp="http://schemas.openxmlformats.org/drawingml/2006/wordprocessingDrawing" distT="0" distB="0" distL="0" distR="0" wp14:editId="50D07946">
            <wp:extent cx="2865755" cy="2149316"/>
            <wp:effectExtent l="0" t="0" r="0" b="0"/>
            <wp:docPr id="1" name="Picture2" descr="Картины И.К. Айвазовского. Музыка Н.А. Римского-Корсакова &quot;Океан-море синее&quot; Вступление к опере &quot;Садко&quot;. Видеопрезентация. &#10;Группа для музыкальных руководителей: https://vk.com/club153813509      Присоединяйтесь!">
              <a:hlinkClick xmlns:r="http://schemas.openxmlformats.org/officeDocument/2006/relationships" xmlns:a="http://schemas.openxmlformats.org/drawingml/2006/main" r:id="Rfca1ddd8828749d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d22f6f2d9f944e5f" cstate="print">
                      <a:extLst>
                        <a:ext uri="{28A0092B-C50C-407E-A947-70E740481C1C}"/>
                        <a:ext uri="{C809E66F-F1BF-436E-b5F7-EEA9579F0CBA}">
                          <wp15:webVideoPr xmlns:wp15="http://schemas.microsoft.com/office/word/2012/wordprocessingDrawing" embeddedHtml="&lt;iframe type='text/html' width='480' height='360' src='https://www.youtube.com/embed/OacmAjLVxkk?autoplay=1&amp;rel=0' frameborder='0'&gt;&lt;/iframe&gt;" h="360" w="480"/>
                        </a:ext>
                      </a:extLst>
                    </a:blip>
                    <a:stretch>
                      <a:fillRect/>
                    </a:stretch>
                  </pic:blipFill>
                  <pic:spPr>
                    <a:xfrm>
                      <a:off x="0" y="0"/>
                      <a:ext cx="2865755" cy="2149316"/>
                    </a:xfrm>
                    <a:prstGeom prst="rect">
                      <a:avLst/>
                    </a:prstGeom>
                  </pic:spPr>
                </pic:pic>
              </a:graphicData>
            </a:graphic>
          </wp:inline>
        </w:drawing>
      </w:r>
    </w:p>
    <w:p>
      <w:pPr>
        <w:pStyle w:val="IntenseQuote"/>
      </w:pPr>
      <w:r>
        <w:rPr>
          <w:rStyle w:val="Emphasis"/>
        </w:rPr>
        <w:t xml:space="preserve">Розглянь репродукцію картини українського художника Архипа Куїнджі " Хвилі". Що спільного у творах Миколи Римського-Корсакова та Архипа Куїнджі? Які почуття передали митці у своїх роботах?</w:t>
      </w:r>
    </w:p>
    <w:p>
      <w:pPr>
        <w:jc w:val="center"/>
      </w:pPr>
      <w:r>
        <w:drawing>
          <wp:inline xmlns:wp14="http://schemas.microsoft.com/office/word/2010/wordprocessingDrawing" xmlns:wp="http://schemas.openxmlformats.org/drawingml/2006/wordprocessingDrawing" distT="0" distB="0" distL="0" distR="0" wp14:editId="50D07946">
            <wp:extent cx="2457450" cy="1857375"/>
            <wp:effectExtent l="0" t="0" r="0" b="0"/>
            <wp:docPr id="1" name="Pictur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42939e8156144376" cstate="print">
                      <a:extLst>
                        <a:ext uri="{28A0092B-C50C-407E-A947-70E740481C1C}"/>
                      </a:extLst>
                    </a:blip>
                    <a:stretch>
                      <a:fillRect/>
                    </a:stretch>
                  </pic:blipFill>
                  <pic:spPr>
                    <a:xfrm>
                      <a:off x="0" y="0"/>
                      <a:ext cx="2457450" cy="1857375"/>
                    </a:xfrm>
                    <a:prstGeom prst="rect">
                      <a:avLst/>
                    </a:prstGeom>
                  </pic:spPr>
                </pic:pic>
              </a:graphicData>
            </a:graphic>
          </wp:inline>
        </w:drawing>
      </w:r>
    </w:p>
    <w:p>
      <w:pPr>
        <w:pStyle w:val="IntenseQuote"/>
      </w:pPr>
      <w:r>
        <w:rPr>
          <w:rStyle w:val="Emphasis"/>
        </w:rPr>
        <w:t xml:space="preserve">Пригадай, шо в музиці бувають різні інтонації. </w:t>
      </w:r>
      <w:r>
        <w:rPr>
          <w:rStyle w:val="Strong"/>
        </w:rPr>
        <w:t xml:space="preserve"> Виражальні інтонації</w:t>
      </w:r>
      <w:r>
        <w:rPr>
          <w:rStyle w:val="Emphasis"/>
        </w:rPr>
        <w:t xml:space="preserve"> - передають настрої, почуття та думки людини. А </w:t>
      </w:r>
      <w:r>
        <w:rPr>
          <w:rStyle w:val="Strong"/>
        </w:rPr>
        <w:t xml:space="preserve">зображальні інтонації- </w:t>
      </w:r>
      <w:r>
        <w:rPr>
          <w:rStyle w:val="Emphasis"/>
        </w:rPr>
        <w:t xml:space="preserve">звуки, шуми та явища навколишнього світу.</w:t>
      </w:r>
    </w:p>
    <w:p>
      <w:pPr>
        <w:pStyle w:val="Heading1"/>
      </w:pPr>
      <w:r>
        <w:t xml:space="preserve">Гра " Ритмічні мешканці моря"</w:t>
      </w:r>
    </w:p>
    <w:p>
      <w:pPr>
        <w:pStyle w:val="Heading2"/>
      </w:pPr>
      <w:r>
        <w:t xml:space="preserve">"Проплескай" назви морських істот, виділяючи наголошений склад.</w:t>
      </w:r>
    </w:p>
    <w:p>
      <w:pPr>
        <w:jc w:val="center"/>
      </w:pPr>
      <w:r>
        <w:drawing>
          <wp:inline xmlns:wp14="http://schemas.microsoft.com/office/word/2010/wordprocessingDrawing" xmlns:wp="http://schemas.openxmlformats.org/drawingml/2006/wordprocessingDrawing" distT="0" distB="0" distL="0" distR="0" wp14:editId="50D07946">
            <wp:extent cx="2865755" cy="1611987"/>
            <wp:effectExtent l="0" t="0" r="0" b="0"/>
            <wp:docPr id="1" name="Picture4" descr="Ритмічні малюнки для уроків музичного мистецтва.&#10;Приєднуйтесь до групи &quot;музична вітальня&quot; та знаходьте більше наочності за посиланням:  https://www.facebook.com/groups/219285978981776/">
              <a:hlinkClick xmlns:r="http://schemas.openxmlformats.org/officeDocument/2006/relationships" xmlns:a="http://schemas.openxmlformats.org/drawingml/2006/main" r:id="Rf2ea2446b3e54f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499d5eaeaadb4748" cstate="print">
                      <a:extLst>
                        <a:ext uri="{28A0092B-C50C-407E-A947-70E740481C1C}"/>
                        <a:ext uri="{C809E66F-F1BF-436E-b5F7-EEA9579F0CBA}">
                          <wp15:webVideoPr xmlns:wp15="http://schemas.microsoft.com/office/word/2012/wordprocessingDrawing" embeddedHtml="&lt;iframe type='text/html' width='1280' height='720' src='https://www.youtube.com/embed/cXte2KLXAzE?autoplay=1&amp;rel=0' frameborder='0'&gt;&lt;/iframe&gt;" h="720" w="1280"/>
                        </a:ext>
                      </a:extLst>
                    </a:blip>
                    <a:stretch>
                      <a:fillRect/>
                    </a:stretch>
                  </pic:blipFill>
                  <pic:spPr>
                    <a:xfrm>
                      <a:off x="0" y="0"/>
                      <a:ext cx="2865755" cy="1611987"/>
                    </a:xfrm>
                    <a:prstGeom prst="rect">
                      <a:avLst/>
                    </a:prstGeom>
                  </pic:spPr>
                </pic:pic>
              </a:graphicData>
            </a:graphic>
          </wp:inline>
        </w:drawing>
      </w:r>
    </w:p>
    <w:p>
      <w:pPr>
        <w:pStyle w:val="IntenseQuote"/>
      </w:pPr>
      <w:r>
        <w:rPr>
          <w:rStyle w:val="Emphasis"/>
        </w:rPr>
        <w:t xml:space="preserve">Заспівай пісню " Чомучки" О. Янушкевича. Зверни увагу на питальну інтонацію мелодії пісні. У приспіві створи супровід на музичних інструментах.</w:t>
      </w:r>
    </w:p>
    <w:p>
      <w:pPr>
        <w:jc w:val="center"/>
      </w:pPr>
      <w:r>
        <w:drawing>
          <wp:inline xmlns:wp14="http://schemas.microsoft.com/office/word/2010/wordprocessingDrawing" xmlns:wp="http://schemas.openxmlformats.org/drawingml/2006/wordprocessingDrawing" distT="0" distB="0" distL="0" distR="0" wp14:editId="50D07946">
            <wp:extent cx="2865755" cy="2149316"/>
            <wp:effectExtent l="0" t="0" r="0" b="0"/>
            <wp:docPr id="1" name="Picture5" descr="1. У всіх я і про все&#10;Запитую щораз&#10;І звуть мене Чомучкою &#10;Дорослі повсякчас.&#10;Я прошу зрозуміти &#10;Допитливість мою,&#10;Бо невідомий мені світ &#10;Ще тільки пізнаю!&#10;&#10;Приспів: &#10;Чомучки, чомучки, &#10;Ми – дітки веселі!&#10;Зростають чомучки &#10;У кожній оселі.&#10;Чому? Куди? і Як? &#10;– Ми дуже хочем знати.&#10;&quot;У вас знайдеться час?  /&#10;– Дозвольте запитати!&quot; / 2 рази&#10;&#10;2. Чому сова лякливо&#10;У темряві кричить?&#10;А де зимує літечко&#10;І сонце спить вночі?&#10;Про що струмок співає,&#10;Куди пташки летять?&#10;А ще я хочу знати &#10;Як зірочкою стать!&#10;&#10;Приспів.&#10;&#10;3. Чому встає веселка, &#10;А звідки пада сніг?&#10;А як, скажіть, будь ласка, &#10;Складаються пісні?&#10;То ж просим допомоги, &#10;Дорослі, ми у вас –&#10;Пояснюйте усе нам, &#10;Знайдіть для діток час!&#10;&#10;Приспів. &#10;Програш.&#10;ПРиспів">
              <a:hlinkClick xmlns:r="http://schemas.openxmlformats.org/officeDocument/2006/relationships" xmlns:a="http://schemas.openxmlformats.org/drawingml/2006/main" r:id="R2378a466a26c48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c864c2690afc4762" cstate="print">
                      <a:extLst>
                        <a:ext uri="{28A0092B-C50C-407E-A947-70E740481C1C}"/>
                        <a:ext uri="{C809E66F-F1BF-436E-b5F7-EEA9579F0CBA}">
                          <wp15:webVideoPr xmlns:wp15="http://schemas.microsoft.com/office/word/2012/wordprocessingDrawing" embeddedHtml="&lt;iframe type='text/html' width='640' height='480' src='https://www.youtube.com/embed/Eivx9BLgGBI?autoplay=1&amp;rel=0' frameborder='0'&gt;&lt;/iframe&gt;" h="480" w="640"/>
                        </a:ext>
                      </a:extLst>
                    </a:blip>
                    <a:stretch>
                      <a:fillRect/>
                    </a:stretch>
                  </pic:blipFill>
                  <pic:spPr>
                    <a:xfrm>
                      <a:off x="0" y="0"/>
                      <a:ext cx="2865755" cy="2149316"/>
                    </a:xfrm>
                    <a:prstGeom prst="rect">
                      <a:avLst/>
                    </a:prstGeom>
                  </pic:spPr>
                </pic:pic>
              </a:graphicData>
            </a:graphic>
          </wp:inline>
        </w:drawing>
      </w:r>
    </w:p>
    <w:p>
      <w:pPr>
        <w:pStyle w:val="IntenseQuote"/>
      </w:pPr>
      <w:r>
        <w:rPr>
          <w:rStyle w:val="Emphasis"/>
        </w:rPr>
        <w:t xml:space="preserve">Під водою не менш цікаво, ніж у космічному просторі. Вода завжди була джерелом натхнення для майстрів морських пейзажів є </w:t>
      </w:r>
      <w:r>
        <w:rPr>
          <w:rStyle w:val="Strong"/>
        </w:rPr>
        <w:t xml:space="preserve">Іван Айвазовський .</w:t>
      </w:r>
      <w:r>
        <w:rPr>
          <w:rStyle w:val="Emphasis"/>
        </w:rPr>
        <w:t xml:space="preserve"> У своїх творах він показав усю красу та велич морської стихії.</w:t>
      </w:r>
    </w:p>
    <w:p>
      <w:pPr>
        <w:pStyle w:val="IntenseQuote"/>
      </w:pPr>
      <w:r>
        <w:rPr>
          <w:rStyle w:val="Emphasis"/>
        </w:rPr>
        <w:t xml:space="preserve">Художників, які малюють море, називають</w:t>
      </w:r>
      <w:r>
        <w:rPr>
          <w:rStyle w:val="EmphasizeItalicize"/>
        </w:rPr>
        <w:t xml:space="preserve"> мариністами.</w:t>
      </w:r>
      <w:r>
        <w:rPr>
          <w:rStyle w:val="Emphasis"/>
        </w:rPr>
        <w:t xml:space="preserve"> Вивчати та краще роздивитися загадкове життя на важкодоступних для людини глибинах дозволяє мистецтво підводної фотографії.</w:t>
      </w:r>
      <w:r>
        <w:t xml:space="preserve"> </w:t>
      </w:r>
    </w:p>
    <w:p>
      <w:pPr>
        <w:jc w:val="center"/>
      </w:pPr>
      <w:r>
        <w:drawing>
          <wp:inline xmlns:wp14="http://schemas.microsoft.com/office/word/2010/wordprocessingDrawing" xmlns:wp="http://schemas.openxmlformats.org/drawingml/2006/wordprocessingDrawing" distT="0" distB="0" distL="0" distR="0" wp14:editId="50D07946">
            <wp:extent cx="2457450" cy="1857375"/>
            <wp:effectExtent l="0" t="0" r="0" b="0"/>
            <wp:docPr id="1" name="Pictur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42046b66cf7e4060" cstate="print">
                      <a:extLst>
                        <a:ext uri="{28A0092B-C50C-407E-A947-70E740481C1C}"/>
                      </a:extLst>
                    </a:blip>
                    <a:stretch>
                      <a:fillRect/>
                    </a:stretch>
                  </pic:blipFill>
                  <pic:spPr>
                    <a:xfrm>
                      <a:off x="0" y="0"/>
                      <a:ext cx="2457450" cy="1857375"/>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2695575" cy="1695450"/>
            <wp:effectExtent l="0" t="0" r="0" b="0"/>
            <wp:docPr id="1" name="Pictur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86b2830736564b52" cstate="print">
                      <a:extLst>
                        <a:ext uri="{28A0092B-C50C-407E-A947-70E740481C1C}"/>
                      </a:extLst>
                    </a:blip>
                    <a:stretch>
                      <a:fillRect/>
                    </a:stretch>
                  </pic:blipFill>
                  <pic:spPr>
                    <a:xfrm>
                      <a:off x="0" y="0"/>
                      <a:ext cx="2695575" cy="1695450"/>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2724150" cy="1676400"/>
            <wp:effectExtent l="0" t="0" r="0" b="0"/>
            <wp:docPr id="1" name="Pictur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aa978fe62f974bbc" cstate="print">
                      <a:extLst>
                        <a:ext uri="{28A0092B-C50C-407E-A947-70E740481C1C}"/>
                      </a:extLst>
                    </a:blip>
                    <a:stretch>
                      <a:fillRect/>
                    </a:stretch>
                  </pic:blipFill>
                  <pic:spPr>
                    <a:xfrm>
                      <a:off x="0" y="0"/>
                      <a:ext cx="2724150" cy="1676400"/>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2857500" cy="1600200"/>
            <wp:effectExtent l="0" t="0" r="0" b="0"/>
            <wp:docPr id="1" name="Pictur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59e44795345a4879" cstate="print">
                      <a:extLst>
                        <a:ext uri="{28A0092B-C50C-407E-A947-70E740481C1C}"/>
                      </a:extLst>
                    </a:blip>
                    <a:stretch>
                      <a:fillRect/>
                    </a:stretch>
                  </pic:blipFill>
                  <pic:spPr>
                    <a:xfrm>
                      <a:off x="0" y="0"/>
                      <a:ext cx="2857500" cy="1600200"/>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2619375" cy="1743075"/>
            <wp:effectExtent l="0" t="0" r="0" b="0"/>
            <wp:docPr id="1" name="Pictur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0687713c3cad46d8" cstate="print">
                      <a:extLst>
                        <a:ext uri="{28A0092B-C50C-407E-A947-70E740481C1C}"/>
                      </a:extLst>
                    </a:blip>
                    <a:stretch>
                      <a:fillRect/>
                    </a:stretch>
                  </pic:blipFill>
                  <pic:spPr>
                    <a:xfrm>
                      <a:off x="0" y="0"/>
                      <a:ext cx="2619375" cy="1743075"/>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1619250" cy="2828925"/>
            <wp:effectExtent l="0" t="0" r="0" b="0"/>
            <wp:docPr id="1" name="Pictur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3767329b297c4fd6" cstate="print">
                      <a:extLst>
                        <a:ext uri="{28A0092B-C50C-407E-A947-70E740481C1C}"/>
                      </a:extLst>
                    </a:blip>
                    <a:stretch>
                      <a:fillRect/>
                    </a:stretch>
                  </pic:blipFill>
                  <pic:spPr>
                    <a:xfrm>
                      <a:off x="0" y="0"/>
                      <a:ext cx="1619250" cy="2828925"/>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2619375" cy="1743075"/>
            <wp:effectExtent l="0" t="0" r="0" b="0"/>
            <wp:docPr id="1" name="Pictur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07571fc03d044dea" cstate="print">
                      <a:extLst>
                        <a:ext uri="{28A0092B-C50C-407E-A947-70E740481C1C}"/>
                      </a:extLst>
                    </a:blip>
                    <a:stretch>
                      <a:fillRect/>
                    </a:stretch>
                  </pic:blipFill>
                  <pic:spPr>
                    <a:xfrm>
                      <a:off x="0" y="0"/>
                      <a:ext cx="2619375" cy="1743075"/>
                    </a:xfrm>
                    <a:prstGeom prst="rect">
                      <a:avLst/>
                    </a:prstGeom>
                  </pic:spPr>
                </pic:pic>
              </a:graphicData>
            </a:graphic>
          </wp:inline>
        </w:drawing>
      </w:r>
    </w:p>
    <w:p>
      <w:pPr>
        <w:pStyle w:val="IntenseQuote"/>
      </w:pPr>
      <w:r>
        <w:rPr>
          <w:rStyle w:val="Emphasis"/>
        </w:rPr>
        <w:t xml:space="preserve">Сьогодні є нагода зробити яскраву рибку. Скористайся кольоровим папером та клеєм. Розпочни з вибору форми.</w:t>
      </w:r>
    </w:p>
    <w:p>
      <w:pPr>
        <w:jc w:val="center"/>
      </w:pPr>
      <w:r>
        <w:drawing>
          <wp:inline xmlns:wp14="http://schemas.microsoft.com/office/word/2010/wordprocessingDrawing" xmlns:wp="http://schemas.openxmlformats.org/drawingml/2006/wordprocessingDrawing" distT="0" distB="0" distL="0" distR="0" wp14:editId="50D07946">
            <wp:extent cx="2114550" cy="2162175"/>
            <wp:effectExtent l="0" t="0" r="0" b="0"/>
            <wp:docPr id="1" name="Pictur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8b36d2e6ab4546c0" cstate="print">
                      <a:extLst>
                        <a:ext uri="{28A0092B-C50C-407E-A947-70E740481C1C}"/>
                      </a:extLst>
                    </a:blip>
                    <a:stretch>
                      <a:fillRect/>
                    </a:stretch>
                  </pic:blipFill>
                  <pic:spPr>
                    <a:xfrm>
                      <a:off x="0" y="0"/>
                      <a:ext cx="2114550" cy="2162175"/>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2724150" cy="1676400"/>
            <wp:effectExtent l="0" t="0" r="0" b="0"/>
            <wp:docPr id="1" name="Pictur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90fc992948594a3a" cstate="print">
                      <a:extLst>
                        <a:ext uri="{28A0092B-C50C-407E-A947-70E740481C1C}"/>
                      </a:extLst>
                    </a:blip>
                    <a:stretch>
                      <a:fillRect/>
                    </a:stretch>
                  </pic:blipFill>
                  <pic:spPr>
                    <a:xfrm>
                      <a:off x="0" y="0"/>
                      <a:ext cx="2724150" cy="1676400"/>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2305050" cy="1990725"/>
            <wp:effectExtent l="0" t="0" r="0" b="0"/>
            <wp:docPr id="1" name="Pictur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4e9794e65d74439e" cstate="print">
                      <a:extLst>
                        <a:ext uri="{28A0092B-C50C-407E-A947-70E740481C1C}"/>
                      </a:extLst>
                    </a:blip>
                    <a:stretch>
                      <a:fillRect/>
                    </a:stretch>
                  </pic:blipFill>
                  <pic:spPr>
                    <a:xfrm>
                      <a:off x="0" y="0"/>
                      <a:ext cx="2305050" cy="1990725"/>
                    </a:xfrm>
                    <a:prstGeom prst="rect">
                      <a:avLst/>
                    </a:prstGeom>
                  </pic:spPr>
                </pic:pic>
              </a:graphicData>
            </a:graphic>
          </wp:inline>
        </w:drawing>
      </w:r>
    </w:p>
    <w:p>
      <w:pPr>
        <w:pStyle w:val="IntenseQuote"/>
      </w:pPr>
      <w:r>
        <w:rPr>
          <w:rStyle w:val="Emphasis"/>
        </w:rPr>
        <w:t xml:space="preserve">Надати образу колориту та оригінальності зможуть смужки кольорового паперу, вплетені в розрізи на тулубі. Залишається наклеїти око,оздобити хвіст і обрізати смужки у формі плавників.</w:t>
      </w:r>
    </w:p>
    <w:p>
      <w:pPr>
        <w:jc w:val="center"/>
      </w:pPr>
      <w:r>
        <w:drawing>
          <wp:inline xmlns:wp14="http://schemas.microsoft.com/office/word/2010/wordprocessingDrawing" xmlns:wp="http://schemas.openxmlformats.org/drawingml/2006/wordprocessingDrawing" distT="0" distB="0" distL="0" distR="0" wp14:editId="50D07946">
            <wp:extent cx="2476500" cy="1847850"/>
            <wp:effectExtent l="0" t="0" r="0" b="0"/>
            <wp:docPr id="1" name="Pictur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5181624384a34f16" cstate="print">
                      <a:extLst>
                        <a:ext uri="{28A0092B-C50C-407E-A947-70E740481C1C}"/>
                      </a:extLst>
                    </a:blip>
                    <a:stretch>
                      <a:fillRect/>
                    </a:stretch>
                  </pic:blipFill>
                  <pic:spPr>
                    <a:xfrm>
                      <a:off x="0" y="0"/>
                      <a:ext cx="2476500" cy="1847850"/>
                    </a:xfrm>
                    <a:prstGeom prst="rect">
                      <a:avLst/>
                    </a:prstGeom>
                  </pic:spPr>
                </pic:pic>
              </a:graphicData>
            </a:graphic>
          </wp:inline>
        </w:drawing>
      </w:r>
    </w:p>
    <w:p>
      <w:pPr>
        <w:pStyle w:val="Heading1"/>
      </w:pPr>
      <w:r>
        <w:rPr>
          <w:rStyle w:val="Strong"/>
        </w:rPr>
        <w:t xml:space="preserve">Занурення у світ мистецтва приносять яскраві відкриття!</w:t>
      </w:r>
    </w:p>
    <w:p>
      <w:pPr>
        <w:pStyle w:val="Heading1"/>
      </w:pPr>
      <w:r>
        <w:t xml:space="preserve">Автори: Белік Наталія Вікторівна та Неводнича Ольга Анатоліївна</w:t>
      </w:r>
    </w:p>
  </w:body>
</w:document>
</file>

<file path=word/settings.xml><?xml version="1.0" encoding="utf-8"?>
<w:settings xmlns:w="http://schemas.openxmlformats.org/wordprocessingml/2006/main">
  <w:compat>
    <w:compatSetting w:name="compatibilityMode" w:uri="http://schemas.microsoft.com/office/word" w:val="15"/>
  </w:compat>
</w:settings>
</file>

<file path=word/styles.xml><?xml version="1.0" encoding="utf-8"?>
<w:styles xmlns:w="http://schemas.openxmlformats.org/wordprocessingml/2006/main">
  <w:style w:type="paragraph" w:styleId="Normal" w:default="false" w:customStyle="true">
    <w:aliases w:val="Normal"/>
    <w:autoRedefine w:val="off"/>
    <w:basedOn w:val="Normal"/>
    <w:link w:val="OverdueAmountChar"/>
    <w:locked w:val="off"/>
    <w:qFormat w:val="on"/>
    <w:hidden w:val="off"/>
    <w:semiHidden w:val="off"/>
    <w:name w:val="Normal"/>
    <w:next w:val="Normal"/>
    <w:uiPriority w:val="1"/>
    <w:unhideWhenUsed w:val="on"/>
    <w:pPr/>
    <w:rPr>
      <w:rFonts w:ascii="Calibri"/>
    </w:rPr>
  </w:style>
  <w:style w:type="paragraph" w:styleId="Title" w:default="false" w:customStyle="true">
    <w:aliases w:val="Title"/>
    <w:autoRedefine w:val="off"/>
    <w:basedOn w:val="Normal"/>
    <w:link w:val="OverdueAmountChar"/>
    <w:locked w:val="off"/>
    <w:qFormat w:val="on"/>
    <w:hidden w:val="off"/>
    <w:semiHidden w:val="off"/>
    <w:name w:val="Title"/>
    <w:next w:val="Normal"/>
    <w:uiPriority w:val="1"/>
    <w:unhideWhenUsed w:val="on"/>
    <w:pPr/>
    <w:rPr>
      <w:rFonts w:ascii="Calibri Light"/>
      <w:sz w:val="56"/>
      <w:pPr>
        <w:spacing w:line="240" w:lineRule="auto"/>
      </w:pPr>
    </w:rPr>
  </w:style>
  <w:style w:type="paragraph" w:styleId="Heading1" w:default="false" w:customStyle="true">
    <w:aliases w:val="Heading1"/>
    <w:autoRedefine w:val="off"/>
    <w:basedOn w:val="Normal"/>
    <w:link w:val="OverdueAmountChar"/>
    <w:locked w:val="off"/>
    <w:qFormat w:val="on"/>
    <w:hidden w:val="off"/>
    <w:semiHidden w:val="off"/>
    <w:name w:val="Heading1"/>
    <w:next w:val="Normal"/>
    <w:uiPriority w:val="1"/>
    <w:unhideWhenUsed w:val="on"/>
    <w:pPr>
      <w:spacing w:before="480" w:after="120"/>
      <w:outlineLvl w:val="0"/>
      <w:keepNext/>
    </w:pPr>
    <w:rPr>
      <w:rFonts w:ascii="Calibri Light"/>
      <w:color w:themeColor="accent1"/>
      <w:sz w:val="32"/>
    </w:rPr>
  </w:style>
  <w:style w:type="paragraph" w:styleId="Heading2" w:default="false" w:customStyle="true">
    <w:aliases w:val="Heading2"/>
    <w:autoRedefine w:val="off"/>
    <w:basedOn w:val="Normal"/>
    <w:link w:val="OverdueAmountChar"/>
    <w:locked w:val="off"/>
    <w:qFormat w:val="on"/>
    <w:hidden w:val="off"/>
    <w:semiHidden w:val="off"/>
    <w:name w:val="Heading2"/>
    <w:next w:val="Normal"/>
    <w:uiPriority w:val="1"/>
    <w:unhideWhenUsed w:val="on"/>
    <w:pPr>
      <w:spacing w:before="40" w:after="0"/>
      <w:outlineLvl w:val="1"/>
      <w:keepNext/>
    </w:pPr>
    <w:rPr>
      <w:rFonts w:ascii="Calibri Light"/>
      <w:color w:themeColor="accent1"/>
      <w:sz w:val="26"/>
    </w:rPr>
  </w:style>
  <w:style w:type="character" w:styleId="EmphasizeItalicize" w:default="false" w:customStyle="true">
    <w:aliases w:val="EmphasizeItalicize"/>
    <w:autoRedefine w:val="off"/>
    <w:basedOn w:val="Normal"/>
    <w:link w:val="OverdueAmountChar"/>
    <w:locked w:val="off"/>
    <w:qFormat w:val="on"/>
    <w:hidden w:val="off"/>
    <w:semiHidden w:val="off"/>
    <w:name w:val="EmphasizeItalicize"/>
    <w:next w:val="Normal"/>
    <w:uiPriority w:val="1"/>
    <w:unhideWhenUsed w:val="on"/>
    <w:pPr/>
    <w:rPr>
      <w:rFonts w:ascii="Calibri"/>
      <w:b/>
      <w:i/>
    </w:rPr>
  </w:style>
  <w:style w:type="character" w:styleId="Strong" w:default="false" w:customStyle="true">
    <w:aliases w:val="Strong"/>
    <w:autoRedefine w:val="off"/>
    <w:basedOn w:val="Normal"/>
    <w:link w:val="OverdueAmountChar"/>
    <w:locked w:val="off"/>
    <w:qFormat w:val="on"/>
    <w:hidden w:val="off"/>
    <w:semiHidden w:val="off"/>
    <w:name w:val="Strong"/>
    <w:next w:val="Normal"/>
    <w:uiPriority w:val="1"/>
    <w:unhideWhenUsed w:val="on"/>
    <w:pPr/>
    <w:rPr>
      <w:rFonts w:ascii="Calibri"/>
      <w:b/>
    </w:rPr>
  </w:style>
  <w:style w:type="character" w:styleId="Emphasis" w:default="false" w:customStyle="true">
    <w:aliases w:val="Emphasis"/>
    <w:autoRedefine w:val="off"/>
    <w:basedOn w:val="Normal"/>
    <w:link w:val="OverdueAmountChar"/>
    <w:locked w:val="off"/>
    <w:qFormat w:val="on"/>
    <w:hidden w:val="off"/>
    <w:semiHidden w:val="off"/>
    <w:name w:val="Emphasis"/>
    <w:next w:val="Normal"/>
    <w:uiPriority w:val="1"/>
    <w:unhideWhenUsed w:val="on"/>
    <w:pPr/>
    <w:rPr>
      <w:rFonts w:ascii="Calibri"/>
      <w:i/>
    </w:rPr>
  </w:style>
  <w:style w:type="character" w:styleId="SwayHyperlink" w:default="false" w:customStyle="true">
    <w:aliases w:val="SwayHyperlink"/>
    <w:autoRedefine w:val="off"/>
    <w:basedOn w:val="Normal"/>
    <w:link w:val="OverdueAmountChar"/>
    <w:locked w:val="off"/>
    <w:qFormat w:val="on"/>
    <w:hidden w:val="off"/>
    <w:semiHidden w:val="off"/>
    <w:name w:val="SwayHyperlink"/>
    <w:next w:val="Normal"/>
    <w:uiPriority w:val="1"/>
    <w:unhideWhenUsed w:val="on"/>
    <w:pPr/>
    <w:rPr>
      <w:rFonts w:ascii="Calibri"/>
      <w:u w:val="single"/>
      <w:color w:themeColor="hyperlink"/>
    </w:rPr>
  </w:style>
  <w:style w:type="character" w:styleId="BoldHyperlink" w:default="false" w:customStyle="true">
    <w:aliases w:val="BoldHyperlink"/>
    <w:autoRedefine w:val="off"/>
    <w:basedOn w:val="Normal"/>
    <w:link w:val="OverdueAmountChar"/>
    <w:locked w:val="off"/>
    <w:qFormat w:val="on"/>
    <w:hidden w:val="off"/>
    <w:semiHidden w:val="off"/>
    <w:name w:val="BoldHyperlink"/>
    <w:next w:val="Normal"/>
    <w:uiPriority w:val="1"/>
    <w:unhideWhenUsed w:val="on"/>
    <w:pPr/>
    <w:rPr>
      <w:rFonts w:ascii="Calibri"/>
      <w:b/>
      <w:u w:val="single"/>
      <w:color w:themeColor="hyperlink"/>
    </w:rPr>
  </w:style>
  <w:style w:type="character" w:styleId="ItalicHyperlink" w:default="false" w:customStyle="true">
    <w:aliases w:val="ItalicHyperlink"/>
    <w:autoRedefine w:val="off"/>
    <w:basedOn w:val="Normal"/>
    <w:link w:val="OverdueAmountChar"/>
    <w:locked w:val="off"/>
    <w:qFormat w:val="on"/>
    <w:hidden w:val="off"/>
    <w:semiHidden w:val="off"/>
    <w:name w:val="ItalicHyperlink"/>
    <w:next w:val="Normal"/>
    <w:uiPriority w:val="1"/>
    <w:unhideWhenUsed w:val="on"/>
    <w:pPr/>
    <w:rPr>
      <w:rFonts w:ascii="Calibri"/>
      <w:i/>
      <w:u w:val="single"/>
      <w:color w:themeColor="hyperlink"/>
    </w:rPr>
  </w:style>
  <w:style w:type="character" w:styleId="BoldItalicHyperlink" w:default="false" w:customStyle="true">
    <w:aliases w:val="BoldItalicHyperlink"/>
    <w:autoRedefine w:val="off"/>
    <w:basedOn w:val="Normal"/>
    <w:link w:val="OverdueAmountChar"/>
    <w:locked w:val="off"/>
    <w:qFormat w:val="on"/>
    <w:hidden w:val="off"/>
    <w:semiHidden w:val="off"/>
    <w:name w:val="BoldItalicHyperlink"/>
    <w:next w:val="Normal"/>
    <w:uiPriority w:val="1"/>
    <w:unhideWhenUsed w:val="on"/>
    <w:pPr/>
    <w:rPr>
      <w:rFonts w:ascii="Calibri"/>
      <w:b/>
      <w:i/>
      <w:u w:val="single"/>
      <w:color w:themeColor="hyperlink"/>
    </w:rPr>
  </w:style>
  <w:style w:type="paragraph" w:styleId="Caption" w:default="false" w:customStyle="true">
    <w:aliases w:val="Caption"/>
    <w:autoRedefine w:val="off"/>
    <w:basedOn w:val="Normal"/>
    <w:link w:val="OverdueAmountChar"/>
    <w:locked w:val="off"/>
    <w:qFormat w:val="on"/>
    <w:hidden w:val="off"/>
    <w:semiHidden w:val="off"/>
    <w:name w:val="Caption"/>
    <w:next w:val="Normal"/>
    <w:uiPriority w:val="1"/>
    <w:unhideWhenUsed w:val="on"/>
    <w:pPr/>
    <w:rPr>
      <w:rFonts w:ascii="Calibri"/>
      <w:i/>
      <w:pPr>
        <w:spacing w:after="200" w:line="240" w:lineRule="auto"/>
        <w:jc w:val="center"/>
      </w:pPr>
      <w:rPr>
        <w:color w:themeColor="text2"/>
        <w:sz w:val="18"/>
      </w:rPr>
    </w:rPr>
  </w:style>
  <w:style w:type="paragraph" w:styleId="FootnoteText" w:default="false" w:customStyle="true">
    <w:aliases w:val="FootnoteText"/>
    <w:autoRedefine w:val="off"/>
    <w:basedOn w:val="Normal"/>
    <w:link w:val="OverdueAmountChar"/>
    <w:locked w:val="off"/>
    <w:qFormat w:val="on"/>
    <w:hidden w:val="off"/>
    <w:semiHidden w:val="off"/>
    <w:name w:val="FootnoteText"/>
    <w:next w:val="Normal"/>
    <w:uiPriority w:val="1"/>
    <w:unhideWhenUsed w:val="on"/>
    <w:pPr/>
    <w:rPr>
      <w:rFonts w:ascii="Calibri"/>
      <w:pPr>
        <w:spacing w:after="0" w:line="240" w:lineRule="auto"/>
      </w:pPr>
      <w:rPr>
        <w:sz w:val="20"/>
      </w:rPr>
    </w:rPr>
  </w:style>
  <w:style w:type="paragraph" w:styleId="IntenseQuote" w:default="false" w:customStyle="true">
    <w:aliases w:val="IntenseQuote"/>
    <w:autoRedefine w:val="off"/>
    <w:basedOn w:val="Normal"/>
    <w:link w:val="OverdueAmountChar"/>
    <w:locked w:val="off"/>
    <w:qFormat w:val="on"/>
    <w:hidden w:val="off"/>
    <w:semiHidden w:val="off"/>
    <w:name w:val="IntenseQuote"/>
    <w:next w:val="Normal"/>
    <w:uiPriority w:val="1"/>
    <w:unhideWhenUsed w:val="on"/>
    <w:pPr>
      <w:pBdr>
        <w:top w:val="single" w:themeColor="accent1" w:sz="4" w:space="10"/>
        <w:bottom w:val="single" w:themeColor="accent1" w:sz="4" w:space="10"/>
      </w:pBdr>
      <w:spacing w:before="360" w:after="360"/>
      <w:ind w:left="0" w:right="0"/>
      <w:jc w:val="center"/>
    </w:pPr>
    <w:rPr>
      <w:rFonts w:ascii="Calibri"/>
      <w:i/>
      <w:rPr>
        <w:color w:themeColor="accent1"/>
      </w:rPr>
    </w:rPr>
  </w:style>
</w:styles>
</file>

<file path=word/_rels/document.xml.rels>&#65279;<?xml version="1.0" encoding="utf-8"?><Relationships xmlns="http://schemas.openxmlformats.org/package/2006/relationships"><Relationship Type="http://schemas.openxmlformats.org/officeDocument/2006/relationships/styles" Target="/word/styles.xml" Id="Rf663147e009043ac" /><Relationship Type="http://schemas.openxmlformats.org/officeDocument/2006/relationships/image" Target="/media/image.jpg" Id="R366cc6a03554483b" /><Relationship Type="http://schemas.openxmlformats.org/officeDocument/2006/relationships/image" Target="/media/image2.jpg" Id="Rd22f6f2d9f944e5f" /><Relationship Type="http://schemas.openxmlformats.org/officeDocument/2006/relationships/hyperlink" Target="https://youtu.be/OacmAjLVxkk" TargetMode="External" Id="Rfca1ddd8828749de" /><Relationship Type="http://schemas.openxmlformats.org/officeDocument/2006/relationships/settings" Target="/word/settings.xml" Id="R571d0a32e23e4637" /><Relationship Type="http://schemas.openxmlformats.org/officeDocument/2006/relationships/image" Target="/media/image3.jpg" Id="R42939e8156144376" /><Relationship Type="http://schemas.openxmlformats.org/officeDocument/2006/relationships/image" Target="/media/image4.jpg" Id="R499d5eaeaadb4748" /><Relationship Type="http://schemas.openxmlformats.org/officeDocument/2006/relationships/hyperlink" Target="https://youtu.be/cXte2KLXAzE" TargetMode="External" Id="Rf2ea2446b3e54f72" /><Relationship Type="http://schemas.openxmlformats.org/officeDocument/2006/relationships/image" Target="/media/image5.jpg" Id="Rc864c2690afc4762" /><Relationship Type="http://schemas.openxmlformats.org/officeDocument/2006/relationships/hyperlink" Target="https://youtu.be/Eivx9BLgGBI" TargetMode="External" Id="R2378a466a26c4834" /><Relationship Type="http://schemas.openxmlformats.org/officeDocument/2006/relationships/image" Target="/media/image6.jpg" Id="R42046b66cf7e4060" /><Relationship Type="http://schemas.openxmlformats.org/officeDocument/2006/relationships/image" Target="/media/image7.jpg" Id="R86b2830736564b52" /><Relationship Type="http://schemas.openxmlformats.org/officeDocument/2006/relationships/image" Target="/media/image8.jpg" Id="Raa978fe62f974bbc" /><Relationship Type="http://schemas.openxmlformats.org/officeDocument/2006/relationships/image" Target="/media/image9.jpg" Id="R59e44795345a4879" /><Relationship Type="http://schemas.openxmlformats.org/officeDocument/2006/relationships/image" Target="/media/imagea.jpg" Id="R0687713c3cad46d8" /><Relationship Type="http://schemas.openxmlformats.org/officeDocument/2006/relationships/image" Target="/media/imageb.jpg" Id="R3767329b297c4fd6" /><Relationship Type="http://schemas.openxmlformats.org/officeDocument/2006/relationships/image" Target="/media/imagec.jpg" Id="R07571fc03d044dea" /><Relationship Type="http://schemas.openxmlformats.org/officeDocument/2006/relationships/image" Target="/media/imaged.jpg" Id="R8b36d2e6ab4546c0" /><Relationship Type="http://schemas.openxmlformats.org/officeDocument/2006/relationships/image" Target="/media/imagee.jpg" Id="R90fc992948594a3a" /><Relationship Type="http://schemas.openxmlformats.org/officeDocument/2006/relationships/image" Target="/media/imagef.jpg" Id="R4e9794e65d74439e" /><Relationship Type="http://schemas.openxmlformats.org/officeDocument/2006/relationships/image" Target="/media/image10.jpg" Id="R5181624384a34f16" /></Relationships>
</file>