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230" w:rsidRPr="00E84230" w:rsidRDefault="00E84230" w:rsidP="00E84230">
      <w:pPr>
        <w:pStyle w:val="1"/>
        <w:rPr>
          <w:rFonts w:eastAsia="Tahoma"/>
          <w:sz w:val="32"/>
          <w:szCs w:val="32"/>
          <w:lang w:val="uk-UA" w:eastAsia="ru-RU"/>
        </w:rPr>
      </w:pPr>
      <w:bookmarkStart w:id="0" w:name="_Toc66563447"/>
      <w:r w:rsidRPr="00E84230">
        <w:rPr>
          <w:rFonts w:eastAsia="Times New Roman"/>
          <w:sz w:val="32"/>
          <w:szCs w:val="32"/>
          <w:lang w:val="uk-UA" w:eastAsia="ru-RU"/>
        </w:rPr>
        <w:t xml:space="preserve">Виклик сучасності: </w:t>
      </w:r>
      <w:r w:rsidRPr="00E84230">
        <w:rPr>
          <w:rFonts w:eastAsia="Tahoma"/>
          <w:sz w:val="32"/>
          <w:szCs w:val="32"/>
          <w:lang w:val="en-US" w:eastAsia="ru-RU"/>
        </w:rPr>
        <w:t>web</w:t>
      </w:r>
      <w:r w:rsidRPr="00E84230">
        <w:rPr>
          <w:rFonts w:eastAsia="Tahoma"/>
          <w:sz w:val="32"/>
          <w:szCs w:val="32"/>
          <w:lang w:val="uk-UA" w:eastAsia="ru-RU"/>
        </w:rPr>
        <w:t>-технології на уроках мистецтві.</w:t>
      </w:r>
      <w:bookmarkEnd w:id="0"/>
    </w:p>
    <w:p w:rsidR="00E84230" w:rsidRDefault="00E84230" w:rsidP="00E84230">
      <w:pPr>
        <w:rPr>
          <w:lang w:val="uk-UA" w:eastAsia="ru-RU"/>
        </w:rPr>
      </w:pPr>
    </w:p>
    <w:p w:rsidR="00E84230" w:rsidRDefault="00E84230" w:rsidP="00E842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столі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>і до школи приходять нові покоління дітей, які живуть в інформаційному, динамічному, емоційно напруженому середовищі. Неможливо уявити собі сучасну успішну людину, яка б не володіла комп’ютером. Саме це стало своє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ідним викликом для вчителя. Проте, не новинкою. Оскільки вчителі нової української школи отримали комп’ютерне забезпечення, що в свою чергу означа</w:t>
      </w:r>
      <w:proofErr w:type="gramStart"/>
      <w:r>
        <w:rPr>
          <w:rFonts w:ascii="Times New Roman" w:hAnsi="Times New Roman" w:cs="Times New Roman"/>
          <w:sz w:val="28"/>
          <w:szCs w:val="28"/>
        </w:rPr>
        <w:t>є,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що вони мають володіти такою технікою в повній мірі.</w:t>
      </w:r>
    </w:p>
    <w:p w:rsidR="00E84230" w:rsidRDefault="00E84230" w:rsidP="00E8423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Школа має готувати майбутнє покоління відповідно до вимог часу.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>
        <w:rPr>
          <w:rFonts w:ascii="Times New Roman" w:hAnsi="Times New Roman" w:cs="Times New Roman"/>
          <w:sz w:val="28"/>
          <w:szCs w:val="28"/>
        </w:rPr>
        <w:t xml:space="preserve"> технології стають потужним засобом навчання.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Їх використання привчає учня жити в інформаційному середовищі. </w:t>
      </w:r>
    </w:p>
    <w:p w:rsidR="00E84230" w:rsidRDefault="00E84230" w:rsidP="00E842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Найважливішою умовою й водночас показником успішності процесу формування ініціативної, самостійної особистості, яка бажає та вміє вчитися, прагне до постійного й активного накопичення знань, є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ізнавальна активність учня, його ставлення до засвоєння знань, мотиви пізнавальної діяльності.</w:t>
      </w:r>
    </w:p>
    <w:p w:rsidR="00E84230" w:rsidRDefault="00E84230" w:rsidP="00E842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Застосування </w:t>
      </w: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>
        <w:rPr>
          <w:rFonts w:ascii="Times New Roman" w:hAnsi="Times New Roman" w:cs="Times New Roman"/>
          <w:sz w:val="28"/>
          <w:szCs w:val="28"/>
        </w:rPr>
        <w:t xml:space="preserve"> технологій не лише допомагає уникнути в процесі навчання буденності, допомагає унаочнити нові поняття,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ідтримує інтерес до навчання, але й завжди носить творчий характер як для вчителя, так і для учнів.</w:t>
      </w:r>
    </w:p>
    <w:p w:rsidR="00E84230" w:rsidRDefault="00E84230" w:rsidP="00E842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Реалізуючи класичні методи активації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ізнавальної діяльності через </w:t>
      </w: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>
        <w:rPr>
          <w:rFonts w:ascii="Times New Roman" w:hAnsi="Times New Roman" w:cs="Times New Roman"/>
          <w:sz w:val="28"/>
          <w:szCs w:val="28"/>
        </w:rPr>
        <w:t xml:space="preserve"> технологій навчальне середовище можна доповнити відео, звуком, анімацією.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4230" w:rsidRDefault="00E84230" w:rsidP="00E842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це здійснює значний вплив на емоційну сферу школяра. А це відповідно сприяє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ідвищенню пізнавальної активності, підвищенню інтересу до предмета та навчання взагалі.</w:t>
      </w:r>
    </w:p>
    <w:p w:rsidR="00E84230" w:rsidRDefault="00E84230" w:rsidP="00E842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Вже давно доведено, що кожен учень по-різному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освою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є нові знання. Раніше вчителям важко було знайти індивідуальний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ідхід до кожного учня. Тепер, з  використанням комп’ютерних мереж і он-лайн засобів, школи отримали можливість подавати нову інформацію таким чином, щоб задовольнити індивідуальні запити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кожного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учня. </w:t>
      </w:r>
    </w:p>
    <w:p w:rsidR="00E84230" w:rsidRDefault="00E84230" w:rsidP="00E842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Своє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ідним викликом став карантин-пандемія на початку 2020 року. Що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чергу спонукало вчителів адаптуватися до нового типу навчального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процесу: навчання з допомогою дистанційних технологій.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ідібрати різні матеріали, залежно від технічної бази учня та його індивідуальних можливостей стало для вчителя завдання номер один. Це своє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ідне випробовування для педагога: чи зможе він стати справжнім вчителем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E842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століття. І тут, було б доречно згадати, що в школі відбувається освітній процес, який має стати путівником в країну знань. Як це здійснити?!</w:t>
      </w:r>
    </w:p>
    <w:p w:rsidR="00E84230" w:rsidRDefault="00E84230" w:rsidP="00E842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даному випадку на допомогу вчитклю  прийшли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ізні платформи для навчання – </w:t>
      </w:r>
      <w:r>
        <w:rPr>
          <w:rFonts w:ascii="Times New Roman" w:hAnsi="Times New Roman" w:cs="Times New Roman"/>
          <w:sz w:val="28"/>
          <w:szCs w:val="28"/>
          <w:lang w:val="en-US"/>
        </w:rPr>
        <w:t>zoom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webe</w:t>
      </w:r>
      <w:r>
        <w:rPr>
          <w:rFonts w:ascii="Times New Roman" w:hAnsi="Times New Roman" w:cs="Times New Roman"/>
          <w:sz w:val="28"/>
          <w:szCs w:val="28"/>
        </w:rPr>
        <w:t xml:space="preserve">х,  </w:t>
      </w:r>
      <w:r>
        <w:rPr>
          <w:rFonts w:ascii="Times New Roman" w:hAnsi="Times New Roman" w:cs="Times New Roman"/>
          <w:sz w:val="28"/>
          <w:szCs w:val="28"/>
          <w:lang w:val="en-US"/>
        </w:rPr>
        <w:t>classroom</w:t>
      </w:r>
      <w:r>
        <w:rPr>
          <w:rFonts w:ascii="Times New Roman" w:hAnsi="Times New Roman" w:cs="Times New Roman"/>
          <w:sz w:val="28"/>
          <w:szCs w:val="28"/>
        </w:rPr>
        <w:t xml:space="preserve">. Усі вони дійсно допомогли вчителям налагодити контакт з учнями. І вже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карантину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2021 року ми були готові  і активно працюємо в </w:t>
      </w:r>
      <w:r>
        <w:rPr>
          <w:rFonts w:ascii="Times New Roman" w:hAnsi="Times New Roman" w:cs="Times New Roman"/>
          <w:sz w:val="28"/>
          <w:szCs w:val="28"/>
          <w:lang w:val="en-US"/>
        </w:rPr>
        <w:t>classroom</w:t>
      </w:r>
      <w:r>
        <w:rPr>
          <w:rFonts w:ascii="Times New Roman" w:hAnsi="Times New Roman" w:cs="Times New Roman"/>
          <w:sz w:val="28"/>
          <w:szCs w:val="28"/>
        </w:rPr>
        <w:t xml:space="preserve">. Уроки проходять он-лайн в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E842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meet</w:t>
      </w:r>
      <w:r>
        <w:rPr>
          <w:rFonts w:ascii="Times New Roman" w:hAnsi="Times New Roman" w:cs="Times New Roman"/>
          <w:sz w:val="28"/>
          <w:szCs w:val="28"/>
        </w:rPr>
        <w:t>, завдання класруму є доступними цілодобово, і якщо комусь необхідно здійснити перегляд урок</w:t>
      </w:r>
      <w:proofErr w:type="gramStart"/>
      <w:r>
        <w:rPr>
          <w:rFonts w:ascii="Times New Roman" w:hAnsi="Times New Roman" w:cs="Times New Roman"/>
          <w:sz w:val="28"/>
          <w:szCs w:val="28"/>
        </w:rPr>
        <w:t>у(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бо його можна записати) , ролик можна переглянути в будь-який час. Тому, використання </w:t>
      </w: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>
        <w:rPr>
          <w:rFonts w:ascii="Times New Roman" w:hAnsi="Times New Roman" w:cs="Times New Roman"/>
          <w:sz w:val="28"/>
          <w:szCs w:val="28"/>
        </w:rPr>
        <w:t xml:space="preserve"> – технологій на уроках мистецтва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є :</w:t>
      </w:r>
      <w:proofErr w:type="gramEnd"/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·        кращому  сприйняттю й  засвоєнню  дітьми  навчального  матеріалу;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·        зростанню  інтересу  до 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ізнання;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·        індивідуалізацію  навчання;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·        розвитку  творчих  здібностей  учнів;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·        скороченню  видів  роботи, що стомлюють дітей;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·        використанню 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ізних  аудіовізуальних  засобів (музики, графіки, анімації) для  збагачення  змісту  і  посилення  мотивації  навчання;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·        більш  динамічній  подачі 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іалу;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·        формуванню  в  учні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адекватної самооцінки  та  створенню  умов  для  самостійної  роботи;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·        засвоєння  і учнями, і учителями  нових  важливих  знань, умінь, навичок.</w:t>
      </w:r>
    </w:p>
    <w:p w:rsidR="00E84230" w:rsidRDefault="00E84230" w:rsidP="00E8423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WEB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технології на уроках мистецтва є тим інструментом, який дозволяє вчителю якісно змінити методи та форми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  своєї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роботи. Використовуючи віде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аудіотехніку, комп'ютер, інші мультимедійні засоби, мережу Інтернет  розкриває широкі можливості для творчості, втілення своїх ідей. Це 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сучасне які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звучання фонограми, можливість самостійно створювати мелодію.</w:t>
      </w:r>
    </w:p>
    <w:p w:rsidR="00E84230" w:rsidRDefault="00E84230" w:rsidP="00E8423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         Саме в предметах мистецького циклу це є актуальним, оскільки використання інтернету розширює дитяче сприйняття: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         слухання та аналіз музичних творі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         написання музики;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         вивчення історії та теорії музичного матеріалу, який  одночасно подається  у вигляді тексту,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ауд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іо звучання, відео зображення;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         складання ігрових музичних програм;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         робота 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мережі Інтернет.</w:t>
      </w:r>
    </w:p>
    <w:p w:rsidR="00E84230" w:rsidRDefault="00E84230" w:rsidP="00E84230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Використання комп’ютерних технологій в освітньому процесі стає прикметною ознакою нашого часу. Сьогодні вчителю з мистецьких дисциплін, пропонується готова програмована продукція (ППЗ, різноманітні музичні енциклопедії, навчальні й тренувально-закріплюючі програми) та цілий арсенал комп’ютерних програм, які дозволяють самостійно створити потрібний мультимедійний супровід до уроків: Microsoft Office Power Point , Windows Movie Maker та Macromedia Flash Profe ssional.</w:t>
      </w:r>
    </w:p>
    <w:p w:rsidR="00E84230" w:rsidRDefault="00E84230" w:rsidP="00E84230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для прикладу, саме завдяки </w:t>
      </w:r>
      <w:r>
        <w:rPr>
          <w:sz w:val="28"/>
          <w:szCs w:val="28"/>
          <w:lang w:val="en-US"/>
        </w:rPr>
        <w:t>WEB</w:t>
      </w:r>
      <w:r>
        <w:rPr>
          <w:sz w:val="28"/>
          <w:szCs w:val="28"/>
        </w:rPr>
        <w:t xml:space="preserve"> – технології є можливість використання комп’ютерних презентацій на різних етапах уроку:</w:t>
      </w:r>
    </w:p>
    <w:p w:rsidR="00E84230" w:rsidRDefault="00E84230" w:rsidP="00E84230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 організаційний етап (створення необхідної творчої атмосфери) - оголошення теми уроку, представлення музичного або поетичного епіграфа;</w:t>
      </w:r>
    </w:p>
    <w:p w:rsidR="00E84230" w:rsidRDefault="00E84230" w:rsidP="00E84230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етап актуалізації опорних знань (перевірка готовності до сприйняття нового матеріалу) – демонстрація кросвордів, різноманітних перевірочних, у тому числі й тестових, завдань.</w:t>
      </w:r>
    </w:p>
    <w:p w:rsidR="00E84230" w:rsidRDefault="00E84230" w:rsidP="00E84230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мотиваційний етап, планування діяльності (створення проблемної ситуації) - демонстрація відео-, аудіофрагменту, візуалізація поставлених завдань;</w:t>
      </w:r>
    </w:p>
    <w:p w:rsidR="00E84230" w:rsidRDefault="00E84230" w:rsidP="00E84230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етап організації виконання плану (пошуково-дослідницька діяльність, сприймання та інтерпретація художніх творів, виконання музичних творів, гра-дискусія) - представлення інформації у вигляді тексту, таблиць, схем, графічних зображень, демонстрація аудіо-, відеофрагментів;</w:t>
      </w:r>
    </w:p>
    <w:p w:rsidR="00E84230" w:rsidRDefault="00E84230" w:rsidP="00E84230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рефлексія, підсумки уроку, оцінювання, оголошення домашнього завдання (зворотний зв’язок, перевірка якості й рівня засвоєння навчального матеріалу) - надання рекомендацій для самооцінки, демонстрація перевірочних завдань, домашнього завдання, музичної або поетичної післямови.</w:t>
      </w:r>
    </w:p>
    <w:p w:rsidR="00E84230" w:rsidRDefault="00E84230" w:rsidP="00E84230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Доступний інтерфейс та зручне керування, можливість використовувати інформацію в будь-якій формі представлення (звук, зображення, відео, анімація), змінювати та доповнювати інформацію на слайдах, естетично її оформлювати, творити за законами краси (що особливо важливо для мультимедійного засобу, призначеного для викладання мистецтва).</w:t>
      </w:r>
    </w:p>
    <w:p w:rsidR="00E84230" w:rsidRDefault="00E84230" w:rsidP="00E84230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Отже, за допомогою </w:t>
      </w:r>
      <w:r>
        <w:rPr>
          <w:sz w:val="28"/>
          <w:szCs w:val="28"/>
          <w:lang w:val="en-US"/>
        </w:rPr>
        <w:t>WEB</w:t>
      </w:r>
      <w:r>
        <w:rPr>
          <w:sz w:val="28"/>
          <w:szCs w:val="28"/>
        </w:rPr>
        <w:t xml:space="preserve"> – технологій, творчий учитель має унікальну можливість самостійно створювати необхідний мультимедійний супровід до уроків, виходячи з власного бачення теми, враховуючи особливості класу, школи; змінювати та доповнювати навчальний матеріал на слайдах. 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Комп’ютер дає можливість учням удосконалюватися і самоактуалізуваться, вчитель - лише помічник учнів, що дає можливість повною мірою проявляти і розвивати їх потенціал.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E84230" w:rsidRDefault="00E84230" w:rsidP="00E8423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Впровадження такої технології на уроках мистецтва є своє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ідним стартом для розвитку здібностей школяра, який в подальшому може стати </w:t>
      </w: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WEB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-дизайнером. Така професія, набирає популярності в сучасному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іті.</w:t>
      </w:r>
    </w:p>
    <w:p w:rsidR="00E84230" w:rsidRDefault="00E84230" w:rsidP="00E84230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Проте, актуальною залишається проблема в навчанні вчителів із сучасним програмним забезпеченням, оволодіння практичними навичками роботи.</w:t>
      </w:r>
    </w:p>
    <w:p w:rsidR="00E84230" w:rsidRDefault="00E84230" w:rsidP="00E8423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Використовуючи сучасні технології слід пам’ятати сані</w:t>
      </w:r>
      <w:proofErr w:type="gramStart"/>
      <w:r>
        <w:rPr>
          <w:rFonts w:ascii="Times New Roman" w:hAnsi="Times New Roman" w:cs="Times New Roman"/>
          <w:sz w:val="28"/>
          <w:szCs w:val="28"/>
        </w:rPr>
        <w:t>тарно-г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ігієнічні вимоги до роботи за комп’ютером. Щоб не перевантажувати учнів. </w:t>
      </w:r>
    </w:p>
    <w:p w:rsidR="00E84230" w:rsidRDefault="00E84230" w:rsidP="00E8423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Arial" w:eastAsia="Times New Roman" w:hAnsi="Arial" w:cs="Arial"/>
          <w:sz w:val="27"/>
          <w:szCs w:val="27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використовуючи </w:t>
      </w:r>
      <w:r>
        <w:rPr>
          <w:rFonts w:ascii="Times New Roman" w:hAnsi="Times New Roman" w:cs="Times New Roman"/>
          <w:sz w:val="28"/>
          <w:szCs w:val="28"/>
          <w:lang w:val="en-US"/>
        </w:rPr>
        <w:t>web</w:t>
      </w:r>
      <w:r>
        <w:rPr>
          <w:rFonts w:ascii="Times New Roman" w:hAnsi="Times New Roman" w:cs="Times New Roman"/>
          <w:sz w:val="28"/>
          <w:szCs w:val="28"/>
        </w:rPr>
        <w:t>-технології у своїй роботі  має керуватися  висловом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ілла Гейтса: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“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WEB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технології – це всього лише інструмент”.</w:t>
      </w:r>
      <w:proofErr w:type="gramEnd"/>
      <w:r>
        <w:rPr>
          <w:rFonts w:ascii="Arial" w:eastAsia="Times New Roman" w:hAnsi="Arial" w:cs="Arial"/>
          <w:sz w:val="27"/>
          <w:szCs w:val="27"/>
          <w:lang w:eastAsia="uk-UA"/>
        </w:rPr>
        <w:t xml:space="preserve"> 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</w:p>
    <w:p w:rsidR="00E84230" w:rsidRPr="00E84230" w:rsidRDefault="00E84230" w:rsidP="00E84230">
      <w:pPr>
        <w:pStyle w:val="2"/>
        <w:rPr>
          <w:rFonts w:ascii="Times New Roman" w:eastAsia="Tahoma" w:hAnsi="Times New Roman"/>
          <w:sz w:val="28"/>
          <w:szCs w:val="28"/>
          <w:lang w:val="uk-UA" w:eastAsia="ru-RU"/>
        </w:rPr>
      </w:pPr>
      <w:bookmarkStart w:id="1" w:name="_Toc66563448"/>
      <w:r w:rsidRPr="00E84230">
        <w:rPr>
          <w:rFonts w:eastAsia="Tahoma"/>
          <w:sz w:val="28"/>
          <w:szCs w:val="28"/>
          <w:lang w:val="uk-UA" w:eastAsia="ru-RU"/>
        </w:rPr>
        <w:t xml:space="preserve">2.1. </w:t>
      </w:r>
      <w:r w:rsidRPr="00E84230">
        <w:rPr>
          <w:rFonts w:eastAsia="Tahoma"/>
          <w:sz w:val="28"/>
          <w:szCs w:val="28"/>
          <w:lang w:eastAsia="ru-RU"/>
        </w:rPr>
        <w:t>BYOD</w:t>
      </w:r>
      <w:r w:rsidRPr="00E84230">
        <w:rPr>
          <w:rFonts w:eastAsia="Tahoma"/>
          <w:sz w:val="28"/>
          <w:szCs w:val="28"/>
          <w:lang w:val="uk-UA" w:eastAsia="ru-RU"/>
        </w:rPr>
        <w:t>-технології</w:t>
      </w:r>
      <w:bookmarkEnd w:id="1"/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Розвиток інформаційних технологій відкриває перед учителем перспективи використання принципово нових навчальних засобів: мобільних телефонів, додатків та програм, що надають можливість урізноманітнити 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lastRenderedPageBreak/>
        <w:t xml:space="preserve">навчальний процес, зробити його інтерактивним та інформативнішим. 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Гаджети, з якими так полюблять грати діти, можуть перетворитися на помічників навчання. Суть технології BYOD полягає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  тому, що учні приносять на урок свої мобільні пристрої та з їхньою допомогою виконують заплановану учителем роботу. Якщо неможливо працювати в комп’ютерному класі,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св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ій особистий девайс стає у пригоді на уроці.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Технологія BYOD (абревіатура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англ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ійського висловлювання Bring Your Own Device — прийди зі своїм пристроєм) є засобом удосконалення навчального процесу.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>Якщо не вистача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є девайсів, то дітей можна об'єднати в групи.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32"/>
          <w:szCs w:val="32"/>
          <w:lang w:val="uk-UA" w:eastAsia="ru-RU"/>
        </w:rPr>
      </w:pPr>
    </w:p>
    <w:p w:rsidR="00E84230" w:rsidRPr="00E84230" w:rsidRDefault="00E84230" w:rsidP="00E84230">
      <w:pPr>
        <w:pStyle w:val="2"/>
        <w:rPr>
          <w:rFonts w:ascii="Times New Roman" w:eastAsia="Tahoma" w:hAnsi="Times New Roman"/>
          <w:sz w:val="28"/>
          <w:szCs w:val="28"/>
          <w:lang w:val="uk-UA" w:eastAsia="ru-RU"/>
        </w:rPr>
      </w:pPr>
      <w:bookmarkStart w:id="2" w:name="_Toc66563449"/>
      <w:r w:rsidRPr="00E84230">
        <w:rPr>
          <w:rFonts w:eastAsia="Tahoma"/>
          <w:sz w:val="28"/>
          <w:szCs w:val="28"/>
          <w:lang w:val="uk-UA" w:eastAsia="ru-RU"/>
        </w:rPr>
        <w:t xml:space="preserve">2.1.1. Застосування </w:t>
      </w:r>
      <w:r w:rsidRPr="00E84230">
        <w:rPr>
          <w:rFonts w:eastAsia="Tahoma"/>
          <w:sz w:val="28"/>
          <w:szCs w:val="28"/>
          <w:lang w:val="en-US" w:eastAsia="ru-RU"/>
        </w:rPr>
        <w:t>QR</w:t>
      </w:r>
      <w:r w:rsidRPr="00E84230">
        <w:rPr>
          <w:rFonts w:eastAsia="Tahoma"/>
          <w:sz w:val="28"/>
          <w:szCs w:val="28"/>
          <w:lang w:val="uk-UA" w:eastAsia="ru-RU"/>
        </w:rPr>
        <w:t>-кодів</w:t>
      </w:r>
      <w:bookmarkEnd w:id="2"/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Технологія 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t>BYOD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 разом з 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t>QR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-кодом відкривають широкі можливості для використання інформаційно-комунікаційних технологій у навчанні. 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QR-коди в освіті почали освоювати не дуже давно, тому я сподіваюся, що мій невеличкий досвід стане у пригоді для подальшого вивчення і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практичного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використання вчителями-предметниками.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QR-код (англ. quick response — швидкий відгук) — матричний код,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ініатюрний носій даних, що зберігає інформацію. QR-коди миттєво розпізнаються сканувальним обладнанням, зокрема й фотокамерою мобільного телефону або планшета. Користувач отримує посилання, або повну інформацію, зашифровану в коді.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Найбільш поширені формати використання QR-кодів: </w:t>
      </w:r>
    </w:p>
    <w:p w:rsidR="00E84230" w:rsidRDefault="00E84230" w:rsidP="00E84230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текст;</w:t>
      </w:r>
    </w:p>
    <w:p w:rsidR="00E84230" w:rsidRDefault="00E84230" w:rsidP="00E84230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контактні дані;</w:t>
      </w:r>
    </w:p>
    <w:p w:rsidR="00E84230" w:rsidRDefault="00E84230" w:rsidP="00E84230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номери телефонів;</w:t>
      </w:r>
    </w:p>
    <w:p w:rsidR="00E84230" w:rsidRDefault="00E84230" w:rsidP="00E84230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>адреси веб-сторінок і сайті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;</w:t>
      </w:r>
    </w:p>
    <w:p w:rsidR="00E84230" w:rsidRDefault="00E84230" w:rsidP="00E84230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Е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-mail з темою листа;</w:t>
      </w:r>
    </w:p>
    <w:p w:rsidR="00E84230" w:rsidRDefault="00E84230" w:rsidP="00E84230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>картографічна інформація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;</w:t>
      </w:r>
    </w:p>
    <w:p w:rsidR="00E84230" w:rsidRDefault="00E84230" w:rsidP="00E84230">
      <w:pPr>
        <w:pStyle w:val="a5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lastRenderedPageBreak/>
        <w:t>графічні файли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Зараз QR-коди почали використовувати і в освіті. Мобільний телефон є не тільки засобом зв’язку чи розваги, ще він є зручним електронним засобом навчання. Такий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ідхід до телефону є новим та привертає увагу учнів. Учитель повинен ретельно продумати, як можна застосувати можливості сучасного девайса на уроці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Дуже цікавим є приклад використання 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t>QR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-доміно, де краще грати вдвох: один гравець сканує код та читає завдання, що в ньому закодоване, інший — шукає правильну відповідь.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t>QR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-доміно «Музичні інструменти» — це кісточки, поділені навпіл. На одній половинці першої кісточки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дом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іно слід написати «Старт» або «Початок гри», на другій — розташувати 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t>QR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-код із завданням. </w:t>
      </w:r>
      <w:r>
        <w:rPr>
          <w:rFonts w:ascii="Times New Roman" w:eastAsia="Tahoma" w:hAnsi="Times New Roman" w:cs="Times New Roman"/>
          <w:i/>
          <w:sz w:val="28"/>
          <w:szCs w:val="28"/>
          <w:lang w:val="uk-UA" w:eastAsia="ru-RU"/>
        </w:rPr>
        <w:t>Додаток 1.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Завданнями є загадки про музичні інструменти. 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Після того, як гравці відгадають, про який знак музичний інструмент йдеться, — вони повинні знайти зображення цього інструменту на іншій карточці, приєднати це зображення до кісточки з 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t>QR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-кодом. На другій половинці другої картки міститиметься ще один код із завданням, що слід відгадати, знайти зображення нового інструменту, приєднати зображення до коду й отримати інше завдання в 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t>QR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 xml:space="preserve">-коді тощо. 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Якщо всі завдання виконані правильно, то учні отримують ланцюжок із карток, а наприкінці гри, на останній половинці карточки,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іститься повідомлення про те, що вони впоралися із завданням. 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Учитель повинен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перев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ірити та оцінити результат гри. Щоб зробити це швидко та не гаяти зайвий час на уроці, доречно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ідготувати таблицю з правильними відповідями — зображеннями музичних інструментів. Так візуально одразу помітно, чи є помилка.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QR-дом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іно доречно застосовувати на етапі узагальнення й систематизації навчального матеріалу. На кісточках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дом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іно може бути розташовано як зображення, так і текст</w:t>
      </w:r>
      <w:r>
        <w:rPr>
          <w:rFonts w:ascii="Times New Roman" w:eastAsia="Tahoma" w:hAnsi="Times New Roman" w:cs="Times New Roman"/>
          <w:sz w:val="28"/>
          <w:szCs w:val="28"/>
          <w:lang w:val="uk-UA" w:eastAsia="ru-RU"/>
        </w:rPr>
        <w:t>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QR-лото — це гра, що можна застосовувати на уроці. На початку гри кожному учневі або парі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t>учнів видають одну ігрову картку із зображенням QR-</w:t>
      </w:r>
      <w:r>
        <w:rPr>
          <w:rFonts w:ascii="Times New Roman" w:eastAsia="Tahoma" w:hAnsi="Times New Roman" w:cs="Times New Roman"/>
          <w:sz w:val="28"/>
          <w:szCs w:val="28"/>
          <w:lang w:eastAsia="ru-RU"/>
        </w:rPr>
        <w:lastRenderedPageBreak/>
        <w:t>кодів, у яких можна закодувати будь-яку інформацію (наприклад, первинні засоби пожежогасіння) та фішки для закривання кодів. Учитель дістає з непрозорого мішечка карточки із визначенням засобу пожежогасіння та читає текст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. Учні повинні відгадати, про що йдеться, і знайти, чи є цей засіб на тій карточці, що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вони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отримали. Якщо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є,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то QR-код закривають фішкою. Засоби на картках можуть повторюватися, кількість їх повинна бути однаковою, але змі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ст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кожної картки — з різним набором кодів. Виграє той, хто першим закриє всі коди. QR-лото можна застосовувати на етапі узагальнення й систематизації навчального матеріалу та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ід час перевірки домашнього завдання. Діапазон тем для створення QR-доміно та QR-лото різноманітний: алгоритм надання першої домедичної допомоги, засоби особистої гі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ієни, види надзвичайних ситуацій, почуття та емоції, хвороби цивілізації, безпека в побуті та ін. Ці ігри будуть цікавими для учнів 5–9-х класів, тільки для старших школярів доцільно підготувати завдання з урахуванням ві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ку та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тематики, що вивчається на уроках курсу Основи здоров’я. Картки QR-доміно та QR-лото можна заламінірувати або наклеїти на картон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Досить незвичним та цікавим є проведення QR-квесту, що розробляється за таким планом. 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>1. Знайти тему для квесту. Тема має бути навчальною та цікавою для дітей і вчителя.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2. Розробити сюжет. Він має відповідати тематиці квесту, може бути у вигляді цікавої казки, пошуку скарбів,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детективного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розслідування, незвичної пригоди. 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3. Розробити правила і терміни роботи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ід час квесту.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4. Розробити пошукові завдання квесту. Завдання можуть ві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др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ізнятися ступенем складності, відповідно до вікових особливостей учнів.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Завдання є квестовим, якщо: </w:t>
      </w:r>
    </w:p>
    <w:p w:rsidR="00E84230" w:rsidRDefault="00E84230" w:rsidP="00E84230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це творче завдання,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ід час якого квестери демонструють свої аналітичні навички; </w:t>
      </w:r>
    </w:p>
    <w:p w:rsidR="00E84230" w:rsidRDefault="00E84230" w:rsidP="00E84230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>не має форми наказі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, на кшталт: знайди, зроби, дай відповідь і т. ін.; </w:t>
      </w:r>
    </w:p>
    <w:p w:rsidR="00E84230" w:rsidRDefault="00E84230" w:rsidP="00E84230">
      <w:pPr>
        <w:pStyle w:val="a5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налаштоване на пошук. 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lastRenderedPageBreak/>
        <w:t>5. Описати ролі квесторі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. На цьому етапі потрібно чітко продумати, як саме учні виконуватимуть завдання: самостійно чи об’єднуючись у групи. Якщо у групи — то яка має бути зазначена кількість гравців у групі, ролі, що можна виконати у цій групі та і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>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 6. Попередити учнів про те, що вони працюватимуть зі своїми девайсами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ід час квесту, їм потрібно мати програму для сканування QR-коду на мобільному пристроїі. 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7. </w:t>
      </w:r>
      <w:proofErr w:type="gramStart"/>
      <w:r>
        <w:rPr>
          <w:rFonts w:ascii="Times New Roman" w:eastAsia="Tahoma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ahoma" w:hAnsi="Times New Roman" w:cs="Times New Roman"/>
          <w:sz w:val="28"/>
          <w:szCs w:val="28"/>
          <w:lang w:eastAsia="ru-RU"/>
        </w:rPr>
        <w:t xml:space="preserve">ідготувати QR-коди з необхідною інформацією, розташувати їх у потрібних місцях. 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ahoma" w:hAnsi="Times New Roman" w:cs="Times New Roman"/>
          <w:sz w:val="28"/>
          <w:szCs w:val="28"/>
          <w:lang w:eastAsia="ru-RU"/>
        </w:rPr>
        <w:t>8. Розробити та роздрукувати маршрутні аркуші із завданнями.</w:t>
      </w:r>
    </w:p>
    <w:p w:rsidR="00E84230" w:rsidRDefault="00E84230" w:rsidP="00E84230">
      <w:pPr>
        <w:spacing w:after="0" w:line="360" w:lineRule="auto"/>
        <w:ind w:firstLine="709"/>
        <w:rPr>
          <w:rFonts w:ascii="Times New Roman" w:eastAsia="Tahoma" w:hAnsi="Times New Roman" w:cs="Times New Roman"/>
          <w:b/>
          <w:sz w:val="28"/>
          <w:szCs w:val="28"/>
          <w:lang w:val="uk-UA" w:eastAsia="ru-RU"/>
        </w:rPr>
      </w:pPr>
    </w:p>
    <w:p w:rsidR="00E84230" w:rsidRPr="00E84230" w:rsidRDefault="00E84230" w:rsidP="00E84230">
      <w:pPr>
        <w:spacing w:after="0" w:line="360" w:lineRule="auto"/>
        <w:ind w:firstLine="709"/>
        <w:jc w:val="center"/>
        <w:rPr>
          <w:rFonts w:ascii="Times New Roman" w:eastAsia="Tahoma" w:hAnsi="Times New Roman" w:cs="Times New Roman"/>
          <w:b/>
          <w:sz w:val="28"/>
          <w:szCs w:val="28"/>
          <w:lang w:val="uk-UA" w:eastAsia="ru-RU"/>
        </w:rPr>
      </w:pPr>
    </w:p>
    <w:p w:rsidR="00E84230" w:rsidRPr="00E84230" w:rsidRDefault="00E84230" w:rsidP="00E84230">
      <w:pPr>
        <w:pStyle w:val="2"/>
        <w:rPr>
          <w:rFonts w:ascii="Times New Roman" w:eastAsia="Tahoma" w:hAnsi="Times New Roman"/>
          <w:sz w:val="28"/>
          <w:szCs w:val="28"/>
          <w:lang w:val="uk-UA" w:eastAsia="ru-RU"/>
        </w:rPr>
      </w:pPr>
      <w:bookmarkStart w:id="3" w:name="_Toc66563450"/>
      <w:r w:rsidRPr="00E84230">
        <w:rPr>
          <w:rFonts w:eastAsia="Tahoma"/>
          <w:sz w:val="28"/>
          <w:szCs w:val="28"/>
          <w:lang w:val="uk-UA" w:eastAsia="ru-RU"/>
        </w:rPr>
        <w:t>2.2. Веб-квест  як інноваційна технологія навчання</w:t>
      </w:r>
      <w:bookmarkEnd w:id="3"/>
    </w:p>
    <w:p w:rsidR="00E84230" w:rsidRDefault="00E84230" w:rsidP="00E84230">
      <w:pPr>
        <w:spacing w:after="0" w:line="360" w:lineRule="auto"/>
        <w:ind w:firstLine="709"/>
        <w:rPr>
          <w:rFonts w:ascii="Times New Roman" w:eastAsia="Tahoma" w:hAnsi="Times New Roman" w:cs="Times New Roman"/>
          <w:sz w:val="28"/>
          <w:szCs w:val="28"/>
          <w:lang w:val="uk-UA" w:eastAsia="ru-RU"/>
        </w:rPr>
      </w:pP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Назва </w:t>
      </w:r>
      <w:r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«квест»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походить від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англ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ійського слова quest, що означає «пошук», «пошуки пригод». Сьогодні квест у школі – це гра, основним принципом якої є покрокове виконання заздалегідь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ідготовлених завдань. Квести можуть бути командними або індивідуальними.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Існують такі види квестів:</w:t>
      </w:r>
    </w:p>
    <w:p w:rsidR="00E84230" w:rsidRDefault="00E84230" w:rsidP="00E84230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Ескейп рум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передбачає пошук виходу з одного чи кількох приміщень за допомогою захованих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ідказок. Зазвичай має обмеження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часі. Найчастіше – 1 годину. </w:t>
      </w:r>
    </w:p>
    <w:p w:rsidR="00E84230" w:rsidRDefault="00E84230" w:rsidP="00E84230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Квест у реальності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передбачає повне занурення в сюжетну лінію, яка базується на змі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 відомих книг, фільмів або комп’ютерних ігор.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ізновидом квесту в реальності є екшн-квест, який базується на виконанні героем активних дій, спрямованих на досягнення певної мети. Або хорор-квест, який має неабиякий успіх у поціновувачів гострих відчуттів.</w:t>
      </w:r>
    </w:p>
    <w:p w:rsidR="00E84230" w:rsidRDefault="00E84230" w:rsidP="00E84230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Квест-перфоманс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заснований на взаємодії команди гравців з акторами, які грають ролі як позитивних, так і негативних персонажів. Головним принципом тут є не пошук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ідказок, а вплив на сюжет шляхом прийняття рішення на основі аналізу ситуації.</w:t>
      </w:r>
    </w:p>
    <w:p w:rsidR="00E84230" w:rsidRDefault="00E84230" w:rsidP="00E84230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lastRenderedPageBreak/>
        <w:t>Морфеус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 особливий жанр квесту, в якому виконувати завдання гравці мають із зав’язаними очима.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сьогодні поширеною формою квест-уроку є </w:t>
      </w:r>
      <w:r>
        <w:rPr>
          <w:rFonts w:ascii="Times New Roman" w:hAnsi="Times New Roman" w:cs="Times New Roman"/>
          <w:bCs/>
          <w:i/>
          <w:sz w:val="28"/>
          <w:szCs w:val="28"/>
        </w:rPr>
        <w:t>веб-квест</w:t>
      </w:r>
      <w:r>
        <w:rPr>
          <w:rFonts w:ascii="Times New Roman" w:hAnsi="Times New Roman" w:cs="Times New Roman"/>
          <w:sz w:val="28"/>
          <w:szCs w:val="28"/>
        </w:rPr>
        <w:t xml:space="preserve">, який не тільки робить навчання жвавим і цікавим, а й вчить дітей працювати з інформацією, використовувати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ізноманітні інформаційні ресурси, підвищує рівень інформаційної грамотності. Веб-квест може бути застосований при дистанційному або інклюзивному навчанні, оскільки дозволяє працювати із завданнями відокремлено.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чином, веб-квест - це гра і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одночасно, як цікавий і перспективний вид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діяльності, так і рольова гра. Учні, обираючи та виконуючи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ізні ролі,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можуть дослідити проблему з різних боків.</w:t>
      </w:r>
    </w:p>
    <w:p w:rsidR="00E84230" w:rsidRDefault="00E84230" w:rsidP="00E8423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 створення веб-квесту складний, творчий і не завжди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вкладається в певні рамки, але є необхідні кроки, які потрібно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зробити для створення власного веб-квесту. Отже, при створенні веб-квесту необхідно пройти ці кроки:</w:t>
      </w:r>
    </w:p>
    <w:p w:rsidR="00E84230" w:rsidRDefault="00E84230" w:rsidP="00E8423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Крок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Вибі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теми.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Тема веб-квесту повинна відповідати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наступним умовам: дотримання вимог державних стандартів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змісту навчальних програм; містити завдання для розвитку мислення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учнів (від наочно-дійового і наочно-образного до словесно-логічного); змістовно оновлювати або доповнювати матеріали для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роботи за темою уроку, засвоєнням яких учнями вчитель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задоволений;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ефективно використовувати можливості Інтернет.</w:t>
      </w:r>
    </w:p>
    <w:p w:rsidR="00E84230" w:rsidRDefault="00E84230" w:rsidP="00E8423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Крок 2</w:t>
      </w:r>
      <w:r>
        <w:rPr>
          <w:rFonts w:ascii="Times New Roman" w:hAnsi="Times New Roman" w:cs="Times New Roman"/>
          <w:sz w:val="28"/>
          <w:szCs w:val="28"/>
        </w:rPr>
        <w:t>. Створення завдань. Учні можуть отримати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квесту у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ізному вигляді та за формою, наприклад: презентація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(зроблена у програмі PowerPoint – розширення .ppt, .pptx)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слайді розміщено зображення і запропоновано одне чи два запитання: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можна запропонувати окрему тему; текст (напр. програма Word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розширення .doc, .docx). Можна розмістити інформацію із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зображеннями і запитання у вигляді відформатованого, креативно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оформленого тексту; запропонувати візуальний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>
        <w:rPr>
          <w:rFonts w:ascii="Times New Roman" w:hAnsi="Times New Roman" w:cs="Times New Roman"/>
          <w:sz w:val="28"/>
          <w:szCs w:val="28"/>
        </w:rPr>
        <w:t>іал. Також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 виглядати як набі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зображень, фотографій, карикатур,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(приєднати можна у вигляді архіву – розширення .zip, оскільки розмір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додатків обмежений).</w:t>
      </w:r>
    </w:p>
    <w:p w:rsidR="00E84230" w:rsidRDefault="00E84230" w:rsidP="00E8423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Крок 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Створення систем оцінювання. Веб-квест 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комплексним проектом, тому оцінювання його виконанняповинне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ідлягати певним критеріям, які були б орієнтовані на тип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проблемного питання та форму представленого результату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84230" w:rsidRDefault="00E84230" w:rsidP="00E8423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Крок 4. </w:t>
      </w:r>
      <w:r>
        <w:rPr>
          <w:rFonts w:ascii="Times New Roman" w:hAnsi="Times New Roman" w:cs="Times New Roman"/>
          <w:sz w:val="28"/>
          <w:szCs w:val="28"/>
          <w:lang w:val="uk-UA"/>
        </w:rPr>
        <w:t>Підбір джерел інформації, які будуть використовувати учні для пошуку відповідей. Створення інформаційних ресурсів для підтримки веб-квесту.</w:t>
      </w:r>
    </w:p>
    <w:p w:rsidR="00E84230" w:rsidRDefault="00E84230" w:rsidP="00E8423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Крок 5.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Маючи створений план та модель майбутнього проекту,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його інформаційну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ідтримку, можна приступати до створення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Веб-квесту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залучення веб-квесті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роботу вчителя і учнів є достатньо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багато важливих причин. </w:t>
      </w:r>
      <w:proofErr w:type="gramStart"/>
      <w:r>
        <w:rPr>
          <w:rFonts w:ascii="Times New Roman" w:hAnsi="Times New Roman" w:cs="Times New Roman"/>
          <w:sz w:val="28"/>
          <w:szCs w:val="28"/>
        </w:rPr>
        <w:t>Це один із простих способів залучення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Інтернету до навчального процесу, що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потребує наявності особливих спеціальних знань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 у вчителя, так і у учнів. Веб-квест може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виконуватись індивідуально кожним, але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командна робота учнів при розв’язанні завдань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веб-квесту є кращою, оскільки досягаються дві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основні мети навчання – спілкування і обмін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інформацією.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Веб-квести розвивають у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критичне мислення, а також формують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удосконалюють уміння порівнювати, аналізувати,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класифікувати, узагальнювати та систематизувати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інформацію, мислити абстрактно. Веб-квест сприяє розвитку умінь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учнів шукати інтерне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>інформацію на вимогу вчителя, розвиває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комп’ютерні навички учнів, заохочує вчитись автономно.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4230" w:rsidRPr="00E84230" w:rsidRDefault="00E84230" w:rsidP="00E84230">
      <w:pPr>
        <w:pStyle w:val="2"/>
        <w:rPr>
          <w:rFonts w:ascii="Times New Roman" w:hAnsi="Times New Roman"/>
          <w:sz w:val="28"/>
          <w:szCs w:val="28"/>
          <w:lang w:val="uk-UA"/>
        </w:rPr>
      </w:pPr>
      <w:bookmarkStart w:id="4" w:name="_Toc66563451"/>
      <w:r w:rsidRPr="00E84230">
        <w:rPr>
          <w:sz w:val="28"/>
          <w:szCs w:val="28"/>
          <w:lang w:val="uk-UA"/>
        </w:rPr>
        <w:t>2.3. Хмари слів як прийом критичного мислення</w:t>
      </w:r>
      <w:bookmarkEnd w:id="4"/>
      <w:r w:rsidRPr="00E84230">
        <w:rPr>
          <w:sz w:val="28"/>
          <w:szCs w:val="28"/>
          <w:lang w:val="uk-UA"/>
        </w:rPr>
        <w:t xml:space="preserve"> 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84230" w:rsidRDefault="00E84230" w:rsidP="00E8423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Хмара слів  – це візуальне відтворення списку слів, категорій чи міток на єдиному спільному зображенні. </w:t>
      </w:r>
    </w:p>
    <w:p w:rsidR="00E84230" w:rsidRDefault="00E84230" w:rsidP="00E8423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Хмари слів варто</w:t>
      </w:r>
      <w:r>
        <w:rPr>
          <w:rFonts w:ascii="Times New Roman" w:eastAsia="Calibri" w:hAnsi="Times New Roman" w:cs="Times New Roman"/>
          <w:sz w:val="28"/>
          <w:szCs w:val="28"/>
        </w:rPr>
        <w:t> використовувати на уроках мистецтва в початковій школі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адже використання цього прийому сприяє розвитку критичного мислення та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швидкому запам'ятовуванню інформації.  </w:t>
      </w:r>
      <w:r>
        <w:rPr>
          <w:rFonts w:ascii="Times New Roman" w:eastAsia="Calibri" w:hAnsi="Times New Roman" w:cs="Times New Roman"/>
          <w:sz w:val="28"/>
          <w:szCs w:val="28"/>
        </w:rPr>
        <w:t>Кольорова хмара зі слів змушує зосередитися 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матер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іалі. Цей вид роботи буде доречним на будь - якому етапі уроку.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Хмара </w:t>
      </w:r>
      <w:proofErr w:type="gram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містить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собі як візуальну інформацію (наприклад,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 xml:space="preserve">форма хмари), так і смислове навантаження – сам текст. Власне форму можна обирати яку завгодно. Хмара слів краще запам’ятовується. Таким чином, будь-який урок не мине для учня безслідно, а надовго залишатиметься в пам’яті. </w:t>
      </w:r>
      <w:r>
        <w:rPr>
          <w:rFonts w:ascii="Times New Roman" w:eastAsia="Calibri" w:hAnsi="Times New Roman" w:cs="Times New Roman"/>
          <w:sz w:val="28"/>
          <w:szCs w:val="28"/>
        </w:rPr>
        <w:t>Оскільки діти, розгадуючи цю головоломку, не просто граються, як ї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м зда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ється, а навчаються.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84230" w:rsidRDefault="00E84230" w:rsidP="00E8423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Хмару слів можна легко згенерувати власноруч, використавши </w:t>
      </w:r>
      <w:proofErr w:type="gramStart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спец</w:t>
      </w:r>
      <w:proofErr w:type="gramEnd"/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іальні програми.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Хмари слів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можна використовувати, демонструючи на екрані чи інтерактивній дошці,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фронтальної роботи з класом. Як і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ізного виду картки, хмари слів можна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застосувати індивідуально і для групової роботи, якщо завантажити їх на комп’ютер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і роздрукувати.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Додаток 2.</w:t>
      </w:r>
    </w:p>
    <w:p w:rsidR="00E84230" w:rsidRDefault="00E84230" w:rsidP="00E84230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Можливості використання хмар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слі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 на уроці:</w:t>
      </w:r>
    </w:p>
    <w:p w:rsidR="00E84230" w:rsidRDefault="00E84230" w:rsidP="00E8423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«хмару» можна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зашифрувати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тему уроку, яку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здобувача освіти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повинні на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зва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ти; </w:t>
      </w:r>
    </w:p>
    <w:p w:rsidR="00E84230" w:rsidRDefault="00E84230" w:rsidP="00E8423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«хмара» може слугувати в якості опорного конспекту для подачі нового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матер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іалу чи його узагальнення; </w:t>
      </w:r>
    </w:p>
    <w:p w:rsidR="00E84230" w:rsidRDefault="00E84230" w:rsidP="00E8423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можна запропонувати дітям прочитати в «хмарі» головне питання, на яке необхідно знайти відповідь протягом уроку; </w:t>
      </w:r>
    </w:p>
    <w:p w:rsidR="00E84230" w:rsidRDefault="00E84230" w:rsidP="00E8423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скласти речення або розповідь, використовуючи якомога більше слів з «хмари»; </w:t>
      </w:r>
    </w:p>
    <w:p w:rsidR="00E84230" w:rsidRDefault="00E84230" w:rsidP="00E8423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візуалізувати термінологію з певної теми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E84230" w:rsidRDefault="00E84230" w:rsidP="00E8423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</w:p>
    <w:p w:rsidR="00E84230" w:rsidRDefault="00E84230" w:rsidP="00E84230">
      <w:pPr>
        <w:pStyle w:val="1"/>
        <w:rPr>
          <w:lang w:val="uk-UA"/>
        </w:rPr>
      </w:pPr>
      <w:bookmarkStart w:id="5" w:name="_Toc66563453"/>
    </w:p>
    <w:p w:rsidR="00E84230" w:rsidRDefault="00E84230">
      <w:pPr>
        <w:rPr>
          <w:rFonts w:eastAsiaTheme="majorEastAsia" w:cstheme="majorBidi"/>
          <w:b/>
          <w:bCs/>
          <w:szCs w:val="28"/>
          <w:lang w:val="uk-UA"/>
        </w:rPr>
      </w:pPr>
      <w:r>
        <w:rPr>
          <w:lang w:val="uk-UA"/>
        </w:rPr>
        <w:br w:type="page"/>
      </w:r>
    </w:p>
    <w:p w:rsidR="00E84230" w:rsidRDefault="00E84230" w:rsidP="00E84230">
      <w:pPr>
        <w:pStyle w:val="1"/>
      </w:pPr>
      <w:bookmarkStart w:id="6" w:name="_GoBack"/>
      <w:bookmarkEnd w:id="6"/>
      <w:r>
        <w:rPr>
          <w:lang w:val="uk-UA"/>
        </w:rPr>
        <w:lastRenderedPageBreak/>
        <w:t>СПИСОК ВИКОРИСТАНОЇ ЛІТЕРАТУРИ</w:t>
      </w:r>
      <w:bookmarkEnd w:id="5"/>
    </w:p>
    <w:p w:rsidR="00E84230" w:rsidRDefault="00E84230" w:rsidP="00E84230">
      <w:pPr>
        <w:autoSpaceDE w:val="0"/>
        <w:autoSpaceDN w:val="0"/>
        <w:adjustRightInd w:val="0"/>
        <w:spacing w:after="0" w:line="240" w:lineRule="auto"/>
        <w:ind w:hanging="708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84230" w:rsidRDefault="00E84230" w:rsidP="00E84230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Агафонова О.О., </w:t>
      </w:r>
      <w:r>
        <w:rPr>
          <w:rFonts w:ascii="Times New Roman" w:hAnsi="Times New Roman" w:cs="Times New Roman"/>
          <w:bCs/>
          <w:sz w:val="28"/>
          <w:szCs w:val="28"/>
        </w:rPr>
        <w:t>Wеб-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квест як засіб формування інформаційної компетентності на уроках математики та в позакласний час. – Житомир, 2019. [Електронний ресурс]: Режим доступу: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7" w:history="1">
        <w:r>
          <w:rPr>
            <w:rStyle w:val="a3"/>
            <w:rFonts w:cs="Times New Roman"/>
            <w:bCs/>
            <w:lang w:val="uk-UA"/>
          </w:rPr>
          <w:t>file:///C:/Users/User/Desktop/obl_vist_agafon.pdf</w:t>
        </w:r>
      </w:hyperlink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E84230" w:rsidRDefault="00E84230" w:rsidP="00E84230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Антонова О. Навчально-методичний посібник «Нова українська школа: використання інформаційно-комунікаційних технологій у 1-2 класах закладів загальної середньої освіти» Олена Антонова – Київ : Генеза, 2019-96 с.</w:t>
      </w:r>
    </w:p>
    <w:p w:rsidR="00E84230" w:rsidRDefault="00E84230" w:rsidP="00E84230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Використання інформаційно-комунікаційні технології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початковій школі на уроках образотворчого мистецтва.- Режимдоступу: http://konferenzia.ukrainianforum.net/t54-topic </w:t>
      </w:r>
    </w:p>
    <w:p w:rsidR="00E84230" w:rsidRDefault="00E84230" w:rsidP="00E84230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Гумінська О.О. Використання мультимедійних засобів – оновлення методики викладання мистецтв // Мистецтво та освіта. – 2009. –  № 3.</w:t>
      </w:r>
    </w:p>
    <w:p w:rsidR="00E84230" w:rsidRDefault="00E84230" w:rsidP="00E84230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Затяміна Т. В. Про досвід використання педагогічних технологій на уроках музики // Інноваційні художньо-педагогічні технології. Книга вчителя дисциплін художньо-естетичного циклу. – Харків, 2006.</w:t>
      </w:r>
    </w:p>
    <w:p w:rsidR="00E84230" w:rsidRDefault="00E84230" w:rsidP="00E84230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</w:rPr>
        <w:t>та</w:t>
      </w:r>
      <w:proofErr w:type="gramEnd"/>
      <w:r>
        <w:rPr>
          <w:rFonts w:ascii="Times New Roman" w:hAnsi="Times New Roman" w:cs="Times New Roman"/>
          <w:sz w:val="28"/>
          <w:szCs w:val="28"/>
        </w:rPr>
        <w:t>єва М. Використання мультимедійних технологій / Початкова освіта.— 2011.— №38.— с.</w:t>
      </w:r>
    </w:p>
    <w:p w:rsidR="00E84230" w:rsidRDefault="00E84230" w:rsidP="00E84230">
      <w:pPr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Кірик М. Нова українська школа: організація діяльності учнів початкових класів закладів загальної середньої освіти: навч.-метод.посфб./ М.Кірик, Л.Данилова. – Львів: Світ, 2019. – 136 с.</w:t>
      </w:r>
    </w:p>
    <w:p w:rsidR="00E84230" w:rsidRDefault="00E84230" w:rsidP="00E84230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Компетентнісний підхід у сучасній освіті: світовий досвід та українські перспективи / За ред. О.В.Овчарук. – К: «К.І.С.», 2004</w:t>
      </w:r>
    </w:p>
    <w:p w:rsidR="00E84230" w:rsidRDefault="00E84230" w:rsidP="00E84230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Концепція «Нова українська школа» [Електронний ресурс]. URL: https://www.kmu.gov.ua/storage/app/media/reforms/ukrainska-shkola-compressed.pdf (дата звернення: 12.01.2019).</w:t>
      </w:r>
    </w:p>
    <w:p w:rsidR="00E84230" w:rsidRDefault="00E84230" w:rsidP="00E84230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Масол Л.М.  Навчально-методичний посібник «Нова українська школа: Методика навчання інтегрованого курсу «Мистецтво» у 1-2 класах на засадах компетентнісного підходу» Людмила Масол. – Київ</w:t>
      </w:r>
    </w:p>
    <w:p w:rsidR="00E84230" w:rsidRDefault="00E84230" w:rsidP="00E84230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Нова українська школа: порадник для вчителя / за заг. ред. Н.М.Бібік. – Київ: Літера ЛТД, 2019. – 208 с.</w:t>
      </w:r>
    </w:p>
    <w:p w:rsidR="00E84230" w:rsidRDefault="00E84230" w:rsidP="00E84230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Петлюшенко Н.Упровадження комп’ютерних технологій у початковій школі./ Початкове навчання і виховання. — 2012.— №1.— с.12.</w:t>
      </w:r>
    </w:p>
    <w:p w:rsidR="00E84230" w:rsidRDefault="00E84230" w:rsidP="00E84230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Співаковський О. В. Інформаційно-комунікаційні технології в початковій школі: навч. метод. посібн. / О. В. Співаковський, Л. Є. Петухова, В. В. Коткова. Херсон, 2011. – 267 с. </w:t>
      </w:r>
    </w:p>
    <w:p w:rsidR="00E84230" w:rsidRDefault="00E84230" w:rsidP="00E84230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Стеценко І. Інформатика – місток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між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предметами/ Ірина Стеценко  // Учитель початкової школи, 2014. – № 9 (вкладка). – С. 1–8.</w:t>
      </w:r>
    </w:p>
    <w:p w:rsidR="00E84230" w:rsidRDefault="00E84230" w:rsidP="00E84230">
      <w:pPr>
        <w:pStyle w:val="a5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Хома О.,Ліба О. Формування компетентностей у молодших школярів в контексті сучасних освітніх реформ // Освітній дискурс. – 2018. - №1-2 (20-21).</w:t>
      </w:r>
    </w:p>
    <w:p w:rsidR="00E84230" w:rsidRDefault="00E84230" w:rsidP="00E84230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5700A" w:rsidRPr="00E84230" w:rsidRDefault="0015700A">
      <w:pPr>
        <w:rPr>
          <w:lang w:val="uk-UA"/>
        </w:rPr>
      </w:pPr>
    </w:p>
    <w:sectPr w:rsidR="0015700A" w:rsidRPr="00E842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55F1"/>
    <w:multiLevelType w:val="hybridMultilevel"/>
    <w:tmpl w:val="6F9AD1C6"/>
    <w:lvl w:ilvl="0" w:tplc="7F7055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117FF"/>
    <w:multiLevelType w:val="multilevel"/>
    <w:tmpl w:val="B0B227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35217C"/>
    <w:multiLevelType w:val="multilevel"/>
    <w:tmpl w:val="B5727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EE6610"/>
    <w:multiLevelType w:val="hybridMultilevel"/>
    <w:tmpl w:val="9CDE6C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4D4C2A"/>
    <w:multiLevelType w:val="hybridMultilevel"/>
    <w:tmpl w:val="6926775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C8F4962"/>
    <w:multiLevelType w:val="hybridMultilevel"/>
    <w:tmpl w:val="FF3C47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FF45BC"/>
    <w:multiLevelType w:val="multilevel"/>
    <w:tmpl w:val="EB723B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FA8"/>
    <w:rsid w:val="000F228A"/>
    <w:rsid w:val="0015700A"/>
    <w:rsid w:val="00694FA8"/>
    <w:rsid w:val="00CB245F"/>
    <w:rsid w:val="00E8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230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F228A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228A"/>
    <w:pPr>
      <w:keepNext/>
      <w:keepLines/>
      <w:spacing w:before="20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28A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F228A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a3">
    <w:name w:val="Hyperlink"/>
    <w:basedOn w:val="a0"/>
    <w:uiPriority w:val="99"/>
    <w:semiHidden/>
    <w:unhideWhenUsed/>
    <w:rsid w:val="00E8423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8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List Paragraph"/>
    <w:basedOn w:val="a"/>
    <w:uiPriority w:val="34"/>
    <w:qFormat/>
    <w:rsid w:val="00E84230"/>
    <w:pPr>
      <w:ind w:left="720"/>
      <w:contextualSpacing/>
    </w:pPr>
  </w:style>
  <w:style w:type="character" w:styleId="a6">
    <w:name w:val="Strong"/>
    <w:basedOn w:val="a0"/>
    <w:uiPriority w:val="22"/>
    <w:qFormat/>
    <w:rsid w:val="00E8423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230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F228A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F228A"/>
    <w:pPr>
      <w:keepNext/>
      <w:keepLines/>
      <w:spacing w:before="20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28A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F228A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a3">
    <w:name w:val="Hyperlink"/>
    <w:basedOn w:val="a0"/>
    <w:uiPriority w:val="99"/>
    <w:semiHidden/>
    <w:unhideWhenUsed/>
    <w:rsid w:val="00E84230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8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List Paragraph"/>
    <w:basedOn w:val="a"/>
    <w:uiPriority w:val="34"/>
    <w:qFormat/>
    <w:rsid w:val="00E84230"/>
    <w:pPr>
      <w:ind w:left="720"/>
      <w:contextualSpacing/>
    </w:pPr>
  </w:style>
  <w:style w:type="character" w:styleId="a6">
    <w:name w:val="Strong"/>
    <w:basedOn w:val="a0"/>
    <w:uiPriority w:val="22"/>
    <w:qFormat/>
    <w:rsid w:val="00E842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5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User\Desktop\obl_vist_agafon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2EFB8-E60B-46F4-9B2E-1C0A2EECB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13798</Words>
  <Characters>7866</Characters>
  <Application>Microsoft Office Word</Application>
  <DocSecurity>0</DocSecurity>
  <Lines>65</Lines>
  <Paragraphs>43</Paragraphs>
  <ScaleCrop>false</ScaleCrop>
  <Company>SPecialiST RePack</Company>
  <LinksUpToDate>false</LinksUpToDate>
  <CharactersWithSpaces>21621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2021-05-13T09:31:00Z</dcterms:created>
  <dcterms:modified xsi:type="dcterms:W3CDTF">2021-05-13T09:33:00Z</dcterms:modified>
</cp:coreProperties>
</file>