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5D" w:rsidRPr="00030A72" w:rsidRDefault="0011575D" w:rsidP="0011575D">
      <w:pPr>
        <w:jc w:val="center"/>
        <w:rPr>
          <w:b/>
          <w:lang w:val="uk-UA"/>
        </w:rPr>
      </w:pPr>
      <w:r>
        <w:rPr>
          <w:b/>
          <w:lang w:val="uk-UA"/>
        </w:rPr>
        <w:t>ОЛІМПІАДА З</w:t>
      </w:r>
      <w:r>
        <w:rPr>
          <w:b/>
          <w:lang w:val="en-US"/>
        </w:rPr>
        <w:t xml:space="preserve"> </w:t>
      </w:r>
      <w:bookmarkStart w:id="0" w:name="_GoBack"/>
      <w:bookmarkEnd w:id="0"/>
      <w:r w:rsidRPr="00030A72">
        <w:rPr>
          <w:b/>
          <w:lang w:val="uk-UA"/>
        </w:rPr>
        <w:t xml:space="preserve"> ПРАВОЗНАВСТВА</w:t>
      </w:r>
      <w:r>
        <w:rPr>
          <w:b/>
          <w:lang w:val="uk-UA"/>
        </w:rPr>
        <w:t>.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 w:rsidRPr="00030A72">
        <w:rPr>
          <w:b/>
          <w:lang w:val="uk-UA"/>
        </w:rPr>
        <w:t>9 клас.</w:t>
      </w:r>
    </w:p>
    <w:p w:rsidR="0011575D" w:rsidRDefault="0011575D" w:rsidP="0011575D">
      <w:pPr>
        <w:rPr>
          <w:lang w:val="uk-UA"/>
        </w:rPr>
      </w:pPr>
    </w:p>
    <w:p w:rsidR="0011575D" w:rsidRPr="00030A72" w:rsidRDefault="0011575D" w:rsidP="0011575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Запишіть терміни до поданих визначень:</w:t>
      </w:r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система загальнообов’язкових та формально визначених правил і норм поведінки, що встановлюються, гарантуються і охороняються державою з метою упорядкування суспільних відносин;</w:t>
      </w:r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єдина політична організація суспільства, що поширює свою владу на всю територію країни і її населення, має для цього спеціальний апарат управління, видає обов’язкові для всіх веління і має суверенітет;</w:t>
      </w:r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сукупність усіх нормативно-правових актів, чинних у даній державі;</w:t>
      </w:r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звичаєве правило поведінки, що забезпечується державою;</w:t>
      </w:r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суспільні відносини, врегульовані нормами права.</w:t>
      </w:r>
    </w:p>
    <w:p w:rsidR="0011575D" w:rsidRPr="00030A72" w:rsidRDefault="0011575D" w:rsidP="0011575D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11575D" w:rsidRPr="00030A72" w:rsidRDefault="0011575D" w:rsidP="0011575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Запишіть визначення до поданих термінів:</w:t>
      </w:r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юридичні факти;</w:t>
      </w:r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правоздатність</w:t>
      </w:r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дієздатність</w:t>
      </w:r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030A72">
        <w:rPr>
          <w:rFonts w:ascii="Tahoma" w:hAnsi="Tahoma" w:cs="Tahoma"/>
          <w:sz w:val="22"/>
          <w:szCs w:val="22"/>
          <w:lang w:val="uk-UA"/>
        </w:rPr>
        <w:t>деліктоздатність</w:t>
      </w:r>
      <w:proofErr w:type="spellEnd"/>
    </w:p>
    <w:p w:rsidR="0011575D" w:rsidRPr="00030A72" w:rsidRDefault="0011575D" w:rsidP="0011575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нормативно-правовий акт.</w:t>
      </w:r>
    </w:p>
    <w:p w:rsidR="0011575D" w:rsidRPr="00030A72" w:rsidRDefault="0011575D" w:rsidP="0011575D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11575D" w:rsidRPr="00030A72" w:rsidRDefault="0011575D" w:rsidP="0011575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Перелічіть види соціальних норм. Запропонуйте власний вид соціальних норм, аргументуйте його цінність для нашого суспільства.</w:t>
      </w:r>
    </w:p>
    <w:p w:rsidR="0011575D" w:rsidRPr="00030A72" w:rsidRDefault="0011575D" w:rsidP="0011575D">
      <w:pPr>
        <w:ind w:left="36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11575D" w:rsidRPr="00030A72" w:rsidRDefault="0011575D" w:rsidP="0011575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Заповніть пропуски у тексті.</w:t>
      </w:r>
    </w:p>
    <w:p w:rsidR="0011575D" w:rsidRPr="00030A72" w:rsidRDefault="0011575D" w:rsidP="0011575D">
      <w:pPr>
        <w:ind w:left="360" w:firstLine="360"/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Наша держава з 1999 р. ……….. . Основним законом в країні є ……….. . Україна за формою державного правління …………. , за формою державного устрою …………… , тип політичного режиму - ………………… . Державна влада ділиться на три гілки: …</w:t>
      </w:r>
      <w:r>
        <w:rPr>
          <w:rFonts w:ascii="Tahoma" w:hAnsi="Tahoma" w:cs="Tahoma"/>
          <w:sz w:val="22"/>
          <w:szCs w:val="22"/>
          <w:lang w:val="uk-UA"/>
        </w:rPr>
        <w:t>…</w:t>
      </w:r>
      <w:r w:rsidRPr="00030A72">
        <w:rPr>
          <w:rFonts w:ascii="Tahoma" w:hAnsi="Tahoma" w:cs="Tahoma"/>
          <w:sz w:val="22"/>
          <w:szCs w:val="22"/>
          <w:lang w:val="uk-UA"/>
        </w:rPr>
        <w:t>….., …………,  ………… . Україна наділена ………… та ………… функціями. У зносинах з іноземними країнами нашу державу представляє …………….</w:t>
      </w:r>
    </w:p>
    <w:p w:rsidR="0011575D" w:rsidRPr="00030A72" w:rsidRDefault="0011575D" w:rsidP="0011575D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11575D" w:rsidRPr="00030A72" w:rsidRDefault="0011575D" w:rsidP="0011575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Створіть схему «Система права».</w:t>
      </w:r>
    </w:p>
    <w:p w:rsidR="0011575D" w:rsidRPr="00030A72" w:rsidRDefault="0011575D" w:rsidP="0011575D">
      <w:pPr>
        <w:ind w:left="360"/>
        <w:jc w:val="both"/>
        <w:rPr>
          <w:rFonts w:ascii="Tahoma" w:hAnsi="Tahoma" w:cs="Tahoma"/>
          <w:sz w:val="22"/>
          <w:szCs w:val="22"/>
          <w:lang w:val="uk-UA"/>
        </w:rPr>
      </w:pPr>
    </w:p>
    <w:p w:rsidR="0011575D" w:rsidRPr="00030A72" w:rsidRDefault="0011575D" w:rsidP="0011575D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Розподіліть запропоновані акти у колонки даної таблиці: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11575D" w:rsidRPr="00030A72" w:rsidTr="004E18BD">
        <w:trPr>
          <w:jc w:val="center"/>
        </w:trPr>
        <w:tc>
          <w:tcPr>
            <w:tcW w:w="9571" w:type="dxa"/>
            <w:gridSpan w:val="2"/>
          </w:tcPr>
          <w:p w:rsidR="0011575D" w:rsidRPr="00030A72" w:rsidRDefault="0011575D" w:rsidP="004E18BD">
            <w:pPr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30A72">
              <w:rPr>
                <w:rFonts w:ascii="Tahoma" w:hAnsi="Tahoma" w:cs="Tahoma"/>
                <w:sz w:val="22"/>
                <w:szCs w:val="22"/>
                <w:lang w:val="uk-UA"/>
              </w:rPr>
              <w:t>Види правових актів</w:t>
            </w:r>
          </w:p>
        </w:tc>
      </w:tr>
      <w:tr w:rsidR="0011575D" w:rsidRPr="00030A72" w:rsidTr="004E18BD">
        <w:trPr>
          <w:jc w:val="center"/>
        </w:trPr>
        <w:tc>
          <w:tcPr>
            <w:tcW w:w="4785" w:type="dxa"/>
          </w:tcPr>
          <w:p w:rsidR="0011575D" w:rsidRPr="00030A72" w:rsidRDefault="0011575D" w:rsidP="004E18BD">
            <w:pPr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30A72">
              <w:rPr>
                <w:rFonts w:ascii="Tahoma" w:hAnsi="Tahoma" w:cs="Tahoma"/>
                <w:sz w:val="22"/>
                <w:szCs w:val="22"/>
              </w:rPr>
              <w:t>Нормативно-право</w:t>
            </w:r>
            <w:proofErr w:type="spellStart"/>
            <w:r w:rsidRPr="00030A72">
              <w:rPr>
                <w:rFonts w:ascii="Tahoma" w:hAnsi="Tahoma" w:cs="Tahoma"/>
                <w:sz w:val="22"/>
                <w:szCs w:val="22"/>
                <w:lang w:val="en-US"/>
              </w:rPr>
              <w:t>вий</w:t>
            </w:r>
            <w:proofErr w:type="spellEnd"/>
          </w:p>
        </w:tc>
        <w:tc>
          <w:tcPr>
            <w:tcW w:w="4786" w:type="dxa"/>
          </w:tcPr>
          <w:p w:rsidR="0011575D" w:rsidRPr="00030A72" w:rsidRDefault="0011575D" w:rsidP="004E18BD">
            <w:pPr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30A72">
              <w:rPr>
                <w:rFonts w:ascii="Tahoma" w:hAnsi="Tahoma" w:cs="Tahoma"/>
                <w:sz w:val="22"/>
                <w:szCs w:val="22"/>
                <w:lang w:val="uk-UA"/>
              </w:rPr>
              <w:t>Індивідуально-правовий</w:t>
            </w:r>
          </w:p>
        </w:tc>
      </w:tr>
      <w:tr w:rsidR="0011575D" w:rsidRPr="00030A72" w:rsidTr="004E18BD">
        <w:trPr>
          <w:jc w:val="center"/>
        </w:trPr>
        <w:tc>
          <w:tcPr>
            <w:tcW w:w="4785" w:type="dxa"/>
          </w:tcPr>
          <w:p w:rsidR="0011575D" w:rsidRPr="00030A72" w:rsidRDefault="0011575D" w:rsidP="004E18BD">
            <w:pPr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4786" w:type="dxa"/>
          </w:tcPr>
          <w:p w:rsidR="0011575D" w:rsidRPr="00030A72" w:rsidRDefault="0011575D" w:rsidP="004E18BD">
            <w:pPr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</w:tbl>
    <w:p w:rsidR="0011575D" w:rsidRPr="00030A72" w:rsidRDefault="0011575D" w:rsidP="0011575D">
      <w:pPr>
        <w:ind w:left="360"/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i/>
          <w:sz w:val="22"/>
          <w:szCs w:val="22"/>
          <w:lang w:val="uk-UA"/>
        </w:rPr>
        <w:t xml:space="preserve">Перелік: </w:t>
      </w:r>
      <w:r w:rsidRPr="00030A72">
        <w:rPr>
          <w:rFonts w:ascii="Tahoma" w:hAnsi="Tahoma" w:cs="Tahoma"/>
          <w:sz w:val="22"/>
          <w:szCs w:val="22"/>
          <w:lang w:val="uk-UA"/>
        </w:rPr>
        <w:t>а) Кодекс законів про працю; б) Конституція України; в) Постанова Кабінету Міністрів України «Про утворення  Академії транспорту України»; г) Рішення Львівської облради про відведення земельної ділянки під будівництво поліклініки; ґ) Постанова Кабінету Міністрів України «Про порядок видачі ліцензій на освітню діяльність»; д) Закон України «Про внесення змін до Статті 124 Конституції України».</w:t>
      </w:r>
    </w:p>
    <w:p w:rsidR="0011575D" w:rsidRPr="00030A72" w:rsidRDefault="0011575D" w:rsidP="0011575D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11575D" w:rsidRDefault="0011575D" w:rsidP="0011575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Поясніть різницю між термінами: юридична дія, юридична подія. Назвіть приклади.</w:t>
      </w:r>
    </w:p>
    <w:p w:rsidR="0011575D" w:rsidRPr="00030A72" w:rsidRDefault="0011575D" w:rsidP="0011575D">
      <w:pPr>
        <w:ind w:left="36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11575D" w:rsidRDefault="0011575D" w:rsidP="0011575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Назвіть функції юридичної відповідальності. У яких випадках виключається юридична відповідальність.</w:t>
      </w:r>
    </w:p>
    <w:p w:rsidR="0011575D" w:rsidRPr="00030A72" w:rsidRDefault="0011575D" w:rsidP="0011575D">
      <w:pPr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11575D" w:rsidRPr="00030A72" w:rsidRDefault="0011575D" w:rsidP="0011575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Визначте, чи настане відповідальність  у пропонованих ситуаціях; якщо настане – яка саме?</w:t>
      </w:r>
    </w:p>
    <w:p w:rsidR="0011575D" w:rsidRPr="00030A72" w:rsidRDefault="0011575D" w:rsidP="0011575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20 серпня 2001 р. громадянин К. намагався потай вивезти зі складу певний товар на суму 200 грн., що за діючим законом вважалося злочином. 5 вересня 2001 р. набув чинності новий Кримінальний кодекс України, який не передбачає кримінальної відповідальності за такі дії.</w:t>
      </w:r>
    </w:p>
    <w:p w:rsidR="0011575D" w:rsidRPr="00030A72" w:rsidRDefault="0011575D" w:rsidP="0011575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Жінка украла гаманець у одного з пасажирів тролейбуса.</w:t>
      </w:r>
    </w:p>
    <w:p w:rsidR="0011575D" w:rsidRPr="00030A72" w:rsidRDefault="0011575D" w:rsidP="0011575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t>Жінка перейшла дорогу на червоний сигнал світлофора. Коли її зупинив міліціонер, вона пояснила, що приїхала з далекого села, раніше ніколи не бачила світлофора і не обізнана із значенням його сигналів.</w:t>
      </w:r>
    </w:p>
    <w:p w:rsidR="0011575D" w:rsidRPr="00030A72" w:rsidRDefault="0011575D" w:rsidP="0011575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030A72">
        <w:rPr>
          <w:rFonts w:ascii="Tahoma" w:hAnsi="Tahoma" w:cs="Tahoma"/>
          <w:sz w:val="22"/>
          <w:szCs w:val="22"/>
          <w:lang w:val="uk-UA"/>
        </w:rPr>
        <w:lastRenderedPageBreak/>
        <w:t>Фермер побачив, як двоє чоловіків, погрожуючи ножами, намагаються заволодіти комбайном, і зробив кілька пострілів з мисливської рушниці, що належала йому. Нападники дістали поранення.</w:t>
      </w:r>
    </w:p>
    <w:p w:rsidR="0011575D" w:rsidRPr="00030A72" w:rsidRDefault="0011575D" w:rsidP="0011575D">
      <w:pPr>
        <w:ind w:left="360"/>
        <w:jc w:val="both"/>
        <w:rPr>
          <w:rFonts w:ascii="Tahoma" w:hAnsi="Tahoma" w:cs="Tahoma"/>
          <w:sz w:val="22"/>
          <w:szCs w:val="22"/>
          <w:lang w:val="uk-UA"/>
        </w:rPr>
      </w:pPr>
    </w:p>
    <w:p w:rsidR="0011575D" w:rsidRDefault="0011575D" w:rsidP="0011575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030A72">
        <w:rPr>
          <w:rFonts w:ascii="Tahoma" w:hAnsi="Tahoma" w:cs="Tahoma"/>
          <w:b/>
          <w:sz w:val="22"/>
          <w:szCs w:val="22"/>
          <w:lang w:val="uk-UA"/>
        </w:rPr>
        <w:t>Напишіть невеликий твір-роздум на тему «Я пишаюся Україною, хоча …».</w:t>
      </w:r>
    </w:p>
    <w:p w:rsidR="00550C03" w:rsidRPr="0011575D" w:rsidRDefault="00550C03">
      <w:pPr>
        <w:rPr>
          <w:lang w:val="uk-UA"/>
        </w:rPr>
      </w:pPr>
    </w:p>
    <w:sectPr w:rsidR="00550C03" w:rsidRPr="0011575D" w:rsidSect="00115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83D"/>
    <w:multiLevelType w:val="hybridMultilevel"/>
    <w:tmpl w:val="7AA6D278"/>
    <w:lvl w:ilvl="0" w:tplc="52E0A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E7BA2"/>
    <w:multiLevelType w:val="hybridMultilevel"/>
    <w:tmpl w:val="B824E798"/>
    <w:lvl w:ilvl="0" w:tplc="5D0AE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D3348"/>
    <w:multiLevelType w:val="hybridMultilevel"/>
    <w:tmpl w:val="A6FA43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1A"/>
    <w:rsid w:val="0011575D"/>
    <w:rsid w:val="00550C03"/>
    <w:rsid w:val="008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1834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625</dc:creator>
  <cp:keywords/>
  <dc:description/>
  <cp:lastModifiedBy>HP 625</cp:lastModifiedBy>
  <cp:revision>2</cp:revision>
  <dcterms:created xsi:type="dcterms:W3CDTF">2020-12-08T15:37:00Z</dcterms:created>
  <dcterms:modified xsi:type="dcterms:W3CDTF">2020-12-08T15:37:00Z</dcterms:modified>
</cp:coreProperties>
</file>