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98" w:rsidRDefault="0026439B" w:rsidP="00763198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Відповіді</w:t>
      </w:r>
    </w:p>
    <w:p w:rsidR="00763198" w:rsidRDefault="00763198" w:rsidP="00763198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63198">
        <w:rPr>
          <w:rFonts w:ascii="Times New Roman" w:hAnsi="Times New Roman" w:cs="Times New Roman"/>
          <w:b/>
          <w:sz w:val="32"/>
          <w:szCs w:val="32"/>
        </w:rPr>
        <w:t>Етап конкурсу</w:t>
      </w:r>
      <w:r w:rsidR="002B3BBD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  <w:r w:rsidRPr="00763198">
        <w:rPr>
          <w:rFonts w:ascii="Times New Roman" w:hAnsi="Times New Roman" w:cs="Times New Roman"/>
          <w:b/>
          <w:sz w:val="32"/>
          <w:szCs w:val="32"/>
        </w:rPr>
        <w:t xml:space="preserve"> «Люди науки»</w:t>
      </w:r>
    </w:p>
    <w:p w:rsidR="00763198" w:rsidRPr="00763198" w:rsidRDefault="00763198" w:rsidP="00763198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tbl>
      <w:tblPr>
        <w:tblStyle w:val="a3"/>
        <w:tblW w:w="0" w:type="auto"/>
        <w:tblLook w:val="04A0"/>
      </w:tblPr>
      <w:tblGrid>
        <w:gridCol w:w="9039"/>
        <w:gridCol w:w="1949"/>
      </w:tblGrid>
      <w:tr w:rsidR="00763198" w:rsidTr="005B609A">
        <w:tc>
          <w:tcPr>
            <w:tcW w:w="9039" w:type="dxa"/>
          </w:tcPr>
          <w:p w:rsidR="00763198" w:rsidRPr="00DE5EC3" w:rsidRDefault="00763198" w:rsidP="005B60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5EC3">
              <w:rPr>
                <w:rFonts w:ascii="Times New Roman" w:hAnsi="Times New Roman" w:cs="Times New Roman"/>
                <w:b/>
                <w:sz w:val="28"/>
                <w:szCs w:val="28"/>
              </w:rPr>
              <w:t>Відомості про науковця</w:t>
            </w:r>
          </w:p>
        </w:tc>
        <w:tc>
          <w:tcPr>
            <w:tcW w:w="1949" w:type="dxa"/>
          </w:tcPr>
          <w:p w:rsidR="00763198" w:rsidRPr="00DE5EC3" w:rsidRDefault="00763198" w:rsidP="005B60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5EC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</w:t>
            </w:r>
            <w:r w:rsidRPr="00DE5E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 w:rsidRPr="00DE5EC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 науковця</w:t>
            </w:r>
          </w:p>
        </w:tc>
      </w:tr>
      <w:tr w:rsidR="00763198" w:rsidTr="005B609A">
        <w:tc>
          <w:tcPr>
            <w:tcW w:w="9039" w:type="dxa"/>
          </w:tcPr>
          <w:p w:rsidR="00763198" w:rsidRPr="00DE5EC3" w:rsidRDefault="00763198" w:rsidP="005B609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його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пам’ятник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ло написано “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Збільшив владу людини над природою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”, так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 він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ув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творцем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пер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шої 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ун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версально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парово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машин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763198" w:rsidRPr="00DE5EC3" w:rsidRDefault="00763198" w:rsidP="0076319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8">
              <w:rPr>
                <w:rFonts w:ascii="Times New Roman" w:eastAsia="Times New Roman" w:hAnsi="Times New Roman" w:cs="Times New Roman"/>
                <w:sz w:val="24"/>
                <w:szCs w:val="24"/>
              </w:rPr>
              <w:t>Джеймс Ватт</w:t>
            </w:r>
            <w:r>
              <w:t xml:space="preserve"> </w:t>
            </w:r>
          </w:p>
        </w:tc>
      </w:tr>
      <w:tr w:rsidR="00763198" w:rsidTr="005B609A">
        <w:tc>
          <w:tcPr>
            <w:tcW w:w="9039" w:type="dxa"/>
          </w:tcPr>
          <w:p w:rsidR="00763198" w:rsidRPr="00DE5EC3" w:rsidRDefault="00763198" w:rsidP="005B60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По професії пивовар, він був прекрасним експериментатором, досліджував закони виділення теплоти електричним струмом, зробив великий  внесок у кінетичну теорію газів.</w:t>
            </w:r>
          </w:p>
        </w:tc>
        <w:tc>
          <w:tcPr>
            <w:tcW w:w="1949" w:type="dxa"/>
          </w:tcPr>
          <w:p w:rsidR="00763198" w:rsidRPr="00763198" w:rsidRDefault="00763198" w:rsidP="007631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Джеймс </w:t>
            </w:r>
            <w:r w:rsidR="0036738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Прескот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Джоуль</w:t>
            </w:r>
          </w:p>
          <w:p w:rsidR="00763198" w:rsidRPr="00DE5EC3" w:rsidRDefault="00763198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198" w:rsidTr="005B609A">
        <w:tc>
          <w:tcPr>
            <w:tcW w:w="9039" w:type="dxa"/>
          </w:tcPr>
          <w:p w:rsidR="00763198" w:rsidRDefault="00763198" w:rsidP="005B609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Кому належать слова: «Тепер я знаю, який вигляд має атом»?</w:t>
            </w:r>
          </w:p>
          <w:p w:rsidR="00763198" w:rsidRPr="00DE5EC3" w:rsidRDefault="00763198" w:rsidP="005B609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949" w:type="dxa"/>
          </w:tcPr>
          <w:p w:rsidR="00763198" w:rsidRPr="00DE5EC3" w:rsidRDefault="002B3BBD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Ернест </w:t>
            </w:r>
            <w:r w:rsidR="00763198" w:rsidRPr="003C1A2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Резерфорд</w:t>
            </w:r>
          </w:p>
        </w:tc>
      </w:tr>
      <w:tr w:rsidR="00763198" w:rsidTr="005B609A">
        <w:tc>
          <w:tcPr>
            <w:tcW w:w="9039" w:type="dxa"/>
          </w:tcPr>
          <w:p w:rsidR="00763198" w:rsidRPr="00DE5EC3" w:rsidRDefault="00763198" w:rsidP="005B60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 був лицарем  Почесного легіону, отримав звання сенатора і графа. Наполеон не втрачав нагоди відвідати  засідання Французької академії наук, де він виступав. Він винайшов електричну батарею, яку назвали «короною сосудів»</w:t>
            </w:r>
          </w:p>
        </w:tc>
        <w:tc>
          <w:tcPr>
            <w:tcW w:w="1949" w:type="dxa"/>
          </w:tcPr>
          <w:p w:rsidR="00763198" w:rsidRPr="00DE5EC3" w:rsidRDefault="00763198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A27">
              <w:rPr>
                <w:rFonts w:ascii="Times New Roman" w:eastAsia="Times New Roman" w:hAnsi="Times New Roman" w:cs="Times New Roman"/>
                <w:sz w:val="24"/>
                <w:szCs w:val="24"/>
              </w:rPr>
              <w:t>Алессандро Вольта</w:t>
            </w:r>
          </w:p>
        </w:tc>
      </w:tr>
      <w:tr w:rsidR="00763198" w:rsidTr="005B609A">
        <w:tc>
          <w:tcPr>
            <w:tcW w:w="9039" w:type="dxa"/>
          </w:tcPr>
          <w:p w:rsidR="00763198" w:rsidRPr="00DE5EC3" w:rsidRDefault="00763198" w:rsidP="005B609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здумуючи про процеси, що в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дбуваються у людському орган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 (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 за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лежності від 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температурн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х у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мов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в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яких знаходиться людина)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нерг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що 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ється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в 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ьому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при “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горан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”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їжі, цей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чен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відкрив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один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 сам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х фундаментальн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х закон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 ф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зики - закон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і перетворення енергії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763198" w:rsidRPr="00DE5EC3" w:rsidRDefault="00367383" w:rsidP="00367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Роберт </w:t>
            </w:r>
            <w:r w:rsidR="00763198" w:rsidRPr="00763198"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є</w:t>
            </w:r>
            <w:r w:rsidR="00763198" w:rsidRPr="0076319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763198" w:rsidTr="005B609A">
        <w:tc>
          <w:tcPr>
            <w:tcW w:w="9039" w:type="dxa"/>
          </w:tcPr>
          <w:p w:rsidR="00763198" w:rsidRPr="00DE5EC3" w:rsidRDefault="00763198" w:rsidP="005B60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 відкрив один із найважливіших законів электрики в 1785 році, використавши  для цього крутильні терези. Прийом, використаний ним, зайвий раз доказує, що винахідливість людського розуму не має границь.</w:t>
            </w:r>
          </w:p>
        </w:tc>
        <w:tc>
          <w:tcPr>
            <w:tcW w:w="1949" w:type="dxa"/>
          </w:tcPr>
          <w:p w:rsidR="00763198" w:rsidRPr="00DE5EC3" w:rsidRDefault="00763198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A27">
              <w:rPr>
                <w:rFonts w:ascii="Times New Roman" w:eastAsia="Times New Roman" w:hAnsi="Times New Roman" w:cs="Times New Roman"/>
                <w:sz w:val="24"/>
                <w:szCs w:val="24"/>
              </w:rPr>
              <w:t>Шарль Кулон</w:t>
            </w:r>
          </w:p>
        </w:tc>
      </w:tr>
    </w:tbl>
    <w:p w:rsidR="008039B6" w:rsidRDefault="008039B6"/>
    <w:sectPr w:rsidR="008039B6" w:rsidSect="0076319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A785A"/>
    <w:multiLevelType w:val="multilevel"/>
    <w:tmpl w:val="D0887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63198"/>
    <w:rsid w:val="0026439B"/>
    <w:rsid w:val="002B3BBD"/>
    <w:rsid w:val="00367383"/>
    <w:rsid w:val="00763198"/>
    <w:rsid w:val="008039B6"/>
    <w:rsid w:val="00952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5</cp:revision>
  <dcterms:created xsi:type="dcterms:W3CDTF">2013-02-04T19:37:00Z</dcterms:created>
  <dcterms:modified xsi:type="dcterms:W3CDTF">2013-02-04T20:04:00Z</dcterms:modified>
</cp:coreProperties>
</file>