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E0A" w:rsidRPr="00CE5A2E" w:rsidRDefault="00CE5A2E" w:rsidP="00CE5A2E">
      <w:pPr>
        <w:spacing w:line="480" w:lineRule="auto"/>
        <w:rPr>
          <w:rFonts w:ascii="Times New Roman" w:hAnsi="Times New Roman" w:cs="Times New Roman"/>
          <w:b/>
          <w:sz w:val="88"/>
          <w:szCs w:val="88"/>
          <w:lang w:eastAsia="uk-UA"/>
        </w:rPr>
      </w:pPr>
      <w:r w:rsidRPr="004C5FE2">
        <w:rPr>
          <w:rFonts w:ascii="Times New Roman" w:hAnsi="Times New Roman" w:cs="Times New Roman"/>
          <w:sz w:val="88"/>
          <w:szCs w:val="88"/>
          <w:lang w:eastAsia="uk-UA"/>
        </w:rPr>
        <w:t>Підказка:</w:t>
      </w:r>
      <w:r w:rsidRPr="00CE5A2E">
        <w:rPr>
          <w:rFonts w:ascii="Times New Roman" w:hAnsi="Times New Roman" w:cs="Times New Roman"/>
          <w:b/>
          <w:sz w:val="88"/>
          <w:szCs w:val="88"/>
          <w:lang w:eastAsia="uk-UA"/>
        </w:rPr>
        <w:t xml:space="preserve"> телескоп</w:t>
      </w:r>
    </w:p>
    <w:p w:rsidR="00CE5A2E" w:rsidRPr="00CE5A2E" w:rsidRDefault="00CE5A2E" w:rsidP="00CE5A2E">
      <w:pPr>
        <w:spacing w:line="480" w:lineRule="auto"/>
        <w:jc w:val="both"/>
        <w:rPr>
          <w:rFonts w:ascii="Times New Roman" w:hAnsi="Times New Roman" w:cs="Times New Roman"/>
          <w:b/>
          <w:sz w:val="88"/>
          <w:szCs w:val="88"/>
          <w:lang w:eastAsia="uk-UA"/>
        </w:rPr>
      </w:pPr>
      <w:r w:rsidRPr="004C5FE2">
        <w:rPr>
          <w:rFonts w:ascii="Times New Roman" w:hAnsi="Times New Roman" w:cs="Times New Roman"/>
          <w:sz w:val="88"/>
          <w:szCs w:val="88"/>
          <w:lang w:eastAsia="uk-UA"/>
        </w:rPr>
        <w:t>Підказка:</w:t>
      </w:r>
      <w:r w:rsidRPr="00CE5A2E">
        <w:rPr>
          <w:rFonts w:ascii="Times New Roman" w:hAnsi="Times New Roman" w:cs="Times New Roman"/>
          <w:b/>
          <w:sz w:val="88"/>
          <w:szCs w:val="88"/>
          <w:lang w:eastAsia="uk-UA"/>
        </w:rPr>
        <w:t xml:space="preserve"> метал</w:t>
      </w:r>
    </w:p>
    <w:p w:rsidR="00CE5A2E" w:rsidRPr="00CE5A2E" w:rsidRDefault="00CE5A2E" w:rsidP="00CE5A2E">
      <w:pPr>
        <w:spacing w:line="480" w:lineRule="auto"/>
        <w:jc w:val="both"/>
        <w:rPr>
          <w:rFonts w:ascii="Times New Roman" w:hAnsi="Times New Roman" w:cs="Times New Roman"/>
          <w:b/>
          <w:sz w:val="88"/>
          <w:szCs w:val="88"/>
          <w:lang w:eastAsia="uk-UA"/>
        </w:rPr>
      </w:pPr>
      <w:r w:rsidRPr="004C5FE2">
        <w:rPr>
          <w:rFonts w:ascii="Times New Roman" w:hAnsi="Times New Roman" w:cs="Times New Roman"/>
          <w:sz w:val="88"/>
          <w:szCs w:val="88"/>
          <w:lang w:eastAsia="uk-UA"/>
        </w:rPr>
        <w:t>Підказка:</w:t>
      </w:r>
      <w:r w:rsidRPr="00CE5A2E">
        <w:rPr>
          <w:rFonts w:ascii="Times New Roman" w:hAnsi="Times New Roman" w:cs="Times New Roman"/>
          <w:b/>
          <w:sz w:val="88"/>
          <w:szCs w:val="88"/>
          <w:lang w:eastAsia="uk-UA"/>
        </w:rPr>
        <w:t xml:space="preserve"> скло</w:t>
      </w:r>
    </w:p>
    <w:p w:rsidR="00CE5A2E" w:rsidRPr="00CE5A2E" w:rsidRDefault="00CE5A2E" w:rsidP="00CE5A2E">
      <w:pPr>
        <w:spacing w:line="480" w:lineRule="auto"/>
        <w:ind w:right="40"/>
        <w:jc w:val="both"/>
        <w:rPr>
          <w:rFonts w:ascii="Times New Roman" w:hAnsi="Times New Roman" w:cs="Times New Roman"/>
          <w:b/>
          <w:sz w:val="88"/>
          <w:szCs w:val="88"/>
          <w:lang w:eastAsia="uk-UA"/>
        </w:rPr>
      </w:pPr>
      <w:r w:rsidRPr="004C5FE2">
        <w:rPr>
          <w:rFonts w:ascii="Times New Roman" w:hAnsi="Times New Roman" w:cs="Times New Roman"/>
          <w:sz w:val="88"/>
          <w:szCs w:val="88"/>
          <w:lang w:eastAsia="uk-UA"/>
        </w:rPr>
        <w:t>Підказка:</w:t>
      </w:r>
      <w:r w:rsidRPr="00CE5A2E">
        <w:rPr>
          <w:rFonts w:ascii="Times New Roman" w:hAnsi="Times New Roman" w:cs="Times New Roman"/>
          <w:b/>
          <w:sz w:val="88"/>
          <w:szCs w:val="88"/>
          <w:lang w:eastAsia="uk-UA"/>
        </w:rPr>
        <w:t xml:space="preserve"> плоске</w:t>
      </w:r>
    </w:p>
    <w:p w:rsidR="00CE5A2E" w:rsidRDefault="00CE5A2E" w:rsidP="00CE5A2E">
      <w:pPr>
        <w:spacing w:line="480" w:lineRule="auto"/>
        <w:ind w:right="40"/>
        <w:jc w:val="both"/>
        <w:rPr>
          <w:rFonts w:ascii="Times New Roman" w:hAnsi="Times New Roman" w:cs="Times New Roman"/>
          <w:b/>
          <w:sz w:val="88"/>
          <w:szCs w:val="88"/>
          <w:lang w:eastAsia="uk-UA"/>
        </w:rPr>
      </w:pPr>
      <w:r w:rsidRPr="004C5FE2">
        <w:rPr>
          <w:rFonts w:ascii="Times New Roman" w:hAnsi="Times New Roman" w:cs="Times New Roman"/>
          <w:sz w:val="88"/>
          <w:szCs w:val="88"/>
          <w:lang w:eastAsia="uk-UA"/>
        </w:rPr>
        <w:t>Підказка:</w:t>
      </w:r>
      <w:r w:rsidRPr="00CE5A2E">
        <w:rPr>
          <w:rFonts w:ascii="Times New Roman" w:hAnsi="Times New Roman" w:cs="Times New Roman"/>
          <w:b/>
          <w:sz w:val="88"/>
          <w:szCs w:val="88"/>
          <w:lang w:eastAsia="uk-UA"/>
        </w:rPr>
        <w:t xml:space="preserve"> відображення</w:t>
      </w:r>
    </w:p>
    <w:p w:rsidR="00CE5A2E" w:rsidRDefault="00CE5A2E">
      <w:pPr>
        <w:rPr>
          <w:rFonts w:ascii="Times New Roman" w:hAnsi="Times New Roman" w:cs="Times New Roman"/>
          <w:b/>
          <w:sz w:val="88"/>
          <w:szCs w:val="88"/>
          <w:lang w:eastAsia="uk-UA"/>
        </w:rPr>
      </w:pPr>
      <w:r>
        <w:rPr>
          <w:rFonts w:ascii="Times New Roman" w:hAnsi="Times New Roman" w:cs="Times New Roman"/>
          <w:b/>
          <w:sz w:val="88"/>
          <w:szCs w:val="88"/>
          <w:lang w:eastAsia="uk-UA"/>
        </w:rPr>
        <w:br w:type="page"/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59"/>
        <w:gridCol w:w="366"/>
        <w:gridCol w:w="398"/>
        <w:gridCol w:w="356"/>
        <w:gridCol w:w="341"/>
        <w:gridCol w:w="366"/>
        <w:gridCol w:w="366"/>
        <w:gridCol w:w="356"/>
        <w:gridCol w:w="366"/>
        <w:gridCol w:w="356"/>
        <w:gridCol w:w="398"/>
        <w:gridCol w:w="356"/>
        <w:gridCol w:w="366"/>
        <w:gridCol w:w="366"/>
        <w:gridCol w:w="366"/>
        <w:gridCol w:w="366"/>
        <w:gridCol w:w="341"/>
        <w:gridCol w:w="345"/>
        <w:gridCol w:w="344"/>
      </w:tblGrid>
      <w:tr w:rsidR="00CE5A2E" w:rsidTr="006F5C6F">
        <w:trPr>
          <w:gridBefore w:val="5"/>
          <w:gridAfter w:val="5"/>
          <w:wBefore w:w="1820" w:type="dxa"/>
          <w:wAfter w:w="1762" w:type="dxa"/>
          <w:trHeight w:val="340"/>
          <w:jc w:val="center"/>
        </w:trPr>
        <w:tc>
          <w:tcPr>
            <w:tcW w:w="366" w:type="dxa"/>
            <w:tcMar>
              <w:left w:w="28" w:type="dxa"/>
              <w:right w:w="28" w:type="dxa"/>
            </w:tcMar>
          </w:tcPr>
          <w:p w:rsidR="00CE5A2E" w:rsidRPr="00D2298C" w:rsidRDefault="00CE5A2E" w:rsidP="00CE5A2E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left"/>
              <w:rPr>
                <w:b w:val="0"/>
                <w:sz w:val="28"/>
                <w:szCs w:val="28"/>
                <w:lang w:val="uk-UA"/>
              </w:rPr>
            </w:pPr>
            <w:r>
              <w:rPr>
                <w:b w:val="0"/>
                <w:sz w:val="28"/>
                <w:szCs w:val="28"/>
                <w:vertAlign w:val="superscript"/>
                <w:lang w:val="uk-UA"/>
              </w:rPr>
              <w:lastRenderedPageBreak/>
              <w:t>1</w:t>
            </w: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98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</w:tr>
      <w:tr w:rsidR="00CE5A2E" w:rsidTr="006F5C6F">
        <w:trPr>
          <w:gridAfter w:val="5"/>
          <w:wAfter w:w="1762" w:type="dxa"/>
          <w:trHeight w:val="340"/>
          <w:jc w:val="center"/>
        </w:trPr>
        <w:tc>
          <w:tcPr>
            <w:tcW w:w="2186" w:type="dxa"/>
            <w:gridSpan w:val="6"/>
            <w:tcBorders>
              <w:top w:val="nil"/>
              <w:left w:val="nil"/>
            </w:tcBorders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CE5A2E" w:rsidRPr="00D2298C" w:rsidRDefault="00CE5A2E" w:rsidP="00CE5A2E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left"/>
              <w:rPr>
                <w:b w:val="0"/>
                <w:sz w:val="28"/>
                <w:szCs w:val="28"/>
                <w:lang w:val="uk-UA"/>
              </w:rPr>
            </w:pPr>
            <w:r>
              <w:rPr>
                <w:b w:val="0"/>
                <w:sz w:val="28"/>
                <w:szCs w:val="28"/>
                <w:vertAlign w:val="superscript"/>
                <w:lang w:val="uk-UA"/>
              </w:rPr>
              <w:t>2</w:t>
            </w: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98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66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</w:tr>
      <w:tr w:rsidR="00CE5A2E" w:rsidTr="006F5C6F">
        <w:trPr>
          <w:trHeight w:val="340"/>
          <w:jc w:val="center"/>
        </w:trPr>
        <w:tc>
          <w:tcPr>
            <w:tcW w:w="359" w:type="dxa"/>
            <w:tcMar>
              <w:left w:w="28" w:type="dxa"/>
              <w:right w:w="28" w:type="dxa"/>
            </w:tcMar>
          </w:tcPr>
          <w:p w:rsidR="00CE5A2E" w:rsidRPr="00D2298C" w:rsidRDefault="00CE5A2E" w:rsidP="00CE5A2E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left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vertAlign w:val="superscript"/>
                <w:lang w:val="uk-UA"/>
              </w:rPr>
              <w:t>3</w:t>
            </w: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98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41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604" w:type="dxa"/>
            <w:gridSpan w:val="10"/>
            <w:tcBorders>
              <w:top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</w:tr>
      <w:tr w:rsidR="00CE5A2E" w:rsidTr="006F5C6F">
        <w:trPr>
          <w:trHeight w:val="340"/>
          <w:jc w:val="center"/>
        </w:trPr>
        <w:tc>
          <w:tcPr>
            <w:tcW w:w="1820" w:type="dxa"/>
            <w:gridSpan w:val="5"/>
            <w:vMerge w:val="restart"/>
            <w:tcBorders>
              <w:left w:val="nil"/>
            </w:tcBorders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CE5A2E" w:rsidRPr="00D2298C" w:rsidRDefault="00CE5A2E" w:rsidP="00CE5A2E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left"/>
              <w:rPr>
                <w:b w:val="0"/>
                <w:sz w:val="28"/>
                <w:szCs w:val="28"/>
                <w:lang w:val="uk-UA"/>
              </w:rPr>
            </w:pPr>
            <w:r>
              <w:rPr>
                <w:b w:val="0"/>
                <w:sz w:val="28"/>
                <w:szCs w:val="28"/>
                <w:vertAlign w:val="superscript"/>
                <w:lang w:val="uk-UA"/>
              </w:rPr>
              <w:t>4</w:t>
            </w: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98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41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45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44" w:type="dxa"/>
            <w:vMerge w:val="restart"/>
            <w:tcBorders>
              <w:top w:val="nil"/>
              <w:right w:val="nil"/>
            </w:tcBorders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</w:tr>
      <w:tr w:rsidR="00CE5A2E" w:rsidTr="006F5C6F">
        <w:trPr>
          <w:trHeight w:val="340"/>
          <w:jc w:val="center"/>
        </w:trPr>
        <w:tc>
          <w:tcPr>
            <w:tcW w:w="1820" w:type="dxa"/>
            <w:gridSpan w:val="5"/>
            <w:vMerge/>
            <w:tcBorders>
              <w:left w:val="nil"/>
              <w:bottom w:val="nil"/>
            </w:tcBorders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CE5A2E" w:rsidRPr="00D2298C" w:rsidRDefault="00CE5A2E" w:rsidP="00CE5A2E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left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vertAlign w:val="superscript"/>
                <w:lang w:val="uk-UA"/>
              </w:rPr>
              <w:t>5</w:t>
            </w: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98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686" w:type="dxa"/>
            <w:gridSpan w:val="2"/>
            <w:tcBorders>
              <w:right w:val="nil"/>
            </w:tcBorders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44" w:type="dxa"/>
            <w:vMerge/>
            <w:tcBorders>
              <w:left w:val="nil"/>
              <w:right w:val="nil"/>
            </w:tcBorders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</w:tr>
      <w:tr w:rsidR="00CE5A2E" w:rsidTr="006F5C6F">
        <w:trPr>
          <w:gridBefore w:val="6"/>
          <w:wBefore w:w="2186" w:type="dxa"/>
          <w:trHeight w:val="340"/>
          <w:jc w:val="center"/>
        </w:trPr>
        <w:tc>
          <w:tcPr>
            <w:tcW w:w="366" w:type="dxa"/>
            <w:tcMar>
              <w:left w:w="28" w:type="dxa"/>
              <w:right w:w="28" w:type="dxa"/>
            </w:tcMar>
          </w:tcPr>
          <w:p w:rsidR="00CE5A2E" w:rsidRPr="00D2298C" w:rsidRDefault="00CE5A2E" w:rsidP="00CE5A2E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left"/>
              <w:rPr>
                <w:b w:val="0"/>
                <w:sz w:val="28"/>
                <w:szCs w:val="28"/>
                <w:lang w:val="uk-UA"/>
              </w:rPr>
            </w:pPr>
            <w:r>
              <w:rPr>
                <w:b w:val="0"/>
                <w:sz w:val="28"/>
                <w:szCs w:val="28"/>
                <w:vertAlign w:val="superscript"/>
                <w:lang w:val="uk-UA"/>
              </w:rPr>
              <w:t>6</w:t>
            </w: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98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41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45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44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</w:tr>
    </w:tbl>
    <w:p w:rsidR="00CE5A2E" w:rsidRPr="00CE5A2E" w:rsidRDefault="00CE5A2E" w:rsidP="00CE5A2E">
      <w:pPr>
        <w:tabs>
          <w:tab w:val="left" w:pos="512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CE5A2E">
        <w:rPr>
          <w:rFonts w:ascii="Times New Roman" w:hAnsi="Times New Roman" w:cs="Times New Roman"/>
          <w:b/>
          <w:sz w:val="28"/>
          <w:szCs w:val="28"/>
          <w:lang w:eastAsia="uk-UA"/>
        </w:rPr>
        <w:t>Питання до кросворду:</w:t>
      </w:r>
    </w:p>
    <w:p w:rsidR="00CE5A2E" w:rsidRPr="00CE5A2E" w:rsidRDefault="00CE5A2E" w:rsidP="00CE5A2E">
      <w:pPr>
        <w:tabs>
          <w:tab w:val="left" w:pos="51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CE5A2E">
        <w:rPr>
          <w:rFonts w:ascii="Times New Roman" w:hAnsi="Times New Roman" w:cs="Times New Roman"/>
          <w:sz w:val="28"/>
          <w:szCs w:val="28"/>
          <w:lang w:eastAsia="uk-UA"/>
        </w:rPr>
        <w:t>1. Як називається явище під час якого біле світло розкладається на складові (кольори)?</w:t>
      </w:r>
    </w:p>
    <w:p w:rsidR="00CE5A2E" w:rsidRPr="00CE5A2E" w:rsidRDefault="00CE5A2E" w:rsidP="00CE5A2E">
      <w:pPr>
        <w:tabs>
          <w:tab w:val="left" w:pos="51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CE5A2E">
        <w:rPr>
          <w:rFonts w:ascii="Times New Roman" w:hAnsi="Times New Roman" w:cs="Times New Roman"/>
          <w:sz w:val="28"/>
          <w:szCs w:val="28"/>
          <w:lang w:eastAsia="uk-UA"/>
        </w:rPr>
        <w:t>2. Оптика, що вивчає світло на основі електромагнітної теорії Максвелла та теорії Гюйгенса називається…</w:t>
      </w:r>
    </w:p>
    <w:p w:rsidR="00CE5A2E" w:rsidRPr="00CE5A2E" w:rsidRDefault="00CE5A2E" w:rsidP="00CE5A2E">
      <w:pPr>
        <w:tabs>
          <w:tab w:val="left" w:pos="51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CE5A2E">
        <w:rPr>
          <w:rFonts w:ascii="Times New Roman" w:hAnsi="Times New Roman" w:cs="Times New Roman"/>
          <w:sz w:val="28"/>
          <w:szCs w:val="28"/>
          <w:lang w:eastAsia="uk-UA"/>
        </w:rPr>
        <w:t>3. Як називається явище під час якого світлові хвилі здатні огинати перешкоди порівняно не великих розмірів?</w:t>
      </w:r>
    </w:p>
    <w:p w:rsidR="00CE5A2E" w:rsidRPr="00CE5A2E" w:rsidRDefault="00CE5A2E" w:rsidP="00CE5A2E">
      <w:pPr>
        <w:tabs>
          <w:tab w:val="left" w:pos="51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CE5A2E">
        <w:rPr>
          <w:rFonts w:ascii="Times New Roman" w:hAnsi="Times New Roman" w:cs="Times New Roman"/>
          <w:sz w:val="28"/>
          <w:szCs w:val="28"/>
          <w:lang w:eastAsia="uk-UA"/>
        </w:rPr>
        <w:t>4. Як називається явище під час якого відбувається накладання двох світлових хвиль, що коливаються в одній фазі?</w:t>
      </w:r>
    </w:p>
    <w:p w:rsidR="00CE5A2E" w:rsidRPr="00CE5A2E" w:rsidRDefault="00CE5A2E" w:rsidP="00CE5A2E">
      <w:pPr>
        <w:tabs>
          <w:tab w:val="left" w:pos="51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CE5A2E">
        <w:rPr>
          <w:rFonts w:ascii="Times New Roman" w:hAnsi="Times New Roman" w:cs="Times New Roman"/>
          <w:sz w:val="28"/>
          <w:szCs w:val="28"/>
          <w:lang w:eastAsia="uk-UA"/>
        </w:rPr>
        <w:t>5. Назвіть світлове явище, що характеризується просторово-часовою впорядкованістю орієнтації векторів напруженостей електричного та магнітного полів.</w:t>
      </w:r>
    </w:p>
    <w:p w:rsidR="00CE5A2E" w:rsidRPr="00CE5A2E" w:rsidRDefault="00CE5A2E" w:rsidP="00CE5A2E">
      <w:pPr>
        <w:tabs>
          <w:tab w:val="left" w:pos="51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CE5A2E">
        <w:rPr>
          <w:rFonts w:ascii="Times New Roman" w:hAnsi="Times New Roman" w:cs="Times New Roman"/>
          <w:sz w:val="28"/>
          <w:szCs w:val="28"/>
          <w:lang w:eastAsia="uk-UA"/>
        </w:rPr>
        <w:t>6. Як називається властивість хвиль, що коливаються в одній фазі, які можуть накладатись одна на одну, утворюючи деяку картину?</w:t>
      </w:r>
    </w:p>
    <w:p w:rsidR="00CE5A2E" w:rsidRDefault="00CE5A2E" w:rsidP="00CE5A2E">
      <w:pPr>
        <w:spacing w:line="480" w:lineRule="auto"/>
        <w:ind w:right="40"/>
        <w:jc w:val="both"/>
        <w:rPr>
          <w:rFonts w:ascii="Times New Roman" w:hAnsi="Times New Roman" w:cs="Times New Roman"/>
          <w:sz w:val="40"/>
          <w:szCs w:val="40"/>
          <w:lang w:eastAsia="uk-UA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59"/>
        <w:gridCol w:w="366"/>
        <w:gridCol w:w="398"/>
        <w:gridCol w:w="356"/>
        <w:gridCol w:w="341"/>
        <w:gridCol w:w="366"/>
        <w:gridCol w:w="366"/>
        <w:gridCol w:w="356"/>
        <w:gridCol w:w="366"/>
        <w:gridCol w:w="356"/>
        <w:gridCol w:w="398"/>
        <w:gridCol w:w="356"/>
        <w:gridCol w:w="366"/>
        <w:gridCol w:w="366"/>
        <w:gridCol w:w="366"/>
        <w:gridCol w:w="366"/>
        <w:gridCol w:w="341"/>
        <w:gridCol w:w="345"/>
        <w:gridCol w:w="344"/>
      </w:tblGrid>
      <w:tr w:rsidR="00CE5A2E" w:rsidTr="006F5C6F">
        <w:trPr>
          <w:gridBefore w:val="5"/>
          <w:gridAfter w:val="5"/>
          <w:wBefore w:w="1820" w:type="dxa"/>
          <w:wAfter w:w="1762" w:type="dxa"/>
          <w:trHeight w:val="340"/>
          <w:jc w:val="center"/>
        </w:trPr>
        <w:tc>
          <w:tcPr>
            <w:tcW w:w="36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left"/>
              <w:rPr>
                <w:b w:val="0"/>
                <w:sz w:val="28"/>
                <w:szCs w:val="28"/>
                <w:lang w:val="uk-UA"/>
              </w:rPr>
            </w:pPr>
            <w:r>
              <w:rPr>
                <w:b w:val="0"/>
                <w:sz w:val="28"/>
                <w:szCs w:val="28"/>
                <w:vertAlign w:val="superscript"/>
                <w:lang w:val="uk-UA"/>
              </w:rPr>
              <w:t>1</w:t>
            </w: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98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</w:tr>
      <w:tr w:rsidR="00CE5A2E" w:rsidTr="006F5C6F">
        <w:trPr>
          <w:gridAfter w:val="5"/>
          <w:wAfter w:w="1762" w:type="dxa"/>
          <w:trHeight w:val="340"/>
          <w:jc w:val="center"/>
        </w:trPr>
        <w:tc>
          <w:tcPr>
            <w:tcW w:w="2186" w:type="dxa"/>
            <w:gridSpan w:val="6"/>
            <w:tcBorders>
              <w:top w:val="nil"/>
              <w:left w:val="nil"/>
            </w:tcBorders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left"/>
              <w:rPr>
                <w:b w:val="0"/>
                <w:sz w:val="28"/>
                <w:szCs w:val="28"/>
                <w:lang w:val="uk-UA"/>
              </w:rPr>
            </w:pPr>
            <w:r>
              <w:rPr>
                <w:b w:val="0"/>
                <w:sz w:val="28"/>
                <w:szCs w:val="28"/>
                <w:vertAlign w:val="superscript"/>
                <w:lang w:val="uk-UA"/>
              </w:rPr>
              <w:t>2</w:t>
            </w: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98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66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</w:tr>
      <w:tr w:rsidR="00CE5A2E" w:rsidTr="006F5C6F">
        <w:trPr>
          <w:trHeight w:val="340"/>
          <w:jc w:val="center"/>
        </w:trPr>
        <w:tc>
          <w:tcPr>
            <w:tcW w:w="359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left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vertAlign w:val="superscript"/>
                <w:lang w:val="uk-UA"/>
              </w:rPr>
              <w:t>3</w:t>
            </w: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98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41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604" w:type="dxa"/>
            <w:gridSpan w:val="10"/>
            <w:tcBorders>
              <w:top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</w:tr>
      <w:tr w:rsidR="00CE5A2E" w:rsidTr="006F5C6F">
        <w:trPr>
          <w:trHeight w:val="340"/>
          <w:jc w:val="center"/>
        </w:trPr>
        <w:tc>
          <w:tcPr>
            <w:tcW w:w="1820" w:type="dxa"/>
            <w:gridSpan w:val="5"/>
            <w:vMerge w:val="restart"/>
            <w:tcBorders>
              <w:left w:val="nil"/>
            </w:tcBorders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left"/>
              <w:rPr>
                <w:b w:val="0"/>
                <w:sz w:val="28"/>
                <w:szCs w:val="28"/>
                <w:lang w:val="uk-UA"/>
              </w:rPr>
            </w:pPr>
            <w:r>
              <w:rPr>
                <w:b w:val="0"/>
                <w:sz w:val="28"/>
                <w:szCs w:val="28"/>
                <w:vertAlign w:val="superscript"/>
                <w:lang w:val="uk-UA"/>
              </w:rPr>
              <w:t>4</w:t>
            </w: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98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41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45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44" w:type="dxa"/>
            <w:vMerge w:val="restart"/>
            <w:tcBorders>
              <w:top w:val="nil"/>
              <w:right w:val="nil"/>
            </w:tcBorders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</w:tr>
      <w:tr w:rsidR="00CE5A2E" w:rsidTr="006F5C6F">
        <w:trPr>
          <w:trHeight w:val="340"/>
          <w:jc w:val="center"/>
        </w:trPr>
        <w:tc>
          <w:tcPr>
            <w:tcW w:w="1820" w:type="dxa"/>
            <w:gridSpan w:val="5"/>
            <w:vMerge/>
            <w:tcBorders>
              <w:left w:val="nil"/>
              <w:bottom w:val="nil"/>
            </w:tcBorders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left"/>
              <w:rPr>
                <w:b w:val="0"/>
                <w:sz w:val="28"/>
                <w:szCs w:val="28"/>
                <w:lang w:val="uk-UA"/>
              </w:rPr>
            </w:pPr>
            <w:r w:rsidRPr="00D2298C">
              <w:rPr>
                <w:b w:val="0"/>
                <w:sz w:val="28"/>
                <w:szCs w:val="28"/>
                <w:vertAlign w:val="superscript"/>
                <w:lang w:val="uk-UA"/>
              </w:rPr>
              <w:t>5</w:t>
            </w: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98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686" w:type="dxa"/>
            <w:gridSpan w:val="2"/>
            <w:tcBorders>
              <w:right w:val="nil"/>
            </w:tcBorders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44" w:type="dxa"/>
            <w:vMerge/>
            <w:tcBorders>
              <w:left w:val="nil"/>
              <w:right w:val="nil"/>
            </w:tcBorders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</w:tr>
      <w:tr w:rsidR="00CE5A2E" w:rsidTr="006F5C6F">
        <w:trPr>
          <w:gridBefore w:val="6"/>
          <w:wBefore w:w="2186" w:type="dxa"/>
          <w:trHeight w:val="340"/>
          <w:jc w:val="center"/>
        </w:trPr>
        <w:tc>
          <w:tcPr>
            <w:tcW w:w="36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left"/>
              <w:rPr>
                <w:b w:val="0"/>
                <w:sz w:val="28"/>
                <w:szCs w:val="28"/>
                <w:lang w:val="uk-UA"/>
              </w:rPr>
            </w:pPr>
            <w:r>
              <w:rPr>
                <w:b w:val="0"/>
                <w:sz w:val="28"/>
                <w:szCs w:val="28"/>
                <w:vertAlign w:val="superscript"/>
                <w:lang w:val="uk-UA"/>
              </w:rPr>
              <w:t>6</w:t>
            </w: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98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5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66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41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45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344" w:type="dxa"/>
            <w:tcMar>
              <w:left w:w="28" w:type="dxa"/>
              <w:right w:w="28" w:type="dxa"/>
            </w:tcMar>
          </w:tcPr>
          <w:p w:rsidR="00CE5A2E" w:rsidRPr="00D2298C" w:rsidRDefault="00CE5A2E" w:rsidP="006F5C6F">
            <w:pPr>
              <w:pStyle w:val="TableTexttema"/>
              <w:tabs>
                <w:tab w:val="clear" w:pos="283"/>
                <w:tab w:val="clear" w:pos="567"/>
                <w:tab w:val="left" w:pos="708"/>
              </w:tabs>
              <w:spacing w:before="0" w:after="0" w:line="240" w:lineRule="auto"/>
              <w:ind w:left="0" w:right="0"/>
              <w:jc w:val="center"/>
              <w:rPr>
                <w:b w:val="0"/>
                <w:sz w:val="28"/>
                <w:szCs w:val="28"/>
                <w:lang w:val="uk-UA"/>
              </w:rPr>
            </w:pPr>
          </w:p>
        </w:tc>
      </w:tr>
    </w:tbl>
    <w:p w:rsidR="00CE5A2E" w:rsidRPr="00CE5A2E" w:rsidRDefault="00CE5A2E" w:rsidP="00CE5A2E">
      <w:pPr>
        <w:tabs>
          <w:tab w:val="left" w:pos="512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CE5A2E">
        <w:rPr>
          <w:rFonts w:ascii="Times New Roman" w:hAnsi="Times New Roman" w:cs="Times New Roman"/>
          <w:b/>
          <w:sz w:val="28"/>
          <w:szCs w:val="28"/>
          <w:lang w:eastAsia="uk-UA"/>
        </w:rPr>
        <w:t>Питання до кросворду:</w:t>
      </w:r>
    </w:p>
    <w:p w:rsidR="00CE5A2E" w:rsidRPr="00CE5A2E" w:rsidRDefault="00CE5A2E" w:rsidP="00CE5A2E">
      <w:pPr>
        <w:tabs>
          <w:tab w:val="left" w:pos="51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CE5A2E">
        <w:rPr>
          <w:rFonts w:ascii="Times New Roman" w:hAnsi="Times New Roman" w:cs="Times New Roman"/>
          <w:sz w:val="28"/>
          <w:szCs w:val="28"/>
          <w:lang w:eastAsia="uk-UA"/>
        </w:rPr>
        <w:t>1. Як називається явище під час якого біле світло розкладається на складові (кольори)?</w:t>
      </w:r>
    </w:p>
    <w:p w:rsidR="00CE5A2E" w:rsidRPr="00CE5A2E" w:rsidRDefault="00CE5A2E" w:rsidP="00CE5A2E">
      <w:pPr>
        <w:tabs>
          <w:tab w:val="left" w:pos="51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CE5A2E">
        <w:rPr>
          <w:rFonts w:ascii="Times New Roman" w:hAnsi="Times New Roman" w:cs="Times New Roman"/>
          <w:sz w:val="28"/>
          <w:szCs w:val="28"/>
          <w:lang w:eastAsia="uk-UA"/>
        </w:rPr>
        <w:t>2. Оптика, що вивчає світло на основі електромагнітної теорії Максвелла та теорії Гюйгенса називається…</w:t>
      </w:r>
    </w:p>
    <w:p w:rsidR="00CE5A2E" w:rsidRPr="00CE5A2E" w:rsidRDefault="00CE5A2E" w:rsidP="00CE5A2E">
      <w:pPr>
        <w:tabs>
          <w:tab w:val="left" w:pos="51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CE5A2E">
        <w:rPr>
          <w:rFonts w:ascii="Times New Roman" w:hAnsi="Times New Roman" w:cs="Times New Roman"/>
          <w:sz w:val="28"/>
          <w:szCs w:val="28"/>
          <w:lang w:eastAsia="uk-UA"/>
        </w:rPr>
        <w:t>3. Як називається явище під час якого світлові хвилі здатні огинати перешкоди порівняно не великих розмірів?</w:t>
      </w:r>
    </w:p>
    <w:p w:rsidR="00CE5A2E" w:rsidRPr="00CE5A2E" w:rsidRDefault="00CE5A2E" w:rsidP="00CE5A2E">
      <w:pPr>
        <w:tabs>
          <w:tab w:val="left" w:pos="51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CE5A2E">
        <w:rPr>
          <w:rFonts w:ascii="Times New Roman" w:hAnsi="Times New Roman" w:cs="Times New Roman"/>
          <w:sz w:val="28"/>
          <w:szCs w:val="28"/>
          <w:lang w:eastAsia="uk-UA"/>
        </w:rPr>
        <w:t>4. Як називається явище під час якого відбувається накладання двох світлових хвиль, що коливаються в одній фазі?</w:t>
      </w:r>
    </w:p>
    <w:p w:rsidR="00CE5A2E" w:rsidRPr="00CE5A2E" w:rsidRDefault="00CE5A2E" w:rsidP="00CE5A2E">
      <w:pPr>
        <w:tabs>
          <w:tab w:val="left" w:pos="51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CE5A2E">
        <w:rPr>
          <w:rFonts w:ascii="Times New Roman" w:hAnsi="Times New Roman" w:cs="Times New Roman"/>
          <w:sz w:val="28"/>
          <w:szCs w:val="28"/>
          <w:lang w:eastAsia="uk-UA"/>
        </w:rPr>
        <w:t>5. Назвіть світлове явище, що характеризується просторово-часовою впорядкованістю орієнтації векторів напруженостей електричного та магнітного полів.</w:t>
      </w:r>
    </w:p>
    <w:p w:rsidR="00CE5A2E" w:rsidRPr="00CE5A2E" w:rsidRDefault="00CE5A2E" w:rsidP="00CE5A2E">
      <w:pPr>
        <w:tabs>
          <w:tab w:val="left" w:pos="51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CE5A2E">
        <w:rPr>
          <w:rFonts w:ascii="Times New Roman" w:hAnsi="Times New Roman" w:cs="Times New Roman"/>
          <w:sz w:val="28"/>
          <w:szCs w:val="28"/>
          <w:lang w:eastAsia="uk-UA"/>
        </w:rPr>
        <w:t>6. Як називається властивість хвиль, що коливаються в одній фазі, які можуть накладатись одна на одну, утворюючи деяку картину?</w:t>
      </w:r>
    </w:p>
    <w:p w:rsidR="00CE5A2E" w:rsidRPr="00D5038D" w:rsidRDefault="00CE5A2E" w:rsidP="00CE5A2E">
      <w:pPr>
        <w:spacing w:line="360" w:lineRule="auto"/>
        <w:jc w:val="both"/>
        <w:rPr>
          <w:sz w:val="28"/>
          <w:szCs w:val="28"/>
        </w:rPr>
      </w:pPr>
    </w:p>
    <w:p w:rsidR="00CE5A2E" w:rsidRPr="00CE5A2E" w:rsidRDefault="00CE5A2E" w:rsidP="00CE5A2E">
      <w:pPr>
        <w:spacing w:line="360" w:lineRule="auto"/>
        <w:ind w:right="40"/>
        <w:rPr>
          <w:rFonts w:ascii="Times New Roman" w:hAnsi="Times New Roman" w:cs="Times New Roman"/>
          <w:b/>
          <w:sz w:val="40"/>
          <w:szCs w:val="28"/>
        </w:rPr>
      </w:pPr>
      <w:r w:rsidRPr="00CE5A2E">
        <w:rPr>
          <w:rFonts w:ascii="Times New Roman" w:hAnsi="Times New Roman" w:cs="Times New Roman"/>
          <w:b/>
          <w:sz w:val="40"/>
          <w:szCs w:val="28"/>
          <w:lang w:eastAsia="uk-UA"/>
        </w:rPr>
        <w:lastRenderedPageBreak/>
        <w:t xml:space="preserve">1. </w:t>
      </w:r>
      <w:r w:rsidRPr="00CE5A2E">
        <w:rPr>
          <w:rFonts w:ascii="Times New Roman" w:hAnsi="Times New Roman" w:cs="Times New Roman"/>
          <w:b/>
          <w:sz w:val="40"/>
          <w:szCs w:val="28"/>
        </w:rPr>
        <w:t>Поясніть, чому небо блакитне?</w:t>
      </w:r>
    </w:p>
    <w:p w:rsidR="00CE5A2E" w:rsidRDefault="00CE5A2E" w:rsidP="00CE5A2E">
      <w:pPr>
        <w:tabs>
          <w:tab w:val="left" w:pos="495"/>
        </w:tabs>
        <w:spacing w:line="360" w:lineRule="auto"/>
        <w:ind w:right="60"/>
        <w:rPr>
          <w:rFonts w:ascii="Times New Roman" w:hAnsi="Times New Roman" w:cs="Times New Roman"/>
          <w:b/>
          <w:sz w:val="40"/>
          <w:szCs w:val="28"/>
          <w:lang w:eastAsia="uk-UA"/>
        </w:rPr>
      </w:pPr>
    </w:p>
    <w:p w:rsidR="00CE5A2E" w:rsidRDefault="00CE5A2E" w:rsidP="00CE5A2E">
      <w:pPr>
        <w:tabs>
          <w:tab w:val="left" w:pos="495"/>
        </w:tabs>
        <w:spacing w:line="360" w:lineRule="auto"/>
        <w:ind w:right="60"/>
        <w:rPr>
          <w:rFonts w:ascii="Times New Roman" w:hAnsi="Times New Roman" w:cs="Times New Roman"/>
          <w:b/>
          <w:sz w:val="40"/>
          <w:szCs w:val="28"/>
          <w:lang w:eastAsia="uk-UA"/>
        </w:rPr>
      </w:pPr>
    </w:p>
    <w:p w:rsidR="00CE5A2E" w:rsidRDefault="00CE5A2E" w:rsidP="00CE5A2E">
      <w:pPr>
        <w:tabs>
          <w:tab w:val="left" w:pos="495"/>
        </w:tabs>
        <w:spacing w:line="360" w:lineRule="auto"/>
        <w:ind w:right="60"/>
        <w:rPr>
          <w:rFonts w:ascii="Times New Roman" w:hAnsi="Times New Roman" w:cs="Times New Roman"/>
          <w:b/>
          <w:sz w:val="40"/>
          <w:szCs w:val="28"/>
          <w:lang w:eastAsia="uk-UA"/>
        </w:rPr>
      </w:pPr>
    </w:p>
    <w:p w:rsidR="00CE5A2E" w:rsidRPr="00CE5A2E" w:rsidRDefault="00CE5A2E" w:rsidP="00CE5A2E">
      <w:pPr>
        <w:tabs>
          <w:tab w:val="left" w:pos="495"/>
        </w:tabs>
        <w:spacing w:line="360" w:lineRule="auto"/>
        <w:ind w:right="60"/>
        <w:rPr>
          <w:rFonts w:ascii="Times New Roman" w:hAnsi="Times New Roman" w:cs="Times New Roman"/>
          <w:b/>
          <w:sz w:val="40"/>
          <w:szCs w:val="28"/>
          <w:lang w:eastAsia="uk-UA"/>
        </w:rPr>
      </w:pPr>
      <w:r w:rsidRPr="00CE5A2E">
        <w:rPr>
          <w:rFonts w:ascii="Times New Roman" w:hAnsi="Times New Roman" w:cs="Times New Roman"/>
          <w:b/>
          <w:sz w:val="40"/>
          <w:szCs w:val="28"/>
          <w:lang w:eastAsia="uk-UA"/>
        </w:rPr>
        <w:t xml:space="preserve">2. </w:t>
      </w:r>
      <w:r w:rsidRPr="00CE5A2E">
        <w:rPr>
          <w:rFonts w:ascii="Times New Roman" w:hAnsi="Times New Roman" w:cs="Times New Roman"/>
          <w:b/>
          <w:sz w:val="40"/>
          <w:szCs w:val="28"/>
        </w:rPr>
        <w:t>Поясніть, чому захід Сонця червоний?</w:t>
      </w:r>
    </w:p>
    <w:p w:rsidR="00CE5A2E" w:rsidRPr="00CE5A2E" w:rsidRDefault="00CE5A2E" w:rsidP="00CE5A2E">
      <w:pPr>
        <w:tabs>
          <w:tab w:val="left" w:pos="512"/>
        </w:tabs>
        <w:spacing w:line="360" w:lineRule="auto"/>
        <w:rPr>
          <w:rFonts w:ascii="Times New Roman" w:hAnsi="Times New Roman" w:cs="Times New Roman"/>
          <w:b/>
          <w:sz w:val="40"/>
          <w:szCs w:val="28"/>
          <w:lang w:eastAsia="uk-UA"/>
        </w:rPr>
      </w:pPr>
    </w:p>
    <w:p w:rsidR="00CE5A2E" w:rsidRDefault="00CE5A2E" w:rsidP="00CE5A2E">
      <w:pPr>
        <w:tabs>
          <w:tab w:val="left" w:pos="512"/>
        </w:tabs>
        <w:spacing w:line="360" w:lineRule="auto"/>
        <w:rPr>
          <w:rFonts w:ascii="Times New Roman" w:hAnsi="Times New Roman" w:cs="Times New Roman"/>
          <w:b/>
          <w:sz w:val="40"/>
          <w:szCs w:val="28"/>
          <w:lang w:eastAsia="uk-UA"/>
        </w:rPr>
      </w:pPr>
    </w:p>
    <w:p w:rsidR="00CE5A2E" w:rsidRPr="00CE5A2E" w:rsidRDefault="00CE5A2E" w:rsidP="00CE5A2E">
      <w:pPr>
        <w:tabs>
          <w:tab w:val="left" w:pos="512"/>
        </w:tabs>
        <w:spacing w:line="360" w:lineRule="auto"/>
        <w:rPr>
          <w:rFonts w:ascii="Times New Roman" w:hAnsi="Times New Roman" w:cs="Times New Roman"/>
          <w:b/>
          <w:i/>
          <w:sz w:val="40"/>
          <w:szCs w:val="28"/>
        </w:rPr>
      </w:pPr>
      <w:r w:rsidRPr="00CE5A2E">
        <w:rPr>
          <w:rFonts w:ascii="Times New Roman" w:hAnsi="Times New Roman" w:cs="Times New Roman"/>
          <w:b/>
          <w:sz w:val="40"/>
          <w:szCs w:val="28"/>
          <w:lang w:eastAsia="uk-UA"/>
        </w:rPr>
        <w:t xml:space="preserve">3. </w:t>
      </w:r>
      <w:r w:rsidRPr="00CE5A2E">
        <w:rPr>
          <w:rFonts w:ascii="Times New Roman" w:hAnsi="Times New Roman" w:cs="Times New Roman"/>
          <w:b/>
          <w:sz w:val="40"/>
          <w:szCs w:val="28"/>
        </w:rPr>
        <w:t>Дивлячись на деякі лінзи можна помітити, що їх поверхня вкрита деякою речовиною певного кольору. Поясніть, навіщо?</w:t>
      </w:r>
    </w:p>
    <w:p w:rsidR="00CE5A2E" w:rsidRDefault="00CE5A2E" w:rsidP="00CE5A2E">
      <w:pPr>
        <w:rPr>
          <w:rFonts w:ascii="Times New Roman" w:hAnsi="Times New Roman" w:cs="Times New Roman"/>
          <w:b/>
          <w:sz w:val="40"/>
          <w:szCs w:val="28"/>
          <w:lang w:eastAsia="uk-UA"/>
        </w:rPr>
      </w:pPr>
    </w:p>
    <w:p w:rsidR="00CE5A2E" w:rsidRDefault="00CE5A2E" w:rsidP="00CE5A2E">
      <w:pPr>
        <w:rPr>
          <w:rFonts w:ascii="Times New Roman" w:hAnsi="Times New Roman" w:cs="Times New Roman"/>
          <w:b/>
          <w:sz w:val="40"/>
          <w:szCs w:val="28"/>
          <w:lang w:eastAsia="uk-UA"/>
        </w:rPr>
      </w:pPr>
    </w:p>
    <w:p w:rsidR="00CE5A2E" w:rsidRDefault="00CE5A2E" w:rsidP="00CE5A2E">
      <w:pPr>
        <w:rPr>
          <w:rFonts w:ascii="Times New Roman" w:hAnsi="Times New Roman" w:cs="Times New Roman"/>
          <w:b/>
          <w:sz w:val="40"/>
          <w:szCs w:val="28"/>
        </w:rPr>
      </w:pPr>
      <w:r w:rsidRPr="00CE5A2E">
        <w:rPr>
          <w:rFonts w:ascii="Times New Roman" w:hAnsi="Times New Roman" w:cs="Times New Roman"/>
          <w:b/>
          <w:sz w:val="40"/>
          <w:szCs w:val="28"/>
          <w:lang w:eastAsia="uk-UA"/>
        </w:rPr>
        <w:t>4. Поясніть, ч</w:t>
      </w:r>
      <w:r w:rsidRPr="00CE5A2E">
        <w:rPr>
          <w:rFonts w:ascii="Times New Roman" w:hAnsi="Times New Roman" w:cs="Times New Roman"/>
          <w:b/>
          <w:sz w:val="40"/>
          <w:szCs w:val="28"/>
        </w:rPr>
        <w:t>ому аркуш паперу має білий колір?</w:t>
      </w:r>
    </w:p>
    <w:p w:rsidR="004C5FE2" w:rsidRDefault="004C5FE2">
      <w:pPr>
        <w:rPr>
          <w:rFonts w:ascii="Times New Roman" w:hAnsi="Times New Roman" w:cs="Times New Roman"/>
          <w:b/>
          <w:sz w:val="40"/>
          <w:szCs w:val="28"/>
        </w:rPr>
      </w:pPr>
      <w:r>
        <w:rPr>
          <w:rFonts w:ascii="Times New Roman" w:hAnsi="Times New Roman" w:cs="Times New Roman"/>
          <w:b/>
          <w:sz w:val="40"/>
          <w:szCs w:val="28"/>
        </w:rPr>
        <w:br w:type="page"/>
      </w:r>
    </w:p>
    <w:p w:rsidR="004C5FE2" w:rsidRDefault="004C5FE2" w:rsidP="004C5FE2">
      <w:pPr>
        <w:jc w:val="center"/>
        <w:rPr>
          <w:rFonts w:ascii="Times New Roman" w:hAnsi="Times New Roman" w:cs="Times New Roman"/>
          <w:b/>
          <w:sz w:val="32"/>
        </w:rPr>
      </w:pPr>
      <w:r w:rsidRPr="004C5FE2">
        <w:rPr>
          <w:rFonts w:ascii="Times New Roman" w:hAnsi="Times New Roman" w:cs="Times New Roman"/>
          <w:b/>
          <w:sz w:val="32"/>
        </w:rPr>
        <w:lastRenderedPageBreak/>
        <w:t>ТАБЛИЦЯ БАЛІВ</w:t>
      </w:r>
    </w:p>
    <w:tbl>
      <w:tblPr>
        <w:tblStyle w:val="a3"/>
        <w:tblW w:w="10060" w:type="dxa"/>
        <w:tblLook w:val="04A0" w:firstRow="1" w:lastRow="0" w:firstColumn="1" w:lastColumn="0" w:noHBand="0" w:noVBand="1"/>
      </w:tblPr>
      <w:tblGrid>
        <w:gridCol w:w="3209"/>
        <w:gridCol w:w="3449"/>
        <w:gridCol w:w="3402"/>
      </w:tblGrid>
      <w:tr w:rsidR="004C5FE2" w:rsidTr="004C5FE2">
        <w:trPr>
          <w:trHeight w:val="318"/>
        </w:trPr>
        <w:tc>
          <w:tcPr>
            <w:tcW w:w="3209" w:type="dxa"/>
            <w:vMerge w:val="restart"/>
            <w:vAlign w:val="center"/>
          </w:tcPr>
          <w:p w:rsidR="004C5FE2" w:rsidRDefault="004C5FE2" w:rsidP="004C5FE2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Конкурс</w:t>
            </w:r>
          </w:p>
        </w:tc>
        <w:tc>
          <w:tcPr>
            <w:tcW w:w="6851" w:type="dxa"/>
            <w:gridSpan w:val="2"/>
            <w:vAlign w:val="center"/>
          </w:tcPr>
          <w:p w:rsidR="004C5FE2" w:rsidRDefault="004C5FE2" w:rsidP="004C5FE2">
            <w:pPr>
              <w:spacing w:line="360" w:lineRule="auto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Бали</w:t>
            </w:r>
          </w:p>
        </w:tc>
      </w:tr>
      <w:tr w:rsidR="004C5FE2" w:rsidTr="004C5FE2">
        <w:trPr>
          <w:trHeight w:val="420"/>
        </w:trPr>
        <w:tc>
          <w:tcPr>
            <w:tcW w:w="3209" w:type="dxa"/>
            <w:vMerge/>
            <w:vAlign w:val="center"/>
          </w:tcPr>
          <w:p w:rsidR="004C5FE2" w:rsidRDefault="004C5FE2" w:rsidP="004C5FE2">
            <w:pPr>
              <w:jc w:val="center"/>
              <w:rPr>
                <w:b/>
                <w:sz w:val="32"/>
              </w:rPr>
            </w:pPr>
          </w:p>
        </w:tc>
        <w:tc>
          <w:tcPr>
            <w:tcW w:w="3449" w:type="dxa"/>
            <w:vAlign w:val="center"/>
          </w:tcPr>
          <w:p w:rsidR="004C5FE2" w:rsidRDefault="004C5FE2" w:rsidP="004C5FE2">
            <w:pPr>
              <w:spacing w:line="360" w:lineRule="auto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Команда</w:t>
            </w:r>
          </w:p>
          <w:p w:rsidR="004C5FE2" w:rsidRDefault="004C5FE2" w:rsidP="004C5FE2">
            <w:pPr>
              <w:spacing w:line="360" w:lineRule="auto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___________________</w:t>
            </w:r>
          </w:p>
        </w:tc>
        <w:tc>
          <w:tcPr>
            <w:tcW w:w="3402" w:type="dxa"/>
            <w:vAlign w:val="center"/>
          </w:tcPr>
          <w:p w:rsidR="004C5FE2" w:rsidRDefault="004C5FE2" w:rsidP="004C5FE2">
            <w:pPr>
              <w:spacing w:line="360" w:lineRule="auto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Команда</w:t>
            </w:r>
          </w:p>
          <w:p w:rsidR="004C5FE2" w:rsidRDefault="004C5FE2" w:rsidP="004C5FE2">
            <w:pPr>
              <w:spacing w:line="360" w:lineRule="auto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___________________</w:t>
            </w:r>
          </w:p>
        </w:tc>
      </w:tr>
      <w:tr w:rsidR="004C5FE2" w:rsidTr="004C5FE2">
        <w:trPr>
          <w:trHeight w:val="1057"/>
        </w:trPr>
        <w:tc>
          <w:tcPr>
            <w:tcW w:w="3209" w:type="dxa"/>
          </w:tcPr>
          <w:p w:rsidR="004C5FE2" w:rsidRPr="004C5FE2" w:rsidRDefault="004C5FE2" w:rsidP="004C5FE2">
            <w:pPr>
              <w:rPr>
                <w:sz w:val="32"/>
              </w:rPr>
            </w:pPr>
            <w:r w:rsidRPr="004C5FE2">
              <w:rPr>
                <w:sz w:val="32"/>
              </w:rPr>
              <w:t>Розминка «Оптичні прилади»</w:t>
            </w:r>
          </w:p>
        </w:tc>
        <w:tc>
          <w:tcPr>
            <w:tcW w:w="3449" w:type="dxa"/>
          </w:tcPr>
          <w:p w:rsidR="004C5FE2" w:rsidRDefault="004C5FE2" w:rsidP="004C5FE2">
            <w:pPr>
              <w:jc w:val="center"/>
              <w:rPr>
                <w:b/>
                <w:sz w:val="32"/>
              </w:rPr>
            </w:pPr>
          </w:p>
        </w:tc>
        <w:tc>
          <w:tcPr>
            <w:tcW w:w="3402" w:type="dxa"/>
          </w:tcPr>
          <w:p w:rsidR="004C5FE2" w:rsidRDefault="004C5FE2" w:rsidP="004C5FE2">
            <w:pPr>
              <w:jc w:val="center"/>
              <w:rPr>
                <w:b/>
                <w:sz w:val="32"/>
              </w:rPr>
            </w:pPr>
          </w:p>
        </w:tc>
      </w:tr>
      <w:tr w:rsidR="004C5FE2" w:rsidTr="004C5FE2">
        <w:trPr>
          <w:trHeight w:val="987"/>
        </w:trPr>
        <w:tc>
          <w:tcPr>
            <w:tcW w:w="3209" w:type="dxa"/>
          </w:tcPr>
          <w:p w:rsidR="004C5FE2" w:rsidRPr="004C5FE2" w:rsidRDefault="004C5FE2" w:rsidP="004C5FE2">
            <w:pPr>
              <w:rPr>
                <w:sz w:val="32"/>
              </w:rPr>
            </w:pPr>
            <w:r w:rsidRPr="004C5FE2">
              <w:rPr>
                <w:sz w:val="32"/>
              </w:rPr>
              <w:t>1. «Кросворд»</w:t>
            </w:r>
          </w:p>
        </w:tc>
        <w:tc>
          <w:tcPr>
            <w:tcW w:w="3449" w:type="dxa"/>
          </w:tcPr>
          <w:p w:rsidR="004C5FE2" w:rsidRDefault="004C5FE2" w:rsidP="004C5FE2">
            <w:pPr>
              <w:jc w:val="center"/>
              <w:rPr>
                <w:b/>
                <w:sz w:val="32"/>
              </w:rPr>
            </w:pPr>
          </w:p>
        </w:tc>
        <w:tc>
          <w:tcPr>
            <w:tcW w:w="3402" w:type="dxa"/>
          </w:tcPr>
          <w:p w:rsidR="004C5FE2" w:rsidRDefault="004C5FE2" w:rsidP="004C5FE2">
            <w:pPr>
              <w:jc w:val="center"/>
              <w:rPr>
                <w:b/>
                <w:sz w:val="32"/>
              </w:rPr>
            </w:pPr>
          </w:p>
        </w:tc>
      </w:tr>
      <w:tr w:rsidR="004C5FE2" w:rsidTr="004C5FE2">
        <w:trPr>
          <w:trHeight w:val="1128"/>
        </w:trPr>
        <w:tc>
          <w:tcPr>
            <w:tcW w:w="3209" w:type="dxa"/>
          </w:tcPr>
          <w:p w:rsidR="004C5FE2" w:rsidRPr="004C5FE2" w:rsidRDefault="004C5FE2" w:rsidP="004C5FE2">
            <w:pPr>
              <w:tabs>
                <w:tab w:val="left" w:pos="804"/>
              </w:tabs>
              <w:rPr>
                <w:sz w:val="32"/>
              </w:rPr>
            </w:pPr>
            <w:r w:rsidRPr="004C5FE2">
              <w:rPr>
                <w:sz w:val="32"/>
              </w:rPr>
              <w:t>2. «Ми знаємо оптику»</w:t>
            </w:r>
          </w:p>
        </w:tc>
        <w:tc>
          <w:tcPr>
            <w:tcW w:w="3449" w:type="dxa"/>
          </w:tcPr>
          <w:p w:rsidR="004C5FE2" w:rsidRDefault="004C5FE2" w:rsidP="004C5FE2">
            <w:pPr>
              <w:jc w:val="center"/>
              <w:rPr>
                <w:b/>
                <w:sz w:val="32"/>
              </w:rPr>
            </w:pPr>
          </w:p>
        </w:tc>
        <w:tc>
          <w:tcPr>
            <w:tcW w:w="3402" w:type="dxa"/>
          </w:tcPr>
          <w:p w:rsidR="004C5FE2" w:rsidRDefault="004C5FE2" w:rsidP="004C5FE2">
            <w:pPr>
              <w:jc w:val="center"/>
              <w:rPr>
                <w:b/>
                <w:sz w:val="32"/>
              </w:rPr>
            </w:pPr>
          </w:p>
        </w:tc>
      </w:tr>
      <w:tr w:rsidR="004C5FE2" w:rsidTr="004C5FE2">
        <w:trPr>
          <w:trHeight w:val="1130"/>
        </w:trPr>
        <w:tc>
          <w:tcPr>
            <w:tcW w:w="3209" w:type="dxa"/>
          </w:tcPr>
          <w:p w:rsidR="004C5FE2" w:rsidRPr="004C5FE2" w:rsidRDefault="004C5FE2" w:rsidP="004C5FE2">
            <w:pPr>
              <w:rPr>
                <w:sz w:val="32"/>
              </w:rPr>
            </w:pPr>
            <w:r w:rsidRPr="004C5FE2">
              <w:rPr>
                <w:sz w:val="32"/>
              </w:rPr>
              <w:t>3. «Формули – це просто»</w:t>
            </w:r>
          </w:p>
        </w:tc>
        <w:tc>
          <w:tcPr>
            <w:tcW w:w="3449" w:type="dxa"/>
          </w:tcPr>
          <w:p w:rsidR="004C5FE2" w:rsidRDefault="004C5FE2" w:rsidP="004C5FE2">
            <w:pPr>
              <w:jc w:val="center"/>
              <w:rPr>
                <w:b/>
                <w:sz w:val="32"/>
              </w:rPr>
            </w:pPr>
          </w:p>
        </w:tc>
        <w:tc>
          <w:tcPr>
            <w:tcW w:w="3402" w:type="dxa"/>
          </w:tcPr>
          <w:p w:rsidR="004C5FE2" w:rsidRDefault="004C5FE2" w:rsidP="004C5FE2">
            <w:pPr>
              <w:jc w:val="center"/>
              <w:rPr>
                <w:b/>
                <w:sz w:val="32"/>
              </w:rPr>
            </w:pPr>
          </w:p>
        </w:tc>
      </w:tr>
      <w:tr w:rsidR="004C5FE2" w:rsidTr="004C5FE2">
        <w:trPr>
          <w:trHeight w:val="1118"/>
        </w:trPr>
        <w:tc>
          <w:tcPr>
            <w:tcW w:w="3209" w:type="dxa"/>
          </w:tcPr>
          <w:p w:rsidR="004C5FE2" w:rsidRPr="004C5FE2" w:rsidRDefault="004C5FE2" w:rsidP="004C5FE2">
            <w:pPr>
              <w:rPr>
                <w:sz w:val="32"/>
              </w:rPr>
            </w:pPr>
            <w:r w:rsidRPr="004C5FE2">
              <w:rPr>
                <w:sz w:val="32"/>
              </w:rPr>
              <w:t>4. «Конкурс капітанів»</w:t>
            </w:r>
          </w:p>
        </w:tc>
        <w:tc>
          <w:tcPr>
            <w:tcW w:w="3449" w:type="dxa"/>
          </w:tcPr>
          <w:p w:rsidR="004C5FE2" w:rsidRDefault="004C5FE2" w:rsidP="004C5FE2">
            <w:pPr>
              <w:jc w:val="center"/>
              <w:rPr>
                <w:b/>
                <w:sz w:val="32"/>
              </w:rPr>
            </w:pPr>
          </w:p>
        </w:tc>
        <w:tc>
          <w:tcPr>
            <w:tcW w:w="3402" w:type="dxa"/>
          </w:tcPr>
          <w:p w:rsidR="004C5FE2" w:rsidRDefault="004C5FE2" w:rsidP="004C5FE2">
            <w:pPr>
              <w:jc w:val="center"/>
              <w:rPr>
                <w:b/>
                <w:sz w:val="32"/>
              </w:rPr>
            </w:pPr>
          </w:p>
        </w:tc>
      </w:tr>
      <w:tr w:rsidR="004C5FE2" w:rsidTr="004C5FE2">
        <w:trPr>
          <w:trHeight w:val="1120"/>
        </w:trPr>
        <w:tc>
          <w:tcPr>
            <w:tcW w:w="3209" w:type="dxa"/>
          </w:tcPr>
          <w:p w:rsidR="004C5FE2" w:rsidRPr="004C5FE2" w:rsidRDefault="004C5FE2" w:rsidP="004C5FE2">
            <w:pPr>
              <w:rPr>
                <w:sz w:val="32"/>
              </w:rPr>
            </w:pPr>
            <w:r w:rsidRPr="004C5FE2">
              <w:rPr>
                <w:sz w:val="32"/>
              </w:rPr>
              <w:t>5. «Науковці»</w:t>
            </w:r>
          </w:p>
        </w:tc>
        <w:tc>
          <w:tcPr>
            <w:tcW w:w="3449" w:type="dxa"/>
          </w:tcPr>
          <w:p w:rsidR="004C5FE2" w:rsidRDefault="004C5FE2" w:rsidP="004C5FE2">
            <w:pPr>
              <w:jc w:val="center"/>
              <w:rPr>
                <w:b/>
                <w:sz w:val="32"/>
              </w:rPr>
            </w:pPr>
          </w:p>
        </w:tc>
        <w:tc>
          <w:tcPr>
            <w:tcW w:w="3402" w:type="dxa"/>
          </w:tcPr>
          <w:p w:rsidR="004C5FE2" w:rsidRDefault="004C5FE2" w:rsidP="004C5FE2">
            <w:pPr>
              <w:jc w:val="center"/>
              <w:rPr>
                <w:b/>
                <w:sz w:val="32"/>
              </w:rPr>
            </w:pPr>
          </w:p>
        </w:tc>
      </w:tr>
      <w:tr w:rsidR="00BD1CFA" w:rsidTr="004C5FE2">
        <w:trPr>
          <w:trHeight w:val="1120"/>
        </w:trPr>
        <w:tc>
          <w:tcPr>
            <w:tcW w:w="3209" w:type="dxa"/>
          </w:tcPr>
          <w:p w:rsidR="00BD1CFA" w:rsidRPr="004C5FE2" w:rsidRDefault="00BD1CFA" w:rsidP="004C5FE2">
            <w:pPr>
              <w:rPr>
                <w:sz w:val="32"/>
              </w:rPr>
            </w:pPr>
            <w:r>
              <w:rPr>
                <w:sz w:val="32"/>
              </w:rPr>
              <w:t>Чорний ящик</w:t>
            </w:r>
          </w:p>
        </w:tc>
        <w:tc>
          <w:tcPr>
            <w:tcW w:w="3449" w:type="dxa"/>
          </w:tcPr>
          <w:p w:rsidR="00BD1CFA" w:rsidRDefault="00BD1CFA" w:rsidP="004C5FE2">
            <w:pPr>
              <w:jc w:val="center"/>
              <w:rPr>
                <w:b/>
                <w:sz w:val="32"/>
              </w:rPr>
            </w:pPr>
          </w:p>
        </w:tc>
        <w:tc>
          <w:tcPr>
            <w:tcW w:w="3402" w:type="dxa"/>
          </w:tcPr>
          <w:p w:rsidR="00BD1CFA" w:rsidRDefault="00BD1CFA" w:rsidP="004C5FE2">
            <w:pPr>
              <w:jc w:val="center"/>
              <w:rPr>
                <w:b/>
                <w:sz w:val="32"/>
              </w:rPr>
            </w:pPr>
          </w:p>
        </w:tc>
      </w:tr>
    </w:tbl>
    <w:p w:rsidR="004C5FE2" w:rsidRDefault="004C5FE2" w:rsidP="004C5FE2">
      <w:pPr>
        <w:jc w:val="center"/>
        <w:rPr>
          <w:rFonts w:ascii="Times New Roman" w:hAnsi="Times New Roman" w:cs="Times New Roman"/>
          <w:b/>
          <w:sz w:val="32"/>
        </w:rPr>
      </w:pPr>
    </w:p>
    <w:p w:rsidR="004C5FE2" w:rsidRDefault="004C5FE2">
      <w:pPr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br w:type="page"/>
      </w:r>
    </w:p>
    <w:p w:rsidR="004C5FE2" w:rsidRDefault="004C5FE2" w:rsidP="004C5FE2">
      <w:pPr>
        <w:jc w:val="center"/>
        <w:rPr>
          <w:rFonts w:ascii="Times New Roman" w:hAnsi="Times New Roman" w:cs="Times New Roman"/>
          <w:b/>
          <w:sz w:val="32"/>
        </w:rPr>
      </w:pPr>
      <w:r w:rsidRPr="004C5FE2">
        <w:rPr>
          <w:rFonts w:ascii="Times New Roman" w:hAnsi="Times New Roman" w:cs="Times New Roman"/>
          <w:b/>
          <w:sz w:val="32"/>
        </w:rPr>
        <w:lastRenderedPageBreak/>
        <w:t>ТАБЛИЦЯ БАЛІВ</w:t>
      </w:r>
    </w:p>
    <w:tbl>
      <w:tblPr>
        <w:tblStyle w:val="a3"/>
        <w:tblW w:w="10060" w:type="dxa"/>
        <w:tblLook w:val="04A0" w:firstRow="1" w:lastRow="0" w:firstColumn="1" w:lastColumn="0" w:noHBand="0" w:noVBand="1"/>
      </w:tblPr>
      <w:tblGrid>
        <w:gridCol w:w="3209"/>
        <w:gridCol w:w="3449"/>
        <w:gridCol w:w="3402"/>
      </w:tblGrid>
      <w:tr w:rsidR="004C5FE2" w:rsidTr="006F5C6F">
        <w:trPr>
          <w:trHeight w:val="318"/>
        </w:trPr>
        <w:tc>
          <w:tcPr>
            <w:tcW w:w="3209" w:type="dxa"/>
            <w:vMerge w:val="restart"/>
            <w:vAlign w:val="center"/>
          </w:tcPr>
          <w:p w:rsidR="004C5FE2" w:rsidRDefault="004C5FE2" w:rsidP="006F5C6F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Конкурс</w:t>
            </w:r>
          </w:p>
        </w:tc>
        <w:tc>
          <w:tcPr>
            <w:tcW w:w="6851" w:type="dxa"/>
            <w:gridSpan w:val="2"/>
            <w:vAlign w:val="center"/>
          </w:tcPr>
          <w:p w:rsidR="004C5FE2" w:rsidRDefault="004C5FE2" w:rsidP="006F5C6F">
            <w:pPr>
              <w:spacing w:line="360" w:lineRule="auto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Бали</w:t>
            </w:r>
          </w:p>
        </w:tc>
      </w:tr>
      <w:tr w:rsidR="004C5FE2" w:rsidTr="006F5C6F">
        <w:trPr>
          <w:trHeight w:val="420"/>
        </w:trPr>
        <w:tc>
          <w:tcPr>
            <w:tcW w:w="3209" w:type="dxa"/>
            <w:vMerge/>
            <w:vAlign w:val="center"/>
          </w:tcPr>
          <w:p w:rsidR="004C5FE2" w:rsidRDefault="004C5FE2" w:rsidP="006F5C6F">
            <w:pPr>
              <w:jc w:val="center"/>
              <w:rPr>
                <w:b/>
                <w:sz w:val="32"/>
              </w:rPr>
            </w:pPr>
          </w:p>
        </w:tc>
        <w:tc>
          <w:tcPr>
            <w:tcW w:w="3449" w:type="dxa"/>
            <w:vAlign w:val="center"/>
          </w:tcPr>
          <w:p w:rsidR="004C5FE2" w:rsidRDefault="004C5FE2" w:rsidP="006F5C6F">
            <w:pPr>
              <w:spacing w:line="360" w:lineRule="auto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Команда</w:t>
            </w:r>
          </w:p>
          <w:p w:rsidR="004C5FE2" w:rsidRDefault="004C5FE2" w:rsidP="006F5C6F">
            <w:pPr>
              <w:spacing w:line="360" w:lineRule="auto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___________________</w:t>
            </w:r>
          </w:p>
        </w:tc>
        <w:tc>
          <w:tcPr>
            <w:tcW w:w="3402" w:type="dxa"/>
            <w:vAlign w:val="center"/>
          </w:tcPr>
          <w:p w:rsidR="004C5FE2" w:rsidRDefault="004C5FE2" w:rsidP="006F5C6F">
            <w:pPr>
              <w:spacing w:line="360" w:lineRule="auto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Команда</w:t>
            </w:r>
          </w:p>
          <w:p w:rsidR="004C5FE2" w:rsidRDefault="004C5FE2" w:rsidP="006F5C6F">
            <w:pPr>
              <w:spacing w:line="360" w:lineRule="auto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___________________</w:t>
            </w:r>
          </w:p>
        </w:tc>
      </w:tr>
      <w:tr w:rsidR="004C5FE2" w:rsidTr="006F5C6F">
        <w:trPr>
          <w:trHeight w:val="1057"/>
        </w:trPr>
        <w:tc>
          <w:tcPr>
            <w:tcW w:w="3209" w:type="dxa"/>
          </w:tcPr>
          <w:p w:rsidR="004C5FE2" w:rsidRPr="004C5FE2" w:rsidRDefault="004C5FE2" w:rsidP="006F5C6F">
            <w:pPr>
              <w:rPr>
                <w:sz w:val="32"/>
              </w:rPr>
            </w:pPr>
            <w:r w:rsidRPr="004C5FE2">
              <w:rPr>
                <w:sz w:val="32"/>
              </w:rPr>
              <w:t>Розминка «Оптичні прилади»</w:t>
            </w:r>
          </w:p>
        </w:tc>
        <w:tc>
          <w:tcPr>
            <w:tcW w:w="3449" w:type="dxa"/>
          </w:tcPr>
          <w:p w:rsidR="004C5FE2" w:rsidRDefault="004C5FE2" w:rsidP="006F5C6F">
            <w:pPr>
              <w:jc w:val="center"/>
              <w:rPr>
                <w:b/>
                <w:sz w:val="32"/>
              </w:rPr>
            </w:pPr>
          </w:p>
        </w:tc>
        <w:tc>
          <w:tcPr>
            <w:tcW w:w="3402" w:type="dxa"/>
          </w:tcPr>
          <w:p w:rsidR="004C5FE2" w:rsidRDefault="004C5FE2" w:rsidP="006F5C6F">
            <w:pPr>
              <w:jc w:val="center"/>
              <w:rPr>
                <w:b/>
                <w:sz w:val="32"/>
              </w:rPr>
            </w:pPr>
          </w:p>
        </w:tc>
      </w:tr>
      <w:tr w:rsidR="004C5FE2" w:rsidTr="006F5C6F">
        <w:trPr>
          <w:trHeight w:val="987"/>
        </w:trPr>
        <w:tc>
          <w:tcPr>
            <w:tcW w:w="3209" w:type="dxa"/>
          </w:tcPr>
          <w:p w:rsidR="004C5FE2" w:rsidRPr="004C5FE2" w:rsidRDefault="004C5FE2" w:rsidP="006F5C6F">
            <w:pPr>
              <w:rPr>
                <w:sz w:val="32"/>
              </w:rPr>
            </w:pPr>
            <w:r w:rsidRPr="004C5FE2">
              <w:rPr>
                <w:sz w:val="32"/>
              </w:rPr>
              <w:t>1. «Кросворд»</w:t>
            </w:r>
          </w:p>
        </w:tc>
        <w:tc>
          <w:tcPr>
            <w:tcW w:w="3449" w:type="dxa"/>
          </w:tcPr>
          <w:p w:rsidR="004C5FE2" w:rsidRDefault="004C5FE2" w:rsidP="006F5C6F">
            <w:pPr>
              <w:jc w:val="center"/>
              <w:rPr>
                <w:b/>
                <w:sz w:val="32"/>
              </w:rPr>
            </w:pPr>
          </w:p>
        </w:tc>
        <w:tc>
          <w:tcPr>
            <w:tcW w:w="3402" w:type="dxa"/>
          </w:tcPr>
          <w:p w:rsidR="004C5FE2" w:rsidRDefault="004C5FE2" w:rsidP="006F5C6F">
            <w:pPr>
              <w:jc w:val="center"/>
              <w:rPr>
                <w:b/>
                <w:sz w:val="32"/>
              </w:rPr>
            </w:pPr>
          </w:p>
        </w:tc>
      </w:tr>
      <w:tr w:rsidR="004C5FE2" w:rsidTr="006F5C6F">
        <w:trPr>
          <w:trHeight w:val="1128"/>
        </w:trPr>
        <w:tc>
          <w:tcPr>
            <w:tcW w:w="3209" w:type="dxa"/>
          </w:tcPr>
          <w:p w:rsidR="004C5FE2" w:rsidRPr="004C5FE2" w:rsidRDefault="004C5FE2" w:rsidP="006F5C6F">
            <w:pPr>
              <w:tabs>
                <w:tab w:val="left" w:pos="804"/>
              </w:tabs>
              <w:rPr>
                <w:sz w:val="32"/>
              </w:rPr>
            </w:pPr>
            <w:r w:rsidRPr="004C5FE2">
              <w:rPr>
                <w:sz w:val="32"/>
              </w:rPr>
              <w:t>2. «Ми знаємо оптику»</w:t>
            </w:r>
          </w:p>
        </w:tc>
        <w:tc>
          <w:tcPr>
            <w:tcW w:w="3449" w:type="dxa"/>
          </w:tcPr>
          <w:p w:rsidR="004C5FE2" w:rsidRDefault="004C5FE2" w:rsidP="006F5C6F">
            <w:pPr>
              <w:jc w:val="center"/>
              <w:rPr>
                <w:b/>
                <w:sz w:val="32"/>
              </w:rPr>
            </w:pPr>
          </w:p>
        </w:tc>
        <w:tc>
          <w:tcPr>
            <w:tcW w:w="3402" w:type="dxa"/>
          </w:tcPr>
          <w:p w:rsidR="004C5FE2" w:rsidRDefault="004C5FE2" w:rsidP="006F5C6F">
            <w:pPr>
              <w:jc w:val="center"/>
              <w:rPr>
                <w:b/>
                <w:sz w:val="32"/>
              </w:rPr>
            </w:pPr>
          </w:p>
        </w:tc>
      </w:tr>
      <w:tr w:rsidR="004C5FE2" w:rsidTr="006F5C6F">
        <w:trPr>
          <w:trHeight w:val="1130"/>
        </w:trPr>
        <w:tc>
          <w:tcPr>
            <w:tcW w:w="3209" w:type="dxa"/>
          </w:tcPr>
          <w:p w:rsidR="004C5FE2" w:rsidRPr="004C5FE2" w:rsidRDefault="004C5FE2" w:rsidP="006F5C6F">
            <w:pPr>
              <w:rPr>
                <w:sz w:val="32"/>
              </w:rPr>
            </w:pPr>
            <w:r w:rsidRPr="004C5FE2">
              <w:rPr>
                <w:sz w:val="32"/>
              </w:rPr>
              <w:t>3. «Формули – це просто»</w:t>
            </w:r>
          </w:p>
        </w:tc>
        <w:tc>
          <w:tcPr>
            <w:tcW w:w="3449" w:type="dxa"/>
          </w:tcPr>
          <w:p w:rsidR="004C5FE2" w:rsidRDefault="004C5FE2" w:rsidP="006F5C6F">
            <w:pPr>
              <w:jc w:val="center"/>
              <w:rPr>
                <w:b/>
                <w:sz w:val="32"/>
              </w:rPr>
            </w:pPr>
          </w:p>
        </w:tc>
        <w:tc>
          <w:tcPr>
            <w:tcW w:w="3402" w:type="dxa"/>
          </w:tcPr>
          <w:p w:rsidR="004C5FE2" w:rsidRDefault="004C5FE2" w:rsidP="006F5C6F">
            <w:pPr>
              <w:jc w:val="center"/>
              <w:rPr>
                <w:b/>
                <w:sz w:val="32"/>
              </w:rPr>
            </w:pPr>
          </w:p>
        </w:tc>
      </w:tr>
      <w:tr w:rsidR="004C5FE2" w:rsidTr="006F5C6F">
        <w:trPr>
          <w:trHeight w:val="1118"/>
        </w:trPr>
        <w:tc>
          <w:tcPr>
            <w:tcW w:w="3209" w:type="dxa"/>
          </w:tcPr>
          <w:p w:rsidR="004C5FE2" w:rsidRPr="004C5FE2" w:rsidRDefault="004C5FE2" w:rsidP="006F5C6F">
            <w:pPr>
              <w:rPr>
                <w:sz w:val="32"/>
              </w:rPr>
            </w:pPr>
            <w:r w:rsidRPr="004C5FE2">
              <w:rPr>
                <w:sz w:val="32"/>
              </w:rPr>
              <w:t>4. «Конкурс капітанів»</w:t>
            </w:r>
          </w:p>
        </w:tc>
        <w:tc>
          <w:tcPr>
            <w:tcW w:w="3449" w:type="dxa"/>
          </w:tcPr>
          <w:p w:rsidR="004C5FE2" w:rsidRDefault="004C5FE2" w:rsidP="006F5C6F">
            <w:pPr>
              <w:jc w:val="center"/>
              <w:rPr>
                <w:b/>
                <w:sz w:val="32"/>
              </w:rPr>
            </w:pPr>
          </w:p>
        </w:tc>
        <w:tc>
          <w:tcPr>
            <w:tcW w:w="3402" w:type="dxa"/>
          </w:tcPr>
          <w:p w:rsidR="004C5FE2" w:rsidRDefault="004C5FE2" w:rsidP="006F5C6F">
            <w:pPr>
              <w:jc w:val="center"/>
              <w:rPr>
                <w:b/>
                <w:sz w:val="32"/>
              </w:rPr>
            </w:pPr>
          </w:p>
        </w:tc>
      </w:tr>
      <w:tr w:rsidR="004C5FE2" w:rsidTr="006F5C6F">
        <w:trPr>
          <w:trHeight w:val="1120"/>
        </w:trPr>
        <w:tc>
          <w:tcPr>
            <w:tcW w:w="3209" w:type="dxa"/>
          </w:tcPr>
          <w:p w:rsidR="004C5FE2" w:rsidRPr="004C5FE2" w:rsidRDefault="004C5FE2" w:rsidP="006F5C6F">
            <w:pPr>
              <w:rPr>
                <w:sz w:val="32"/>
              </w:rPr>
            </w:pPr>
            <w:r w:rsidRPr="004C5FE2">
              <w:rPr>
                <w:sz w:val="32"/>
              </w:rPr>
              <w:t>5. «Науковці»</w:t>
            </w:r>
          </w:p>
        </w:tc>
        <w:tc>
          <w:tcPr>
            <w:tcW w:w="3449" w:type="dxa"/>
          </w:tcPr>
          <w:p w:rsidR="004C5FE2" w:rsidRDefault="004C5FE2" w:rsidP="006F5C6F">
            <w:pPr>
              <w:jc w:val="center"/>
              <w:rPr>
                <w:b/>
                <w:sz w:val="32"/>
              </w:rPr>
            </w:pPr>
          </w:p>
        </w:tc>
        <w:tc>
          <w:tcPr>
            <w:tcW w:w="3402" w:type="dxa"/>
          </w:tcPr>
          <w:p w:rsidR="004C5FE2" w:rsidRDefault="004C5FE2" w:rsidP="006F5C6F">
            <w:pPr>
              <w:jc w:val="center"/>
              <w:rPr>
                <w:b/>
                <w:sz w:val="32"/>
              </w:rPr>
            </w:pPr>
          </w:p>
        </w:tc>
      </w:tr>
      <w:tr w:rsidR="00BD1CFA" w:rsidTr="006F5C6F">
        <w:trPr>
          <w:trHeight w:val="1120"/>
        </w:trPr>
        <w:tc>
          <w:tcPr>
            <w:tcW w:w="3209" w:type="dxa"/>
          </w:tcPr>
          <w:p w:rsidR="00BD1CFA" w:rsidRPr="004C5FE2" w:rsidRDefault="00BD1CFA" w:rsidP="006F5C6F">
            <w:pPr>
              <w:rPr>
                <w:sz w:val="32"/>
              </w:rPr>
            </w:pPr>
            <w:r>
              <w:rPr>
                <w:sz w:val="32"/>
              </w:rPr>
              <w:t>Чорний ящик</w:t>
            </w:r>
          </w:p>
        </w:tc>
        <w:tc>
          <w:tcPr>
            <w:tcW w:w="3449" w:type="dxa"/>
          </w:tcPr>
          <w:p w:rsidR="00BD1CFA" w:rsidRDefault="00BD1CFA" w:rsidP="006F5C6F">
            <w:pPr>
              <w:jc w:val="center"/>
              <w:rPr>
                <w:b/>
                <w:sz w:val="32"/>
              </w:rPr>
            </w:pPr>
          </w:p>
        </w:tc>
        <w:tc>
          <w:tcPr>
            <w:tcW w:w="3402" w:type="dxa"/>
          </w:tcPr>
          <w:p w:rsidR="00BD1CFA" w:rsidRDefault="00BD1CFA" w:rsidP="006F5C6F">
            <w:pPr>
              <w:jc w:val="center"/>
              <w:rPr>
                <w:b/>
                <w:sz w:val="32"/>
              </w:rPr>
            </w:pPr>
          </w:p>
        </w:tc>
      </w:tr>
    </w:tbl>
    <w:p w:rsidR="004C5FE2" w:rsidRPr="004C5FE2" w:rsidRDefault="004C5FE2" w:rsidP="004C5FE2">
      <w:pPr>
        <w:jc w:val="center"/>
        <w:rPr>
          <w:rFonts w:ascii="Times New Roman" w:hAnsi="Times New Roman" w:cs="Times New Roman"/>
          <w:b/>
          <w:sz w:val="32"/>
        </w:rPr>
      </w:pPr>
      <w:bookmarkStart w:id="0" w:name="_GoBack"/>
      <w:bookmarkEnd w:id="0"/>
    </w:p>
    <w:sectPr w:rsidR="004C5FE2" w:rsidRPr="004C5FE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A2E"/>
    <w:rsid w:val="004C5FE2"/>
    <w:rsid w:val="00BD1CFA"/>
    <w:rsid w:val="00CE5A2E"/>
    <w:rsid w:val="00FE6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0B2012-B5B9-40BF-9FB3-1DA412F84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5A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tema">
    <w:name w:val="Table Text_tema"/>
    <w:rsid w:val="00CE5A2E"/>
    <w:pPr>
      <w:widowControl w:val="0"/>
      <w:tabs>
        <w:tab w:val="left" w:pos="283"/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</w:tabs>
      <w:autoSpaceDE w:val="0"/>
      <w:autoSpaceDN w:val="0"/>
      <w:spacing w:before="10" w:after="20" w:line="224" w:lineRule="atLeast"/>
      <w:ind w:left="60" w:right="60"/>
      <w:jc w:val="both"/>
    </w:pPr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4">
    <w:name w:val="Balloon Text"/>
    <w:basedOn w:val="a"/>
    <w:link w:val="a5"/>
    <w:uiPriority w:val="99"/>
    <w:semiHidden/>
    <w:unhideWhenUsed/>
    <w:rsid w:val="00BD1C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D1C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1543</Words>
  <Characters>881</Characters>
  <Application>Microsoft Office Word</Application>
  <DocSecurity>0</DocSecurity>
  <Lines>7</Lines>
  <Paragraphs>4</Paragraphs>
  <ScaleCrop>false</ScaleCrop>
  <Company>SPecialiST RePack</Company>
  <LinksUpToDate>false</LinksUpToDate>
  <CharactersWithSpaces>2420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Valeriy VS</dc:creator>
  <cp:keywords/>
  <dc:description/>
  <cp:lastModifiedBy>Valeriy VS</cp:lastModifiedBy>
  <cp:revision>3</cp:revision>
  <cp:lastPrinted>2017-02-22T20:12:00Z</cp:lastPrinted>
  <dcterms:created xsi:type="dcterms:W3CDTF">2017-02-22T19:53:00Z</dcterms:created>
  <dcterms:modified xsi:type="dcterms:W3CDTF">2017-02-22T20:15:00Z</dcterms:modified>
</cp:coreProperties>
</file>