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A2B" w:rsidRPr="00CC6A2B" w:rsidRDefault="00CC6A2B" w:rsidP="00CC6A2B">
      <w:pPr>
        <w:pStyle w:val="20"/>
        <w:shd w:val="clear" w:color="auto" w:fill="auto"/>
        <w:spacing w:before="0" w:after="0" w:line="240" w:lineRule="auto"/>
        <w:ind w:left="160" w:right="106" w:firstLine="407"/>
        <w:jc w:val="left"/>
        <w:rPr>
          <w:sz w:val="24"/>
          <w:szCs w:val="24"/>
          <w:lang w:val="en-US"/>
        </w:rPr>
      </w:pPr>
      <w:r w:rsidRPr="00CC6A2B">
        <w:rPr>
          <w:rStyle w:val="29pt"/>
          <w:b/>
          <w:sz w:val="28"/>
          <w:szCs w:val="28"/>
        </w:rPr>
        <w:t>Декарт</w:t>
      </w:r>
      <w:r w:rsidRPr="00CC6A2B">
        <w:rPr>
          <w:color w:val="000000"/>
          <w:sz w:val="24"/>
          <w:szCs w:val="24"/>
          <w:lang w:val="uk-UA" w:eastAsia="uk-UA" w:bidi="uk-UA"/>
        </w:rPr>
        <w:t xml:space="preserve"> </w:t>
      </w:r>
      <w:r w:rsidRPr="00CC6A2B">
        <w:rPr>
          <w:color w:val="000000"/>
          <w:sz w:val="24"/>
          <w:szCs w:val="24"/>
          <w:lang w:val="uk-UA" w:bidi="en-US"/>
        </w:rPr>
        <w:t>(</w:t>
      </w:r>
      <w:r w:rsidRPr="00CC6A2B">
        <w:rPr>
          <w:color w:val="000000"/>
          <w:sz w:val="24"/>
          <w:szCs w:val="24"/>
          <w:lang w:val="en-US" w:bidi="en-US"/>
        </w:rPr>
        <w:t>Descartes</w:t>
      </w:r>
      <w:r w:rsidRPr="00CC6A2B">
        <w:rPr>
          <w:color w:val="000000"/>
          <w:sz w:val="24"/>
          <w:szCs w:val="24"/>
          <w:lang w:val="uk-UA" w:bidi="en-US"/>
        </w:rPr>
        <w:t xml:space="preserve">), </w:t>
      </w:r>
      <w:r>
        <w:rPr>
          <w:color w:val="000000"/>
          <w:sz w:val="24"/>
          <w:szCs w:val="24"/>
          <w:lang w:val="uk-UA" w:eastAsia="uk-UA" w:bidi="uk-UA"/>
        </w:rPr>
        <w:t>латинізоване ім’я —</w:t>
      </w:r>
      <w:r>
        <w:rPr>
          <w:color w:val="000000"/>
          <w:sz w:val="24"/>
          <w:szCs w:val="24"/>
          <w:lang w:val="en-US" w:eastAsia="uk-UA" w:bidi="uk-UA"/>
        </w:rPr>
        <w:t xml:space="preserve"> </w:t>
      </w:r>
      <w:proofErr w:type="spellStart"/>
      <w:r w:rsidRPr="00CC6A2B">
        <w:rPr>
          <w:color w:val="000000"/>
          <w:sz w:val="24"/>
          <w:szCs w:val="24"/>
          <w:lang w:val="uk-UA" w:eastAsia="uk-UA" w:bidi="uk-UA"/>
        </w:rPr>
        <w:t>Картезій</w:t>
      </w:r>
      <w:proofErr w:type="spellEnd"/>
      <w:r w:rsidRPr="00CC6A2B">
        <w:rPr>
          <w:color w:val="000000"/>
          <w:sz w:val="24"/>
          <w:szCs w:val="24"/>
          <w:lang w:val="uk-UA" w:eastAsia="uk-UA" w:bidi="uk-UA"/>
        </w:rPr>
        <w:t xml:space="preserve"> (звідси картезіанство), </w:t>
      </w:r>
      <w:proofErr w:type="spellStart"/>
      <w:r w:rsidRPr="00CC6A2B">
        <w:rPr>
          <w:rStyle w:val="29pt"/>
          <w:sz w:val="24"/>
          <w:szCs w:val="24"/>
        </w:rPr>
        <w:t>Рене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(</w:t>
      </w:r>
      <w:r>
        <w:rPr>
          <w:color w:val="000000"/>
          <w:sz w:val="24"/>
          <w:szCs w:val="24"/>
          <w:lang w:val="en-US" w:eastAsia="uk-UA" w:bidi="uk-UA"/>
        </w:rPr>
        <w:t>31/III</w:t>
      </w:r>
    </w:p>
    <w:p w:rsidR="006B5EB0" w:rsidRDefault="00CC6A2B" w:rsidP="00CC6A2B">
      <w:pPr>
        <w:pStyle w:val="20"/>
        <w:shd w:val="clear" w:color="auto" w:fill="auto"/>
        <w:tabs>
          <w:tab w:val="left" w:leader="underscore" w:pos="623"/>
          <w:tab w:val="left" w:pos="1170"/>
        </w:tabs>
        <w:spacing w:before="0" w:after="0" w:line="240" w:lineRule="auto"/>
        <w:ind w:left="160"/>
        <w:jc w:val="left"/>
        <w:rPr>
          <w:color w:val="000000"/>
          <w:sz w:val="24"/>
          <w:szCs w:val="24"/>
          <w:lang w:val="uk-UA" w:eastAsia="uk-UA" w:bidi="uk-UA"/>
        </w:rPr>
      </w:pPr>
      <w:r w:rsidRPr="00CC6A2B">
        <w:rPr>
          <w:color w:val="000000"/>
          <w:sz w:val="24"/>
          <w:szCs w:val="24"/>
          <w:lang w:val="uk-UA" w:eastAsia="uk-UA" w:bidi="uk-UA"/>
        </w:rPr>
        <w:t>1596</w:t>
      </w:r>
      <w:r w:rsidRPr="00CC6A2B">
        <w:rPr>
          <w:color w:val="000000"/>
          <w:sz w:val="24"/>
          <w:szCs w:val="24"/>
          <w:lang w:eastAsia="uk-UA" w:bidi="uk-UA"/>
        </w:rPr>
        <w:t xml:space="preserve"> -</w:t>
      </w:r>
      <w:r>
        <w:rPr>
          <w:color w:val="000000"/>
          <w:sz w:val="24"/>
          <w:szCs w:val="24"/>
          <w:lang w:val="uk-UA" w:eastAsia="uk-UA" w:bidi="uk-UA"/>
        </w:rPr>
        <w:t>11/ІІ</w:t>
      </w:r>
      <w:r w:rsidRPr="00CC6A2B">
        <w:rPr>
          <w:color w:val="000000"/>
          <w:sz w:val="24"/>
          <w:szCs w:val="24"/>
          <w:lang w:val="uk-UA" w:eastAsia="uk-UA" w:bidi="uk-UA"/>
        </w:rPr>
        <w:tab/>
        <w:t>1650</w:t>
      </w:r>
      <w:r w:rsidRPr="00CC6A2B">
        <w:rPr>
          <w:color w:val="000000"/>
          <w:sz w:val="24"/>
          <w:szCs w:val="24"/>
          <w:lang w:eastAsia="uk-UA" w:bidi="uk-UA"/>
        </w:rPr>
        <w:t xml:space="preserve">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р.р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.) — видатний  </w:t>
      </w:r>
      <w:r w:rsidRPr="00CC6A2B">
        <w:rPr>
          <w:color w:val="000000"/>
          <w:sz w:val="24"/>
          <w:szCs w:val="24"/>
          <w:lang w:val="uk-UA" w:eastAsia="uk-UA" w:bidi="uk-UA"/>
        </w:rPr>
        <w:t xml:space="preserve"> французький</w:t>
      </w:r>
      <w:r>
        <w:rPr>
          <w:color w:val="000000"/>
          <w:sz w:val="24"/>
          <w:szCs w:val="24"/>
          <w:lang w:val="uk-UA" w:eastAsia="uk-UA" w:bidi="uk-UA"/>
        </w:rPr>
        <w:t xml:space="preserve">  </w:t>
      </w:r>
      <w:r w:rsidRPr="00CC6A2B">
        <w:rPr>
          <w:color w:val="000000"/>
          <w:sz w:val="24"/>
          <w:szCs w:val="24"/>
          <w:lang w:val="uk-UA" w:eastAsia="uk-UA" w:bidi="uk-UA"/>
        </w:rPr>
        <w:t>філософ, математик, фіз</w:t>
      </w:r>
      <w:r>
        <w:rPr>
          <w:color w:val="000000"/>
          <w:sz w:val="24"/>
          <w:szCs w:val="24"/>
          <w:lang w:val="uk-UA" w:eastAsia="uk-UA" w:bidi="uk-UA"/>
        </w:rPr>
        <w:t xml:space="preserve">ик, фізіолог. Народився в м.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Лае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  </w:t>
      </w:r>
      <w:r w:rsidRPr="00CC6A2B">
        <w:rPr>
          <w:color w:val="000000"/>
          <w:sz w:val="24"/>
          <w:szCs w:val="24"/>
          <w:lang w:val="uk-UA" w:eastAsia="uk-UA" w:bidi="uk-UA"/>
        </w:rPr>
        <w:t xml:space="preserve">(департамент </w:t>
      </w:r>
      <w:proofErr w:type="spellStart"/>
      <w:r w:rsidRPr="00CC6A2B">
        <w:rPr>
          <w:color w:val="000000"/>
          <w:sz w:val="24"/>
          <w:szCs w:val="24"/>
          <w:lang w:val="uk-UA" w:eastAsia="uk-UA" w:bidi="uk-UA"/>
        </w:rPr>
        <w:t>Турень</w:t>
      </w:r>
      <w:proofErr w:type="spellEnd"/>
      <w:r w:rsidRPr="00CC6A2B">
        <w:rPr>
          <w:color w:val="000000"/>
          <w:sz w:val="24"/>
          <w:szCs w:val="24"/>
          <w:lang w:val="uk-UA" w:eastAsia="uk-UA" w:bidi="uk-UA"/>
        </w:rPr>
        <w:t xml:space="preserve">) у </w:t>
      </w:r>
      <w:r w:rsidRPr="00CC6A2B">
        <w:rPr>
          <w:rStyle w:val="28pt"/>
          <w:b w:val="0"/>
          <w:sz w:val="24"/>
          <w:szCs w:val="24"/>
        </w:rPr>
        <w:t>дворянській</w:t>
      </w:r>
      <w:r w:rsidRPr="00CC6A2B">
        <w:rPr>
          <w:rStyle w:val="28pt"/>
          <w:sz w:val="24"/>
          <w:szCs w:val="24"/>
        </w:rPr>
        <w:t xml:space="preserve"> </w:t>
      </w:r>
      <w:r w:rsidRPr="00CC6A2B">
        <w:rPr>
          <w:color w:val="000000"/>
          <w:sz w:val="24"/>
          <w:szCs w:val="24"/>
          <w:lang w:val="uk-UA" w:eastAsia="uk-UA" w:bidi="uk-UA"/>
        </w:rPr>
        <w:t>сім’ї</w:t>
      </w:r>
      <w:r>
        <w:rPr>
          <w:color w:val="000000"/>
          <w:sz w:val="24"/>
          <w:szCs w:val="24"/>
          <w:lang w:val="uk-UA" w:eastAsia="uk-UA" w:bidi="uk-UA"/>
        </w:rPr>
        <w:t>.</w:t>
      </w:r>
    </w:p>
    <w:p w:rsidR="00F54323" w:rsidRPr="00F54323" w:rsidRDefault="00F54323" w:rsidP="00F54323">
      <w:pPr>
        <w:pStyle w:val="20"/>
        <w:shd w:val="clear" w:color="auto" w:fill="auto"/>
        <w:spacing w:before="0" w:after="0" w:line="240" w:lineRule="auto"/>
        <w:ind w:left="160" w:firstLine="266"/>
        <w:rPr>
          <w:sz w:val="24"/>
          <w:szCs w:val="24"/>
        </w:rPr>
      </w:pPr>
      <w:r w:rsidRPr="00F54323">
        <w:rPr>
          <w:color w:val="000000"/>
          <w:sz w:val="24"/>
          <w:szCs w:val="24"/>
          <w:lang w:val="uk-UA" w:eastAsia="uk-UA" w:bidi="uk-UA"/>
        </w:rPr>
        <w:t>8 років його віддали до єзуїтського коле</w:t>
      </w:r>
      <w:r w:rsidRPr="00F54323">
        <w:rPr>
          <w:color w:val="000000"/>
          <w:sz w:val="24"/>
          <w:szCs w:val="24"/>
          <w:lang w:val="uk-UA" w:eastAsia="uk-UA" w:bidi="uk-UA"/>
        </w:rPr>
        <w:softHyphen/>
        <w:t>джу в Ла-Флеш (аристократичний середній навчальний заклад), який він закінчив у 1612</w:t>
      </w:r>
      <w:r>
        <w:rPr>
          <w:color w:val="000000"/>
          <w:sz w:val="24"/>
          <w:szCs w:val="24"/>
          <w:lang w:val="uk-UA" w:eastAsia="uk-UA" w:bidi="uk-UA"/>
        </w:rPr>
        <w:t xml:space="preserve"> році. Як третій син у сім’ї він за </w:t>
      </w:r>
      <w:r w:rsidRPr="00F54323">
        <w:rPr>
          <w:color w:val="000000"/>
          <w:sz w:val="24"/>
          <w:szCs w:val="24"/>
          <w:lang w:val="uk-UA" w:eastAsia="uk-UA" w:bidi="uk-UA"/>
        </w:rPr>
        <w:t>дворян</w:t>
      </w:r>
      <w:r w:rsidRPr="00F54323">
        <w:rPr>
          <w:color w:val="000000"/>
          <w:sz w:val="24"/>
          <w:szCs w:val="24"/>
          <w:lang w:val="uk-UA" w:eastAsia="uk-UA" w:bidi="uk-UA"/>
        </w:rPr>
        <w:softHyphen/>
        <w:t>ськими традиціями готувався до військової кар’єри і вів світське життя.</w:t>
      </w:r>
    </w:p>
    <w:p w:rsidR="00F54323" w:rsidRDefault="00F54323" w:rsidP="00F54323">
      <w:pPr>
        <w:pStyle w:val="20"/>
        <w:shd w:val="clear" w:color="auto" w:fill="auto"/>
        <w:spacing w:before="0" w:after="0" w:line="240" w:lineRule="auto"/>
        <w:ind w:left="160" w:firstLine="407"/>
        <w:rPr>
          <w:color w:val="000000"/>
          <w:sz w:val="24"/>
          <w:szCs w:val="24"/>
          <w:lang w:val="uk-UA" w:eastAsia="uk-UA" w:bidi="uk-UA"/>
        </w:rPr>
      </w:pPr>
      <w:r w:rsidRPr="00F54323">
        <w:rPr>
          <w:color w:val="000000"/>
          <w:sz w:val="24"/>
          <w:szCs w:val="24"/>
          <w:lang w:val="uk-UA" w:eastAsia="uk-UA" w:bidi="uk-UA"/>
        </w:rPr>
        <w:t>Випадкова зустріч з шкі</w:t>
      </w:r>
      <w:r>
        <w:rPr>
          <w:color w:val="000000"/>
          <w:sz w:val="24"/>
          <w:szCs w:val="24"/>
          <w:lang w:val="uk-UA" w:eastAsia="uk-UA" w:bidi="uk-UA"/>
        </w:rPr>
        <w:t xml:space="preserve">льним товаришем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Мерсенном</w:t>
      </w:r>
      <w:proofErr w:type="spellEnd"/>
      <w:r w:rsidRPr="00F54323">
        <w:rPr>
          <w:color w:val="000000"/>
          <w:sz w:val="24"/>
          <w:szCs w:val="24"/>
          <w:lang w:val="uk-UA" w:eastAsia="uk-UA" w:bidi="uk-UA"/>
        </w:rPr>
        <w:t>, який був заглиблений у наукові дослідження, вирішила дальшу долю Декарта: він почав цікавитись нау</w:t>
      </w:r>
      <w:r w:rsidRPr="00F54323">
        <w:rPr>
          <w:color w:val="000000"/>
          <w:sz w:val="24"/>
          <w:szCs w:val="24"/>
          <w:lang w:val="uk-UA" w:eastAsia="uk-UA" w:bidi="uk-UA"/>
        </w:rPr>
        <w:softHyphen/>
        <w:t>кою, його вже не задовольняло світське</w:t>
      </w:r>
      <w:r>
        <w:rPr>
          <w:sz w:val="24"/>
          <w:szCs w:val="24"/>
          <w:lang w:val="uk-UA"/>
        </w:rPr>
        <w:t xml:space="preserve">  </w:t>
      </w:r>
      <w:r w:rsidRPr="00F54323">
        <w:rPr>
          <w:color w:val="000000"/>
          <w:sz w:val="24"/>
          <w:szCs w:val="24"/>
          <w:lang w:val="uk-UA" w:eastAsia="uk-UA" w:bidi="uk-UA"/>
        </w:rPr>
        <w:t>життя.</w:t>
      </w:r>
      <w:r w:rsidRPr="00F54323">
        <w:rPr>
          <w:color w:val="000000"/>
          <w:sz w:val="24"/>
          <w:szCs w:val="24"/>
          <w:lang w:val="uk-UA" w:eastAsia="uk-UA" w:bidi="uk-UA"/>
        </w:rPr>
        <w:tab/>
      </w:r>
    </w:p>
    <w:p w:rsidR="0029439A" w:rsidRDefault="00F961B3" w:rsidP="00F54323">
      <w:pPr>
        <w:pStyle w:val="20"/>
        <w:shd w:val="clear" w:color="auto" w:fill="auto"/>
        <w:spacing w:before="0" w:after="0" w:line="240" w:lineRule="auto"/>
        <w:ind w:left="160" w:firstLine="407"/>
        <w:rPr>
          <w:color w:val="000000"/>
          <w:sz w:val="24"/>
          <w:szCs w:val="24"/>
          <w:lang w:val="uk-UA" w:eastAsia="uk-UA" w:bidi="uk-UA"/>
        </w:rPr>
      </w:pPr>
      <w:r w:rsidRPr="00F961B3">
        <w:rPr>
          <w:color w:val="000000"/>
          <w:sz w:val="24"/>
          <w:szCs w:val="24"/>
          <w:lang w:val="uk-UA" w:eastAsia="uk-UA" w:bidi="uk-UA"/>
        </w:rPr>
        <w:t>Посели</w:t>
      </w:r>
      <w:r>
        <w:rPr>
          <w:color w:val="000000"/>
          <w:sz w:val="24"/>
          <w:szCs w:val="24"/>
          <w:lang w:val="uk-UA" w:eastAsia="uk-UA" w:bidi="uk-UA"/>
        </w:rPr>
        <w:t>вшись у окремому будинку в Сен-</w:t>
      </w:r>
      <w:proofErr w:type="spellStart"/>
      <w:r w:rsidRPr="00F961B3">
        <w:rPr>
          <w:color w:val="000000"/>
          <w:sz w:val="24"/>
          <w:szCs w:val="24"/>
          <w:lang w:val="uk-UA" w:eastAsia="uk-UA" w:bidi="uk-UA"/>
        </w:rPr>
        <w:t>Жерменському</w:t>
      </w:r>
      <w:proofErr w:type="spellEnd"/>
      <w:r w:rsidRPr="00F961B3">
        <w:rPr>
          <w:color w:val="000000"/>
          <w:sz w:val="24"/>
          <w:szCs w:val="24"/>
          <w:lang w:val="uk-UA" w:eastAsia="uk-UA" w:bidi="uk-UA"/>
        </w:rPr>
        <w:t xml:space="preserve"> передмісті Парижа, він по</w:t>
      </w:r>
      <w:r w:rsidRPr="00F961B3">
        <w:rPr>
          <w:color w:val="000000"/>
          <w:sz w:val="24"/>
          <w:szCs w:val="24"/>
          <w:lang w:val="uk-UA" w:eastAsia="uk-UA" w:bidi="uk-UA"/>
        </w:rPr>
        <w:softHyphen/>
        <w:t>над два роки жив самітно і вивчав різні нау</w:t>
      </w:r>
      <w:r w:rsidRPr="00F961B3">
        <w:rPr>
          <w:color w:val="000000"/>
          <w:sz w:val="24"/>
          <w:szCs w:val="24"/>
          <w:lang w:val="uk-UA" w:eastAsia="uk-UA" w:bidi="uk-UA"/>
        </w:rPr>
        <w:softHyphen/>
        <w:t xml:space="preserve">ки. Особливо захоплювався математикою і математичними проблемами музики. </w:t>
      </w:r>
    </w:p>
    <w:p w:rsidR="008D79BF" w:rsidRDefault="00F961B3" w:rsidP="00F54323">
      <w:pPr>
        <w:pStyle w:val="20"/>
        <w:shd w:val="clear" w:color="auto" w:fill="auto"/>
        <w:spacing w:before="0" w:after="0" w:line="240" w:lineRule="auto"/>
        <w:ind w:left="160" w:firstLine="407"/>
        <w:rPr>
          <w:color w:val="000000"/>
          <w:sz w:val="24"/>
          <w:szCs w:val="24"/>
          <w:lang w:val="uk-UA" w:eastAsia="uk-UA" w:bidi="uk-UA"/>
        </w:rPr>
      </w:pPr>
      <w:r w:rsidRPr="00F961B3">
        <w:rPr>
          <w:color w:val="000000"/>
          <w:sz w:val="24"/>
          <w:szCs w:val="24"/>
          <w:lang w:val="uk-UA" w:eastAsia="uk-UA" w:bidi="uk-UA"/>
        </w:rPr>
        <w:t xml:space="preserve">Випадок звів Декарта з професором математики </w:t>
      </w:r>
      <w:proofErr w:type="spellStart"/>
      <w:r w:rsidRPr="00F961B3">
        <w:rPr>
          <w:color w:val="000000"/>
          <w:sz w:val="24"/>
          <w:szCs w:val="24"/>
          <w:lang w:val="uk-UA" w:eastAsia="uk-UA" w:bidi="uk-UA"/>
        </w:rPr>
        <w:t>Бекманом</w:t>
      </w:r>
      <w:proofErr w:type="spellEnd"/>
      <w:r w:rsidRPr="00F961B3">
        <w:rPr>
          <w:color w:val="000000"/>
          <w:sz w:val="24"/>
          <w:szCs w:val="24"/>
          <w:lang w:val="uk-UA" w:eastAsia="uk-UA" w:bidi="uk-UA"/>
        </w:rPr>
        <w:t xml:space="preserve">. Під керівництвом </w:t>
      </w:r>
      <w:proofErr w:type="spellStart"/>
      <w:r w:rsidRPr="0029439A">
        <w:rPr>
          <w:color w:val="000000"/>
          <w:sz w:val="24"/>
          <w:szCs w:val="24"/>
          <w:lang w:val="uk-UA" w:eastAsia="ru-RU" w:bidi="ru-RU"/>
        </w:rPr>
        <w:t>Бекмана</w:t>
      </w:r>
      <w:proofErr w:type="spellEnd"/>
      <w:r w:rsidRPr="0029439A">
        <w:rPr>
          <w:color w:val="000000"/>
          <w:sz w:val="24"/>
          <w:szCs w:val="24"/>
          <w:lang w:val="uk-UA" w:eastAsia="ru-RU" w:bidi="ru-RU"/>
        </w:rPr>
        <w:t xml:space="preserve"> </w:t>
      </w:r>
      <w:r w:rsidRPr="00F961B3">
        <w:rPr>
          <w:color w:val="000000"/>
          <w:sz w:val="24"/>
          <w:szCs w:val="24"/>
          <w:lang w:val="uk-UA" w:eastAsia="uk-UA" w:bidi="uk-UA"/>
        </w:rPr>
        <w:t>він протягом 2 років вивчав математику. Невдоволений вій</w:t>
      </w:r>
      <w:r w:rsidRPr="00F961B3">
        <w:rPr>
          <w:color w:val="000000"/>
          <w:sz w:val="24"/>
          <w:szCs w:val="24"/>
          <w:lang w:val="uk-UA" w:eastAsia="uk-UA" w:bidi="uk-UA"/>
        </w:rPr>
        <w:softHyphen/>
        <w:t>ськовою кар’єрою, він залишає армійську службу, проте не поспішає повернутися</w:t>
      </w:r>
      <w:r>
        <w:rPr>
          <w:color w:val="000000"/>
          <w:sz w:val="24"/>
          <w:szCs w:val="24"/>
          <w:vertAlign w:val="subscript"/>
          <w:lang w:val="uk-UA" w:eastAsia="uk-UA" w:bidi="uk-UA"/>
        </w:rPr>
        <w:t xml:space="preserve"> </w:t>
      </w:r>
      <w:r w:rsidRPr="00F961B3">
        <w:rPr>
          <w:color w:val="000000"/>
          <w:sz w:val="24"/>
          <w:szCs w:val="24"/>
          <w:lang w:val="uk-UA" w:eastAsia="uk-UA" w:bidi="uk-UA"/>
        </w:rPr>
        <w:t xml:space="preserve"> на батьківщину, де на той час спалахнула міжусобна релігійна війна. Як мандрівник він з’являвся при дворах у Гаазі й</w:t>
      </w:r>
      <w:r>
        <w:rPr>
          <w:color w:val="000000"/>
          <w:sz w:val="24"/>
          <w:szCs w:val="24"/>
          <w:lang w:val="uk-UA" w:eastAsia="uk-UA" w:bidi="uk-UA"/>
        </w:rPr>
        <w:t xml:space="preserve"> </w:t>
      </w:r>
      <w:r w:rsidR="008D79BF">
        <w:rPr>
          <w:color w:val="000000"/>
          <w:sz w:val="24"/>
          <w:szCs w:val="24"/>
          <w:lang w:val="uk-UA" w:eastAsia="uk-UA" w:bidi="uk-UA"/>
        </w:rPr>
        <w:t>Брюс</w:t>
      </w:r>
      <w:r w:rsidR="0029439A">
        <w:rPr>
          <w:color w:val="000000"/>
          <w:sz w:val="24"/>
          <w:szCs w:val="24"/>
          <w:lang w:val="uk-UA" w:eastAsia="uk-UA" w:bidi="uk-UA"/>
        </w:rPr>
        <w:t>с</w:t>
      </w:r>
      <w:r w:rsidR="008D79BF">
        <w:rPr>
          <w:color w:val="000000"/>
          <w:sz w:val="24"/>
          <w:szCs w:val="24"/>
          <w:lang w:val="uk-UA" w:eastAsia="uk-UA" w:bidi="uk-UA"/>
        </w:rPr>
        <w:t>елі, лише проїздом відвідав Францію, щоб продати маєтки які  дісталися йому в спадщину, і виїхав до Італії.</w:t>
      </w:r>
    </w:p>
    <w:p w:rsidR="00F961B3" w:rsidRPr="00F961B3" w:rsidRDefault="00A142C2" w:rsidP="00A142C2">
      <w:pPr>
        <w:pStyle w:val="20"/>
        <w:shd w:val="clear" w:color="auto" w:fill="auto"/>
        <w:tabs>
          <w:tab w:val="left" w:pos="851"/>
        </w:tabs>
        <w:spacing w:before="0" w:after="0" w:line="240" w:lineRule="auto"/>
        <w:ind w:left="160" w:firstLine="407"/>
        <w:rPr>
          <w:sz w:val="24"/>
          <w:szCs w:val="24"/>
          <w:lang w:val="uk-UA"/>
        </w:rPr>
      </w:pPr>
      <w:r w:rsidRPr="00A142C2">
        <w:rPr>
          <w:color w:val="000000"/>
          <w:sz w:val="24"/>
          <w:szCs w:val="24"/>
          <w:lang w:val="uk-UA" w:eastAsia="uk-UA" w:bidi="uk-UA"/>
        </w:rPr>
        <w:t xml:space="preserve">У Парижі нові ідеї </w:t>
      </w:r>
      <w:r w:rsidRPr="00A142C2">
        <w:rPr>
          <w:color w:val="000000"/>
          <w:sz w:val="24"/>
          <w:szCs w:val="24"/>
          <w:lang w:eastAsia="ru-RU" w:bidi="ru-RU"/>
        </w:rPr>
        <w:t xml:space="preserve">Декарта </w:t>
      </w:r>
      <w:r w:rsidRPr="00A142C2">
        <w:rPr>
          <w:color w:val="000000"/>
          <w:sz w:val="24"/>
          <w:szCs w:val="24"/>
          <w:lang w:val="uk-UA" w:eastAsia="uk-UA" w:bidi="uk-UA"/>
        </w:rPr>
        <w:t xml:space="preserve">знаходять велике коло прихильників, проте єзуїти не схвалюють вільнодумства свого учня, і </w:t>
      </w:r>
      <w:r w:rsidRPr="00A142C2">
        <w:rPr>
          <w:color w:val="000000"/>
          <w:sz w:val="24"/>
          <w:szCs w:val="24"/>
          <w:lang w:eastAsia="ru-RU" w:bidi="ru-RU"/>
        </w:rPr>
        <w:t xml:space="preserve">Декарт, </w:t>
      </w:r>
      <w:r w:rsidRPr="00A142C2">
        <w:rPr>
          <w:color w:val="000000"/>
          <w:sz w:val="24"/>
          <w:szCs w:val="24"/>
          <w:lang w:val="uk-UA" w:eastAsia="uk-UA" w:bidi="uk-UA"/>
        </w:rPr>
        <w:t>ба</w:t>
      </w:r>
      <w:r w:rsidRPr="00A142C2">
        <w:rPr>
          <w:color w:val="000000"/>
          <w:sz w:val="24"/>
          <w:szCs w:val="24"/>
          <w:lang w:val="uk-UA" w:eastAsia="uk-UA" w:bidi="uk-UA"/>
        </w:rPr>
        <w:softHyphen/>
        <w:t>жаючи знайти кращі умови для наукових занять, переїздить у 1628</w:t>
      </w:r>
      <w:r>
        <w:rPr>
          <w:color w:val="000000"/>
          <w:sz w:val="24"/>
          <w:szCs w:val="24"/>
          <w:lang w:val="uk-UA" w:eastAsia="uk-UA" w:bidi="uk-UA"/>
        </w:rPr>
        <w:t xml:space="preserve"> році</w:t>
      </w:r>
      <w:r w:rsidRPr="00A142C2">
        <w:rPr>
          <w:color w:val="000000"/>
          <w:sz w:val="24"/>
          <w:szCs w:val="24"/>
          <w:lang w:val="uk-UA" w:eastAsia="uk-UA" w:bidi="uk-UA"/>
        </w:rPr>
        <w:t xml:space="preserve"> до Голландії. Проте і в Голландії </w:t>
      </w:r>
      <w:r w:rsidRPr="00A142C2">
        <w:rPr>
          <w:color w:val="000000"/>
          <w:sz w:val="24"/>
          <w:szCs w:val="24"/>
          <w:lang w:eastAsia="ru-RU" w:bidi="ru-RU"/>
        </w:rPr>
        <w:t xml:space="preserve">Декарт </w:t>
      </w:r>
      <w:r w:rsidRPr="00A142C2">
        <w:rPr>
          <w:color w:val="000000"/>
          <w:sz w:val="24"/>
          <w:szCs w:val="24"/>
          <w:lang w:val="uk-UA" w:eastAsia="uk-UA" w:bidi="uk-UA"/>
        </w:rPr>
        <w:t>натикається на опір про</w:t>
      </w:r>
      <w:r w:rsidRPr="00A142C2">
        <w:rPr>
          <w:color w:val="000000"/>
          <w:sz w:val="24"/>
          <w:szCs w:val="24"/>
          <w:lang w:val="uk-UA" w:eastAsia="uk-UA" w:bidi="uk-UA"/>
        </w:rPr>
        <w:softHyphen/>
        <w:t>тестантських богословів, хоч відкрито і не висловлює своїх поглядів на створення і розвиток всесвіту, які в основному збігалися з погля</w:t>
      </w:r>
      <w:r w:rsidRPr="00A142C2">
        <w:rPr>
          <w:color w:val="000000"/>
          <w:sz w:val="24"/>
          <w:szCs w:val="24"/>
          <w:lang w:val="uk-UA" w:eastAsia="uk-UA" w:bidi="uk-UA"/>
        </w:rPr>
        <w:softHyphen/>
      </w:r>
      <w:r>
        <w:rPr>
          <w:color w:val="000000"/>
          <w:sz w:val="24"/>
          <w:szCs w:val="24"/>
          <w:lang w:val="uk-UA" w:eastAsia="uk-UA" w:bidi="uk-UA"/>
        </w:rPr>
        <w:t>дами засудженого Галі</w:t>
      </w:r>
      <w:r w:rsidRPr="00A142C2">
        <w:rPr>
          <w:color w:val="000000"/>
          <w:sz w:val="24"/>
          <w:szCs w:val="24"/>
          <w:lang w:val="uk-UA" w:eastAsia="uk-UA" w:bidi="uk-UA"/>
        </w:rPr>
        <w:t>лея. В результаті він змушений був прийняти запрошення шведської ко</w:t>
      </w:r>
      <w:r>
        <w:rPr>
          <w:color w:val="000000"/>
          <w:sz w:val="24"/>
          <w:szCs w:val="24"/>
          <w:lang w:val="uk-UA" w:eastAsia="uk-UA" w:bidi="uk-UA"/>
        </w:rPr>
        <w:t>ролеви Христини, яка побажала ви</w:t>
      </w:r>
      <w:r w:rsidRPr="00A142C2">
        <w:rPr>
          <w:color w:val="000000"/>
          <w:sz w:val="24"/>
          <w:szCs w:val="24"/>
          <w:lang w:val="uk-UA" w:eastAsia="uk-UA" w:bidi="uk-UA"/>
        </w:rPr>
        <w:t>вчати філософію під його безпосереднім керів</w:t>
      </w:r>
      <w:r w:rsidR="0029439A">
        <w:rPr>
          <w:color w:val="000000"/>
          <w:sz w:val="24"/>
          <w:szCs w:val="24"/>
          <w:lang w:val="uk-UA" w:eastAsia="uk-UA" w:bidi="uk-UA"/>
        </w:rPr>
        <w:t xml:space="preserve">ництвом, і виїхав </w:t>
      </w:r>
      <w:r>
        <w:rPr>
          <w:color w:val="000000"/>
          <w:sz w:val="24"/>
          <w:szCs w:val="24"/>
          <w:lang w:val="uk-UA" w:eastAsia="uk-UA" w:bidi="uk-UA"/>
        </w:rPr>
        <w:t>до Стокголь</w:t>
      </w:r>
      <w:r w:rsidRPr="00A142C2">
        <w:rPr>
          <w:color w:val="000000"/>
          <w:sz w:val="24"/>
          <w:szCs w:val="24"/>
          <w:lang w:val="uk-UA" w:eastAsia="uk-UA" w:bidi="uk-UA"/>
        </w:rPr>
        <w:t xml:space="preserve">ма. У Стокгольмі </w:t>
      </w:r>
      <w:r w:rsidRPr="00A142C2">
        <w:rPr>
          <w:color w:val="000000"/>
          <w:sz w:val="24"/>
          <w:szCs w:val="24"/>
          <w:lang w:eastAsia="ru-RU" w:bidi="ru-RU"/>
        </w:rPr>
        <w:t xml:space="preserve">Декарта </w:t>
      </w:r>
      <w:r w:rsidRPr="00A142C2">
        <w:rPr>
          <w:color w:val="000000"/>
          <w:sz w:val="24"/>
          <w:szCs w:val="24"/>
          <w:lang w:val="uk-UA" w:eastAsia="uk-UA" w:bidi="uk-UA"/>
        </w:rPr>
        <w:t>прийняли гостинно. Королева подарува</w:t>
      </w:r>
      <w:r w:rsidRPr="00A142C2">
        <w:rPr>
          <w:color w:val="000000"/>
          <w:sz w:val="24"/>
          <w:szCs w:val="24"/>
          <w:lang w:val="uk-UA" w:eastAsia="uk-UA" w:bidi="uk-UA"/>
        </w:rPr>
        <w:softHyphen/>
        <w:t xml:space="preserve">ла йому величезні маєтки, щоб назавжди залишити його в Швеції. </w:t>
      </w:r>
      <w:r w:rsidRPr="00A142C2">
        <w:rPr>
          <w:color w:val="000000"/>
          <w:sz w:val="24"/>
          <w:szCs w:val="24"/>
          <w:lang w:eastAsia="ru-RU" w:bidi="ru-RU"/>
        </w:rPr>
        <w:t xml:space="preserve">Христина </w:t>
      </w:r>
      <w:r>
        <w:rPr>
          <w:color w:val="000000"/>
          <w:sz w:val="24"/>
          <w:szCs w:val="24"/>
          <w:lang w:val="uk-UA" w:eastAsia="uk-UA" w:bidi="uk-UA"/>
        </w:rPr>
        <w:t>розраховувала не тільки н</w:t>
      </w:r>
      <w:r w:rsidRPr="00A142C2">
        <w:rPr>
          <w:color w:val="000000"/>
          <w:sz w:val="24"/>
          <w:szCs w:val="24"/>
          <w:lang w:val="uk-UA" w:eastAsia="uk-UA" w:bidi="uk-UA"/>
        </w:rPr>
        <w:t xml:space="preserve">а </w:t>
      </w:r>
      <w:proofErr w:type="spellStart"/>
      <w:r w:rsidRPr="00A142C2">
        <w:rPr>
          <w:color w:val="000000"/>
          <w:sz w:val="24"/>
          <w:szCs w:val="24"/>
          <w:lang w:val="uk-UA" w:eastAsia="uk-UA" w:bidi="uk-UA"/>
        </w:rPr>
        <w:t>уроки</w:t>
      </w:r>
      <w:proofErr w:type="spellEnd"/>
      <w:r w:rsidRPr="00A142C2">
        <w:rPr>
          <w:color w:val="000000"/>
          <w:sz w:val="24"/>
          <w:szCs w:val="24"/>
          <w:lang w:val="uk-UA" w:eastAsia="uk-UA" w:bidi="uk-UA"/>
        </w:rPr>
        <w:t xml:space="preserve"> з філософії, </w:t>
      </w:r>
      <w:proofErr w:type="gramStart"/>
      <w:r w:rsidRPr="00A142C2">
        <w:rPr>
          <w:color w:val="000000"/>
          <w:sz w:val="24"/>
          <w:szCs w:val="24"/>
          <w:lang w:val="uk-UA" w:eastAsia="uk-UA" w:bidi="uk-UA"/>
        </w:rPr>
        <w:t>а й</w:t>
      </w:r>
      <w:proofErr w:type="gramEnd"/>
      <w:r w:rsidRPr="00A142C2">
        <w:rPr>
          <w:color w:val="000000"/>
          <w:sz w:val="24"/>
          <w:szCs w:val="24"/>
          <w:lang w:val="uk-UA" w:eastAsia="uk-UA" w:bidi="uk-UA"/>
        </w:rPr>
        <w:t xml:space="preserve"> на по</w:t>
      </w:r>
      <w:r w:rsidRPr="00A142C2">
        <w:rPr>
          <w:color w:val="000000"/>
          <w:sz w:val="24"/>
          <w:szCs w:val="24"/>
          <w:lang w:val="uk-UA" w:eastAsia="uk-UA" w:bidi="uk-UA"/>
        </w:rPr>
        <w:softHyphen/>
        <w:t xml:space="preserve">літичні поради філософа, на його допомогу в створенні задуманої нею академії наук. </w:t>
      </w:r>
      <w:r w:rsidRPr="00A142C2">
        <w:rPr>
          <w:color w:val="000000"/>
          <w:sz w:val="24"/>
          <w:szCs w:val="24"/>
          <w:lang w:eastAsia="ru-RU" w:bidi="ru-RU"/>
        </w:rPr>
        <w:t xml:space="preserve">Декарт </w:t>
      </w:r>
      <w:r w:rsidRPr="00A142C2">
        <w:rPr>
          <w:color w:val="000000"/>
          <w:sz w:val="24"/>
          <w:szCs w:val="24"/>
          <w:lang w:val="uk-UA" w:eastAsia="uk-UA" w:bidi="uk-UA"/>
        </w:rPr>
        <w:t xml:space="preserve">багато працював і, </w:t>
      </w:r>
      <w:proofErr w:type="gramStart"/>
      <w:r w:rsidRPr="00A142C2">
        <w:rPr>
          <w:color w:val="000000"/>
          <w:sz w:val="24"/>
          <w:szCs w:val="24"/>
          <w:lang w:val="uk-UA" w:eastAsia="uk-UA" w:bidi="uk-UA"/>
        </w:rPr>
        <w:t>кр</w:t>
      </w:r>
      <w:proofErr w:type="gramEnd"/>
      <w:r w:rsidRPr="00A142C2">
        <w:rPr>
          <w:color w:val="000000"/>
          <w:sz w:val="24"/>
          <w:szCs w:val="24"/>
          <w:lang w:val="uk-UA" w:eastAsia="uk-UA" w:bidi="uk-UA"/>
        </w:rPr>
        <w:t xml:space="preserve">ім того, повинен був з’являтися о 5 </w:t>
      </w:r>
      <w:r w:rsidRPr="00A142C2">
        <w:rPr>
          <w:rStyle w:val="21"/>
          <w:sz w:val="24"/>
          <w:szCs w:val="24"/>
        </w:rPr>
        <w:t>год</w:t>
      </w:r>
      <w:r w:rsidRPr="00A142C2">
        <w:rPr>
          <w:color w:val="000000"/>
          <w:sz w:val="24"/>
          <w:szCs w:val="24"/>
          <w:lang w:eastAsia="ru-RU" w:bidi="ru-RU"/>
        </w:rPr>
        <w:t xml:space="preserve"> </w:t>
      </w:r>
      <w:r w:rsidRPr="00A142C2">
        <w:rPr>
          <w:color w:val="000000"/>
          <w:sz w:val="24"/>
          <w:szCs w:val="24"/>
          <w:lang w:val="uk-UA" w:eastAsia="uk-UA" w:bidi="uk-UA"/>
        </w:rPr>
        <w:t>ранку</w:t>
      </w:r>
      <w:r>
        <w:rPr>
          <w:color w:val="000000"/>
          <w:lang w:val="uk-UA" w:eastAsia="uk-UA" w:bidi="uk-UA"/>
        </w:rPr>
        <w:t xml:space="preserve"> </w:t>
      </w:r>
      <w:r w:rsidR="00F961B3" w:rsidRPr="00F961B3">
        <w:rPr>
          <w:color w:val="000000"/>
          <w:sz w:val="24"/>
          <w:szCs w:val="24"/>
          <w:lang w:val="uk-UA" w:eastAsia="uk-UA" w:bidi="uk-UA"/>
        </w:rPr>
        <w:t>до бібліотеки в королівському палаці, щоб проводити заняття з королевою. Це остаточно підірвало здоров’я вченого. Перша північна зима була для нього оста</w:t>
      </w:r>
      <w:r>
        <w:rPr>
          <w:color w:val="000000"/>
          <w:sz w:val="24"/>
          <w:szCs w:val="24"/>
          <w:lang w:val="uk-UA" w:eastAsia="uk-UA" w:bidi="uk-UA"/>
        </w:rPr>
        <w:t>нньою: він засту</w:t>
      </w:r>
      <w:r>
        <w:rPr>
          <w:color w:val="000000"/>
          <w:sz w:val="24"/>
          <w:szCs w:val="24"/>
          <w:lang w:val="uk-UA" w:eastAsia="uk-UA" w:bidi="uk-UA"/>
        </w:rPr>
        <w:softHyphen/>
        <w:t xml:space="preserve">дився і помер  </w:t>
      </w:r>
      <w:r w:rsidR="00F961B3" w:rsidRPr="00F961B3">
        <w:rPr>
          <w:color w:val="000000"/>
          <w:sz w:val="24"/>
          <w:szCs w:val="24"/>
          <w:lang w:val="uk-UA" w:eastAsia="uk-UA" w:bidi="uk-UA"/>
        </w:rPr>
        <w:t xml:space="preserve">від запалення </w:t>
      </w:r>
      <w:proofErr w:type="spellStart"/>
      <w:r w:rsidR="00F961B3" w:rsidRPr="00F961B3">
        <w:rPr>
          <w:color w:val="000000"/>
          <w:sz w:val="24"/>
          <w:szCs w:val="24"/>
          <w:lang w:val="uk-UA" w:eastAsia="uk-UA" w:bidi="uk-UA"/>
        </w:rPr>
        <w:t>легенів</w:t>
      </w:r>
      <w:proofErr w:type="spellEnd"/>
      <w:r w:rsidR="00F961B3" w:rsidRPr="00F961B3">
        <w:rPr>
          <w:color w:val="000000"/>
          <w:sz w:val="24"/>
          <w:szCs w:val="24"/>
          <w:lang w:val="uk-UA" w:eastAsia="uk-UA" w:bidi="uk-UA"/>
        </w:rPr>
        <w:t>.</w:t>
      </w:r>
    </w:p>
    <w:p w:rsidR="00F961B3" w:rsidRPr="00F961B3" w:rsidRDefault="00F961B3" w:rsidP="00F961B3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  </w:t>
      </w:r>
      <w:r w:rsidRPr="00F961B3">
        <w:rPr>
          <w:color w:val="000000"/>
          <w:sz w:val="24"/>
          <w:szCs w:val="24"/>
          <w:lang w:val="uk-UA" w:eastAsia="uk-UA" w:bidi="uk-UA"/>
        </w:rPr>
        <w:t>Через 16 років після його смер</w:t>
      </w:r>
      <w:r w:rsidRPr="00F961B3">
        <w:rPr>
          <w:color w:val="000000"/>
          <w:sz w:val="24"/>
          <w:szCs w:val="24"/>
          <w:lang w:val="uk-UA" w:eastAsia="uk-UA" w:bidi="uk-UA"/>
        </w:rPr>
        <w:softHyphen/>
        <w:t xml:space="preserve">ті французький уряд, який дуже мало піклувався про </w:t>
      </w:r>
      <w:r w:rsidRPr="00F961B3">
        <w:rPr>
          <w:color w:val="000000"/>
          <w:sz w:val="24"/>
          <w:szCs w:val="24"/>
          <w:lang w:eastAsia="ru-RU" w:bidi="ru-RU"/>
        </w:rPr>
        <w:t xml:space="preserve">Декарта </w:t>
      </w:r>
      <w:r w:rsidRPr="00F961B3">
        <w:rPr>
          <w:color w:val="000000"/>
          <w:sz w:val="24"/>
          <w:szCs w:val="24"/>
          <w:lang w:val="uk-UA" w:eastAsia="uk-UA" w:bidi="uk-UA"/>
        </w:rPr>
        <w:t>за його життя, почав вимагати повернення його останків на батьківщи</w:t>
      </w:r>
      <w:r w:rsidRPr="00F961B3">
        <w:rPr>
          <w:color w:val="000000"/>
          <w:sz w:val="24"/>
          <w:szCs w:val="24"/>
          <w:lang w:val="uk-UA" w:eastAsia="uk-UA" w:bidi="uk-UA"/>
        </w:rPr>
        <w:softHyphen/>
        <w:t xml:space="preserve">ну; їх перевезли в Париж і з почестями поховали в церкві </w:t>
      </w:r>
      <w:proofErr w:type="spellStart"/>
      <w:r w:rsidRPr="00F961B3">
        <w:rPr>
          <w:color w:val="000000"/>
          <w:sz w:val="24"/>
          <w:szCs w:val="24"/>
          <w:lang w:val="uk-UA" w:eastAsia="uk-UA" w:bidi="uk-UA"/>
        </w:rPr>
        <w:t>св</w:t>
      </w:r>
      <w:proofErr w:type="spellEnd"/>
      <w:r w:rsidRPr="00F961B3">
        <w:rPr>
          <w:color w:val="000000"/>
          <w:sz w:val="24"/>
          <w:szCs w:val="24"/>
          <w:lang w:val="uk-UA" w:eastAsia="uk-UA" w:bidi="uk-UA"/>
        </w:rPr>
        <w:t xml:space="preserve">. </w:t>
      </w:r>
      <w:proofErr w:type="spellStart"/>
      <w:r w:rsidR="00A142C2">
        <w:rPr>
          <w:color w:val="000000"/>
          <w:sz w:val="24"/>
          <w:szCs w:val="24"/>
          <w:lang w:eastAsia="ru-RU" w:bidi="ru-RU"/>
        </w:rPr>
        <w:t>Же</w:t>
      </w:r>
      <w:r w:rsidR="00A142C2">
        <w:rPr>
          <w:color w:val="000000"/>
          <w:sz w:val="24"/>
          <w:szCs w:val="24"/>
          <w:lang w:eastAsia="ru-RU" w:bidi="ru-RU"/>
        </w:rPr>
        <w:softHyphen/>
        <w:t>нев</w:t>
      </w:r>
      <w:proofErr w:type="spellEnd"/>
      <w:r w:rsidR="00A142C2" w:rsidRPr="0029439A">
        <w:rPr>
          <w:color w:val="000000"/>
          <w:sz w:val="24"/>
          <w:szCs w:val="24"/>
          <w:lang w:eastAsia="ru-RU" w:bidi="ru-RU"/>
        </w:rPr>
        <w:t>’</w:t>
      </w:r>
      <w:proofErr w:type="spellStart"/>
      <w:r w:rsidRPr="00F961B3">
        <w:rPr>
          <w:color w:val="000000"/>
          <w:sz w:val="24"/>
          <w:szCs w:val="24"/>
          <w:lang w:val="uk-UA" w:eastAsia="uk-UA" w:bidi="uk-UA"/>
        </w:rPr>
        <w:t>єви</w:t>
      </w:r>
      <w:proofErr w:type="spellEnd"/>
      <w:r w:rsidR="00A142C2" w:rsidRPr="0029439A">
        <w:rPr>
          <w:color w:val="000000"/>
          <w:sz w:val="24"/>
          <w:szCs w:val="24"/>
          <w:lang w:eastAsia="uk-UA" w:bidi="uk-UA"/>
        </w:rPr>
        <w:t xml:space="preserve"> -</w:t>
      </w:r>
      <w:r w:rsidRPr="00F961B3">
        <w:rPr>
          <w:color w:val="000000"/>
          <w:sz w:val="24"/>
          <w:szCs w:val="24"/>
          <w:lang w:val="uk-UA" w:eastAsia="uk-UA" w:bidi="uk-UA"/>
        </w:rPr>
        <w:t xml:space="preserve"> сучасному Пантеоні</w:t>
      </w:r>
      <w:r w:rsidR="0029439A">
        <w:rPr>
          <w:color w:val="000000"/>
          <w:sz w:val="24"/>
          <w:szCs w:val="24"/>
          <w:lang w:val="uk-UA" w:eastAsia="uk-UA" w:bidi="uk-UA"/>
        </w:rPr>
        <w:t>.</w:t>
      </w:r>
    </w:p>
    <w:p w:rsidR="002E2F00" w:rsidRPr="002E2F00" w:rsidRDefault="00A142C2" w:rsidP="002E2F00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  <w:r w:rsidRPr="00A142C2">
        <w:rPr>
          <w:color w:val="000000"/>
          <w:sz w:val="24"/>
          <w:szCs w:val="24"/>
          <w:lang w:eastAsia="uk-UA" w:bidi="uk-UA"/>
        </w:rPr>
        <w:t xml:space="preserve">     </w:t>
      </w:r>
      <w:r w:rsidR="00F961B3" w:rsidRPr="00F961B3">
        <w:rPr>
          <w:color w:val="000000"/>
          <w:sz w:val="24"/>
          <w:szCs w:val="24"/>
          <w:lang w:val="uk-UA" w:eastAsia="uk-UA" w:bidi="uk-UA"/>
        </w:rPr>
        <w:t xml:space="preserve">Більшу частину своїх праць </w:t>
      </w:r>
      <w:r w:rsidR="00F961B3" w:rsidRPr="00F961B3">
        <w:rPr>
          <w:color w:val="000000"/>
          <w:sz w:val="24"/>
          <w:szCs w:val="24"/>
          <w:lang w:eastAsia="ru-RU" w:bidi="ru-RU"/>
        </w:rPr>
        <w:t xml:space="preserve">Декарт </w:t>
      </w:r>
      <w:r w:rsidR="00F961B3" w:rsidRPr="00F961B3">
        <w:rPr>
          <w:color w:val="000000"/>
          <w:sz w:val="24"/>
          <w:szCs w:val="24"/>
          <w:lang w:val="uk-UA" w:eastAsia="uk-UA" w:bidi="uk-UA"/>
        </w:rPr>
        <w:t>написав у Голландії. Основні його твори такі: «Правила для керівництва розумом» (бл. 1628</w:t>
      </w:r>
      <w:r w:rsidRPr="00A142C2">
        <w:rPr>
          <w:color w:val="000000"/>
          <w:sz w:val="24"/>
          <w:szCs w:val="24"/>
          <w:lang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>року</w:t>
      </w:r>
      <w:r w:rsidR="00F961B3" w:rsidRPr="00F961B3">
        <w:rPr>
          <w:color w:val="000000"/>
          <w:sz w:val="24"/>
          <w:szCs w:val="24"/>
          <w:lang w:val="uk-UA" w:eastAsia="uk-UA" w:bidi="uk-UA"/>
        </w:rPr>
        <w:t>; вид</w:t>
      </w:r>
      <w:r>
        <w:rPr>
          <w:color w:val="000000"/>
          <w:sz w:val="24"/>
          <w:szCs w:val="24"/>
          <w:lang w:val="uk-UA" w:eastAsia="uk-UA" w:bidi="uk-UA"/>
        </w:rPr>
        <w:t>ані</w:t>
      </w:r>
      <w:r w:rsidR="00F961B3" w:rsidRPr="00F961B3">
        <w:rPr>
          <w:color w:val="000000"/>
          <w:sz w:val="24"/>
          <w:szCs w:val="24"/>
          <w:lang w:val="uk-UA" w:eastAsia="uk-UA" w:bidi="uk-UA"/>
        </w:rPr>
        <w:t xml:space="preserve"> 1701</w:t>
      </w:r>
      <w:r>
        <w:rPr>
          <w:color w:val="000000"/>
          <w:sz w:val="24"/>
          <w:szCs w:val="24"/>
          <w:lang w:val="uk-UA" w:eastAsia="uk-UA" w:bidi="uk-UA"/>
        </w:rPr>
        <w:t xml:space="preserve"> року</w:t>
      </w:r>
      <w:r w:rsidR="00F961B3" w:rsidRPr="00F961B3">
        <w:rPr>
          <w:color w:val="000000"/>
          <w:sz w:val="24"/>
          <w:szCs w:val="24"/>
          <w:lang w:val="uk-UA" w:eastAsia="uk-UA" w:bidi="uk-UA"/>
        </w:rPr>
        <w:t>, посмертно), «Трактат про світло» (1633</w:t>
      </w:r>
      <w:r>
        <w:rPr>
          <w:color w:val="000000"/>
          <w:sz w:val="24"/>
          <w:szCs w:val="24"/>
          <w:lang w:val="uk-UA" w:eastAsia="uk-UA" w:bidi="uk-UA"/>
        </w:rPr>
        <w:t xml:space="preserve"> року, виданий</w:t>
      </w:r>
      <w:r w:rsidR="00F961B3" w:rsidRPr="00F961B3">
        <w:rPr>
          <w:color w:val="000000"/>
          <w:sz w:val="24"/>
          <w:szCs w:val="24"/>
          <w:lang w:val="uk-UA" w:eastAsia="uk-UA" w:bidi="uk-UA"/>
        </w:rPr>
        <w:t xml:space="preserve"> 1664</w:t>
      </w:r>
      <w:r>
        <w:rPr>
          <w:color w:val="000000"/>
          <w:sz w:val="24"/>
          <w:szCs w:val="24"/>
          <w:lang w:val="uk-UA" w:eastAsia="uk-UA" w:bidi="uk-UA"/>
        </w:rPr>
        <w:t xml:space="preserve"> року</w:t>
      </w:r>
      <w:r w:rsidR="00F961B3" w:rsidRPr="00F961B3">
        <w:rPr>
          <w:color w:val="000000"/>
          <w:sz w:val="24"/>
          <w:szCs w:val="24"/>
          <w:lang w:val="uk-UA" w:eastAsia="uk-UA" w:bidi="uk-UA"/>
        </w:rPr>
        <w:t>, посмертно). «Міркування про метод» (1637</w:t>
      </w:r>
      <w:r>
        <w:rPr>
          <w:color w:val="000000"/>
          <w:sz w:val="24"/>
          <w:szCs w:val="24"/>
          <w:lang w:val="uk-UA" w:eastAsia="uk-UA" w:bidi="uk-UA"/>
        </w:rPr>
        <w:t xml:space="preserve"> рік</w:t>
      </w:r>
      <w:r w:rsidR="0029439A">
        <w:rPr>
          <w:color w:val="000000"/>
          <w:sz w:val="24"/>
          <w:szCs w:val="24"/>
          <w:lang w:val="uk-UA" w:eastAsia="uk-UA" w:bidi="uk-UA"/>
        </w:rPr>
        <w:t xml:space="preserve"> і інші.</w:t>
      </w:r>
      <w:r w:rsidR="00F961B3" w:rsidRPr="00F961B3">
        <w:rPr>
          <w:color w:val="000000"/>
          <w:sz w:val="24"/>
          <w:szCs w:val="24"/>
          <w:lang w:val="uk-UA" w:eastAsia="uk-UA" w:bidi="uk-UA"/>
        </w:rPr>
        <w:t xml:space="preserve"> </w:t>
      </w:r>
    </w:p>
    <w:p w:rsidR="009025B3" w:rsidRPr="0029439A" w:rsidRDefault="0029439A" w:rsidP="005409D1">
      <w:pPr>
        <w:pStyle w:val="20"/>
        <w:shd w:val="clear" w:color="auto" w:fill="auto"/>
        <w:tabs>
          <w:tab w:val="left" w:pos="3480"/>
          <w:tab w:val="left" w:pos="4315"/>
        </w:tabs>
        <w:spacing w:before="0" w:after="0" w:line="240" w:lineRule="auto"/>
        <w:rPr>
          <w:color w:val="000000"/>
          <w:sz w:val="24"/>
          <w:szCs w:val="24"/>
          <w:lang w:eastAsia="uk-UA" w:bidi="uk-UA"/>
        </w:rPr>
      </w:pPr>
      <w:r>
        <w:rPr>
          <w:color w:val="000000"/>
          <w:sz w:val="24"/>
          <w:szCs w:val="24"/>
          <w:lang w:val="uk-UA" w:eastAsia="ru-RU" w:bidi="ru-RU"/>
        </w:rPr>
        <w:t xml:space="preserve">     </w:t>
      </w:r>
      <w:r w:rsidR="002E2F00" w:rsidRPr="005409D1">
        <w:rPr>
          <w:color w:val="000000"/>
          <w:sz w:val="24"/>
          <w:szCs w:val="24"/>
          <w:lang w:eastAsia="ru-RU" w:bidi="ru-RU"/>
        </w:rPr>
        <w:t xml:space="preserve">У </w:t>
      </w:r>
      <w:r w:rsidR="002E2F00" w:rsidRPr="005409D1">
        <w:rPr>
          <w:color w:val="000000"/>
          <w:sz w:val="24"/>
          <w:szCs w:val="24"/>
          <w:lang w:val="uk-UA" w:eastAsia="uk-UA" w:bidi="uk-UA"/>
        </w:rPr>
        <w:t xml:space="preserve">«Геометрії» </w:t>
      </w:r>
      <w:r w:rsidR="002E2F00" w:rsidRPr="005409D1">
        <w:rPr>
          <w:color w:val="000000"/>
          <w:sz w:val="24"/>
          <w:szCs w:val="24"/>
          <w:lang w:eastAsia="ru-RU" w:bidi="ru-RU"/>
        </w:rPr>
        <w:t>(1637</w:t>
      </w:r>
      <w:r w:rsidR="002E2F00" w:rsidRPr="005409D1">
        <w:rPr>
          <w:color w:val="000000"/>
          <w:sz w:val="24"/>
          <w:szCs w:val="24"/>
          <w:lang w:val="uk-UA" w:eastAsia="ru-RU" w:bidi="ru-RU"/>
        </w:rPr>
        <w:t xml:space="preserve"> року</w:t>
      </w:r>
      <w:r w:rsidR="002E2F00" w:rsidRPr="005409D1">
        <w:rPr>
          <w:color w:val="000000"/>
          <w:sz w:val="24"/>
          <w:szCs w:val="24"/>
          <w:lang w:eastAsia="ru-RU" w:bidi="ru-RU"/>
        </w:rPr>
        <w:t xml:space="preserve">) Декарт </w:t>
      </w:r>
      <w:r w:rsidR="002E2F00" w:rsidRPr="005409D1">
        <w:rPr>
          <w:color w:val="000000"/>
          <w:sz w:val="24"/>
          <w:szCs w:val="24"/>
          <w:lang w:val="uk-UA" w:eastAsia="uk-UA" w:bidi="uk-UA"/>
        </w:rPr>
        <w:t xml:space="preserve">уперше </w:t>
      </w:r>
      <w:r w:rsidR="002E2F00" w:rsidRPr="005409D1">
        <w:rPr>
          <w:color w:val="000000"/>
          <w:sz w:val="24"/>
          <w:szCs w:val="24"/>
          <w:lang w:eastAsia="ru-RU" w:bidi="ru-RU"/>
        </w:rPr>
        <w:t xml:space="preserve">в </w:t>
      </w:r>
      <w:proofErr w:type="spellStart"/>
      <w:r w:rsidR="002E2F00" w:rsidRPr="005409D1">
        <w:rPr>
          <w:sz w:val="24"/>
          <w:szCs w:val="24"/>
        </w:rPr>
        <w:t>нау</w:t>
      </w:r>
      <w:proofErr w:type="spellEnd"/>
      <w:r w:rsidR="002E2F00" w:rsidRPr="005409D1">
        <w:rPr>
          <w:color w:val="000000"/>
          <w:sz w:val="24"/>
          <w:szCs w:val="24"/>
          <w:lang w:val="uk-UA" w:eastAsia="uk-UA" w:bidi="uk-UA"/>
        </w:rPr>
        <w:t xml:space="preserve">ці </w:t>
      </w:r>
      <w:proofErr w:type="gramStart"/>
      <w:r w:rsidR="002E2F00" w:rsidRPr="005409D1">
        <w:rPr>
          <w:color w:val="000000"/>
          <w:sz w:val="24"/>
          <w:szCs w:val="24"/>
          <w:lang w:val="uk-UA" w:eastAsia="uk-UA" w:bidi="uk-UA"/>
        </w:rPr>
        <w:t>вв</w:t>
      </w:r>
      <w:proofErr w:type="gramEnd"/>
      <w:r w:rsidR="002E2F00" w:rsidRPr="005409D1">
        <w:rPr>
          <w:color w:val="000000"/>
          <w:sz w:val="24"/>
          <w:szCs w:val="24"/>
          <w:lang w:val="uk-UA" w:eastAsia="uk-UA" w:bidi="uk-UA"/>
        </w:rPr>
        <w:t>ів  поняття незалеж</w:t>
      </w:r>
      <w:r w:rsidR="002E2F00" w:rsidRPr="005409D1">
        <w:rPr>
          <w:color w:val="000000"/>
          <w:sz w:val="24"/>
          <w:szCs w:val="24"/>
          <w:lang w:val="uk-UA" w:eastAsia="uk-UA" w:bidi="uk-UA"/>
        </w:rPr>
        <w:softHyphen/>
        <w:t>ної змінної величини і функції. В цьому полягає його основна заслу</w:t>
      </w:r>
      <w:r w:rsidR="002E2F00" w:rsidRPr="005409D1">
        <w:rPr>
          <w:color w:val="000000"/>
          <w:sz w:val="24"/>
          <w:szCs w:val="24"/>
          <w:lang w:val="uk-UA" w:eastAsia="uk-UA" w:bidi="uk-UA"/>
        </w:rPr>
        <w:softHyphen/>
        <w:t xml:space="preserve">га перед наукою. «Поворотним пунктом у математиці,  </w:t>
      </w:r>
      <w:proofErr w:type="spellStart"/>
      <w:r w:rsidR="002E2F00" w:rsidRPr="005409D1">
        <w:rPr>
          <w:color w:val="000000"/>
          <w:sz w:val="24"/>
          <w:szCs w:val="24"/>
          <w:lang w:val="uk-UA" w:eastAsia="uk-UA" w:bidi="uk-UA"/>
        </w:rPr>
        <w:t>бу</w:t>
      </w:r>
      <w:r w:rsidR="002E2F00" w:rsidRPr="005409D1">
        <w:rPr>
          <w:color w:val="000000"/>
          <w:sz w:val="24"/>
          <w:szCs w:val="24"/>
          <w:vertAlign w:val="subscript"/>
          <w:lang w:val="uk-UA" w:eastAsia="uk-UA" w:bidi="uk-UA"/>
        </w:rPr>
        <w:t>Л</w:t>
      </w:r>
      <w:r w:rsidR="002E2F00" w:rsidRPr="005409D1">
        <w:rPr>
          <w:color w:val="000000"/>
          <w:sz w:val="24"/>
          <w:szCs w:val="24"/>
          <w:lang w:val="uk-UA" w:eastAsia="uk-UA" w:bidi="uk-UA"/>
        </w:rPr>
        <w:t>а</w:t>
      </w:r>
      <w:proofErr w:type="spellEnd"/>
      <w:r w:rsidR="002E2F00" w:rsidRPr="005409D1">
        <w:rPr>
          <w:color w:val="000000"/>
          <w:sz w:val="24"/>
          <w:szCs w:val="24"/>
          <w:lang w:val="uk-UA" w:eastAsia="uk-UA" w:bidi="uk-UA"/>
        </w:rPr>
        <w:t xml:space="preserve"> </w:t>
      </w:r>
      <w:r w:rsidR="002E2F00" w:rsidRPr="005409D1">
        <w:rPr>
          <w:color w:val="000000"/>
          <w:sz w:val="24"/>
          <w:szCs w:val="24"/>
          <w:lang w:eastAsia="ru-RU" w:bidi="ru-RU"/>
        </w:rPr>
        <w:t xml:space="preserve">декартова </w:t>
      </w:r>
      <w:r w:rsidR="002E2F00" w:rsidRPr="005409D1">
        <w:rPr>
          <w:color w:val="000000"/>
          <w:sz w:val="24"/>
          <w:szCs w:val="24"/>
          <w:lang w:val="uk-UA" w:eastAsia="uk-UA" w:bidi="uk-UA"/>
        </w:rPr>
        <w:t>змінна величина. Завдяки цьому в матема</w:t>
      </w:r>
      <w:r w:rsidR="002E2F00" w:rsidRPr="005409D1">
        <w:rPr>
          <w:color w:val="000000"/>
          <w:sz w:val="24"/>
          <w:szCs w:val="24"/>
          <w:lang w:val="uk-UA" w:eastAsia="uk-UA" w:bidi="uk-UA"/>
        </w:rPr>
        <w:softHyphen/>
        <w:t>тику ввійшли рух і діалектика і завдяки цьому ж стало негайно необхідним диференціальне і інтегральне числення, яке одразу  ви</w:t>
      </w:r>
      <w:r w:rsidR="002E2F00" w:rsidRPr="005409D1">
        <w:rPr>
          <w:color w:val="000000"/>
          <w:sz w:val="24"/>
          <w:szCs w:val="24"/>
          <w:lang w:val="uk-UA" w:eastAsia="uk-UA" w:bidi="uk-UA"/>
        </w:rPr>
        <w:softHyphen/>
        <w:t>никає і яке було загалом і в цілому завершене, а не винайдене</w:t>
      </w:r>
      <w:r w:rsidR="005409D1" w:rsidRPr="005409D1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="005409D1" w:rsidRPr="005409D1">
        <w:rPr>
          <w:color w:val="000000"/>
          <w:sz w:val="24"/>
          <w:szCs w:val="24"/>
          <w:lang w:val="uk-UA" w:eastAsia="uk-UA" w:bidi="uk-UA"/>
        </w:rPr>
        <w:t>Нютоном</w:t>
      </w:r>
      <w:proofErr w:type="spellEnd"/>
      <w:r w:rsidR="005409D1" w:rsidRPr="005409D1">
        <w:rPr>
          <w:color w:val="000000"/>
          <w:sz w:val="24"/>
          <w:szCs w:val="24"/>
          <w:lang w:val="uk-UA" w:eastAsia="uk-UA" w:bidi="uk-UA"/>
        </w:rPr>
        <w:t xml:space="preserve"> і </w:t>
      </w:r>
      <w:proofErr w:type="spellStart"/>
      <w:r w:rsidR="005409D1" w:rsidRPr="005409D1">
        <w:rPr>
          <w:color w:val="000000"/>
          <w:sz w:val="24"/>
          <w:szCs w:val="24"/>
          <w:lang w:val="uk-UA" w:eastAsia="uk-UA" w:bidi="uk-UA"/>
        </w:rPr>
        <w:t>Лейбніцом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</w:t>
      </w:r>
      <w:r w:rsidR="005409D1" w:rsidRPr="005409D1">
        <w:rPr>
          <w:color w:val="000000"/>
          <w:sz w:val="24"/>
          <w:szCs w:val="24"/>
          <w:lang w:val="uk-UA" w:eastAsia="uk-UA" w:bidi="uk-UA"/>
        </w:rPr>
        <w:t xml:space="preserve"> Змінна величина виступала в </w:t>
      </w:r>
      <w:r w:rsidR="005409D1" w:rsidRPr="005409D1">
        <w:rPr>
          <w:color w:val="000000"/>
          <w:sz w:val="24"/>
          <w:szCs w:val="24"/>
          <w:lang w:val="uk-UA" w:eastAsia="ru-RU" w:bidi="ru-RU"/>
        </w:rPr>
        <w:t xml:space="preserve">Декарта </w:t>
      </w:r>
      <w:r w:rsidR="005409D1" w:rsidRPr="005409D1">
        <w:rPr>
          <w:color w:val="000000"/>
          <w:sz w:val="24"/>
          <w:szCs w:val="24"/>
          <w:lang w:val="uk-UA" w:eastAsia="uk-UA" w:bidi="uk-UA"/>
        </w:rPr>
        <w:t>в по</w:t>
      </w:r>
      <w:r w:rsidR="005409D1" w:rsidRPr="005409D1">
        <w:rPr>
          <w:color w:val="000000"/>
          <w:sz w:val="24"/>
          <w:szCs w:val="24"/>
          <w:lang w:val="uk-UA" w:eastAsia="uk-UA" w:bidi="uk-UA"/>
        </w:rPr>
        <w:softHyphen/>
        <w:t>двійній формі: як відрізок змінної довжини і сталого напряму — змін</w:t>
      </w:r>
      <w:r w:rsidR="005409D1" w:rsidRPr="005409D1">
        <w:rPr>
          <w:color w:val="000000"/>
          <w:sz w:val="24"/>
          <w:szCs w:val="24"/>
          <w:lang w:val="uk-UA" w:eastAsia="uk-UA" w:bidi="uk-UA"/>
        </w:rPr>
        <w:softHyphen/>
        <w:t>на координата точки, яка, рухаючись, описує криву, і як неперервна числова змінна, що пробігає сукупність чисел, які виражають цей координатний відрізок. Двоякий обра</w:t>
      </w:r>
      <w:r w:rsidR="005409D1" w:rsidRPr="005409D1">
        <w:rPr>
          <w:sz w:val="24"/>
          <w:szCs w:val="24"/>
          <w:lang w:val="uk-UA"/>
        </w:rPr>
        <w:t>з змінної</w:t>
      </w:r>
      <w:r w:rsidR="005409D1">
        <w:rPr>
          <w:sz w:val="24"/>
          <w:szCs w:val="24"/>
          <w:lang w:val="uk-UA"/>
        </w:rPr>
        <w:t xml:space="preserve"> </w:t>
      </w:r>
      <w:r w:rsidR="005409D1" w:rsidRPr="005409D1">
        <w:rPr>
          <w:sz w:val="24"/>
          <w:szCs w:val="24"/>
          <w:lang w:val="uk-UA"/>
        </w:rPr>
        <w:t>зумов</w:t>
      </w:r>
      <w:r w:rsidR="005409D1">
        <w:rPr>
          <w:color w:val="000000"/>
          <w:sz w:val="24"/>
          <w:szCs w:val="24"/>
          <w:lang w:val="uk-UA" w:eastAsia="uk-UA" w:bidi="uk-UA"/>
        </w:rPr>
        <w:t xml:space="preserve">ив взаємопроникнення геометрії і алгебри, до якого  прагнув Декарт. Алгебра Декарта </w:t>
      </w:r>
      <w:r w:rsidR="00796A8D" w:rsidRPr="005409D1">
        <w:rPr>
          <w:color w:val="000000"/>
          <w:sz w:val="24"/>
          <w:szCs w:val="24"/>
          <w:lang w:val="uk-UA" w:eastAsia="uk-UA" w:bidi="uk-UA"/>
        </w:rPr>
        <w:t xml:space="preserve"> на відміну від алгебр</w:t>
      </w:r>
      <w:r w:rsidR="005409D1">
        <w:rPr>
          <w:color w:val="000000"/>
          <w:sz w:val="24"/>
          <w:szCs w:val="24"/>
          <w:lang w:val="uk-UA" w:eastAsia="uk-UA" w:bidi="uk-UA"/>
        </w:rPr>
        <w:t xml:space="preserve">и Ф. </w:t>
      </w:r>
      <w:proofErr w:type="spellStart"/>
      <w:r w:rsidR="005409D1">
        <w:rPr>
          <w:color w:val="000000"/>
          <w:sz w:val="24"/>
          <w:szCs w:val="24"/>
          <w:lang w:val="uk-UA" w:eastAsia="uk-UA" w:bidi="uk-UA"/>
        </w:rPr>
        <w:t>Вієта</w:t>
      </w:r>
      <w:proofErr w:type="spellEnd"/>
      <w:r w:rsidR="00796A8D" w:rsidRPr="005409D1">
        <w:rPr>
          <w:color w:val="000000"/>
          <w:sz w:val="24"/>
          <w:szCs w:val="24"/>
          <w:lang w:val="uk-UA" w:eastAsia="uk-UA" w:bidi="uk-UA"/>
        </w:rPr>
        <w:t>, мала завжди один осн</w:t>
      </w:r>
      <w:r w:rsidR="005409D1">
        <w:rPr>
          <w:color w:val="000000"/>
          <w:sz w:val="24"/>
          <w:szCs w:val="24"/>
          <w:lang w:val="uk-UA" w:eastAsia="uk-UA" w:bidi="uk-UA"/>
        </w:rPr>
        <w:t>ов</w:t>
      </w:r>
      <w:r w:rsidR="005409D1">
        <w:rPr>
          <w:color w:val="000000"/>
          <w:sz w:val="24"/>
          <w:szCs w:val="24"/>
          <w:lang w:val="uk-UA" w:eastAsia="uk-UA" w:bidi="uk-UA"/>
        </w:rPr>
        <w:softHyphen/>
        <w:t>ний елемент — лінійний відрізок,</w:t>
      </w:r>
      <w:r w:rsidR="005409D1">
        <w:rPr>
          <w:color w:val="000000"/>
          <w:sz w:val="24"/>
          <w:szCs w:val="24"/>
          <w:vertAlign w:val="superscript"/>
          <w:lang w:val="uk-UA" w:eastAsia="uk-UA" w:bidi="uk-UA"/>
        </w:rPr>
        <w:t xml:space="preserve"> </w:t>
      </w:r>
      <w:r w:rsidR="005409D1">
        <w:rPr>
          <w:color w:val="000000"/>
          <w:sz w:val="24"/>
          <w:szCs w:val="24"/>
          <w:lang w:val="uk-UA" w:eastAsia="uk-UA" w:bidi="uk-UA"/>
        </w:rPr>
        <w:t xml:space="preserve"> </w:t>
      </w:r>
      <w:r w:rsidR="00796A8D" w:rsidRPr="005409D1">
        <w:rPr>
          <w:color w:val="000000"/>
          <w:sz w:val="24"/>
          <w:szCs w:val="24"/>
          <w:lang w:val="uk-UA" w:eastAsia="uk-UA" w:bidi="uk-UA"/>
        </w:rPr>
        <w:t>дії над яким знову-таки приводять до деякого відрізка. Ці відрізки за властивостями рівнозначні дій</w:t>
      </w:r>
      <w:r w:rsidR="00796A8D" w:rsidRPr="005409D1">
        <w:rPr>
          <w:color w:val="000000"/>
          <w:sz w:val="24"/>
          <w:szCs w:val="24"/>
          <w:lang w:val="uk-UA" w:eastAsia="uk-UA" w:bidi="uk-UA"/>
        </w:rPr>
        <w:softHyphen/>
        <w:t xml:space="preserve">сним числам, які виражають їх відношення до вибраного одиничного відрізка. Отже, «лінійна» алгебра </w:t>
      </w:r>
      <w:r w:rsidR="00796A8D" w:rsidRPr="005409D1">
        <w:rPr>
          <w:color w:val="000000"/>
          <w:sz w:val="24"/>
          <w:szCs w:val="24"/>
          <w:lang w:eastAsia="ru-RU" w:bidi="ru-RU"/>
        </w:rPr>
        <w:t xml:space="preserve">Декарта </w:t>
      </w:r>
      <w:r w:rsidR="00796A8D" w:rsidRPr="005409D1">
        <w:rPr>
          <w:color w:val="000000"/>
          <w:sz w:val="24"/>
          <w:szCs w:val="24"/>
          <w:lang w:val="uk-UA" w:eastAsia="uk-UA" w:bidi="uk-UA"/>
        </w:rPr>
        <w:t>побудована так, як і чис</w:t>
      </w:r>
      <w:r w:rsidR="00796A8D" w:rsidRPr="005409D1">
        <w:rPr>
          <w:color w:val="000000"/>
          <w:sz w:val="24"/>
          <w:szCs w:val="24"/>
          <w:lang w:val="uk-UA" w:eastAsia="uk-UA" w:bidi="uk-UA"/>
        </w:rPr>
        <w:softHyphen/>
        <w:t xml:space="preserve">лова, і фактично вже в </w:t>
      </w:r>
      <w:r w:rsidR="00796A8D" w:rsidRPr="005409D1">
        <w:rPr>
          <w:color w:val="000000"/>
          <w:sz w:val="24"/>
          <w:szCs w:val="24"/>
          <w:lang w:eastAsia="ru-RU" w:bidi="ru-RU"/>
        </w:rPr>
        <w:t xml:space="preserve">Декарта </w:t>
      </w:r>
      <w:r w:rsidR="00796A8D" w:rsidRPr="005409D1">
        <w:rPr>
          <w:color w:val="000000"/>
          <w:sz w:val="24"/>
          <w:szCs w:val="24"/>
          <w:lang w:val="uk-UA" w:eastAsia="uk-UA" w:bidi="uk-UA"/>
        </w:rPr>
        <w:t>дійсне число виступає як відношен</w:t>
      </w:r>
      <w:r w:rsidR="00796A8D" w:rsidRPr="005409D1">
        <w:rPr>
          <w:color w:val="000000"/>
          <w:sz w:val="24"/>
          <w:szCs w:val="24"/>
          <w:lang w:val="uk-UA" w:eastAsia="uk-UA" w:bidi="uk-UA"/>
        </w:rPr>
        <w:softHyphen/>
        <w:t>ня будь-якого відрізка до одиничного, хоч сформулював таке озна</w:t>
      </w:r>
      <w:r w:rsidR="00796A8D" w:rsidRPr="005409D1">
        <w:rPr>
          <w:color w:val="000000"/>
          <w:sz w:val="24"/>
          <w:szCs w:val="24"/>
          <w:lang w:val="uk-UA" w:eastAsia="uk-UA" w:bidi="uk-UA"/>
        </w:rPr>
        <w:softHyphen/>
        <w:t>ч</w:t>
      </w:r>
      <w:r w:rsidR="005409D1">
        <w:rPr>
          <w:color w:val="000000"/>
          <w:sz w:val="24"/>
          <w:szCs w:val="24"/>
          <w:lang w:val="uk-UA" w:eastAsia="uk-UA" w:bidi="uk-UA"/>
        </w:rPr>
        <w:t>ення числа лише І. Ньютон</w:t>
      </w:r>
      <w:r w:rsidR="00796A8D" w:rsidRPr="005409D1">
        <w:rPr>
          <w:color w:val="000000"/>
          <w:sz w:val="24"/>
          <w:szCs w:val="24"/>
          <w:lang w:val="uk-UA" w:eastAsia="uk-UA" w:bidi="uk-UA"/>
        </w:rPr>
        <w:t xml:space="preserve">. Від’ємні числа дістали в </w:t>
      </w:r>
      <w:r w:rsidR="00796A8D" w:rsidRPr="005409D1">
        <w:rPr>
          <w:color w:val="000000"/>
          <w:sz w:val="24"/>
          <w:szCs w:val="24"/>
          <w:lang w:eastAsia="ru-RU" w:bidi="ru-RU"/>
        </w:rPr>
        <w:t xml:space="preserve">Декарта </w:t>
      </w:r>
      <w:r w:rsidR="00796A8D" w:rsidRPr="005409D1">
        <w:rPr>
          <w:color w:val="000000"/>
          <w:sz w:val="24"/>
          <w:szCs w:val="24"/>
          <w:lang w:val="uk-UA" w:eastAsia="uk-UA" w:bidi="uk-UA"/>
        </w:rPr>
        <w:t>реальне тлумачення у вигляді напрямлених ординат. Він значно по</w:t>
      </w:r>
      <w:r w:rsidR="00796A8D" w:rsidRPr="005409D1">
        <w:rPr>
          <w:color w:val="000000"/>
          <w:sz w:val="24"/>
          <w:szCs w:val="24"/>
          <w:lang w:val="uk-UA" w:eastAsia="uk-UA" w:bidi="uk-UA"/>
        </w:rPr>
        <w:softHyphen/>
        <w:t>ліпшив си</w:t>
      </w:r>
      <w:bookmarkStart w:id="0" w:name="_GoBack"/>
      <w:bookmarkEnd w:id="0"/>
      <w:r w:rsidR="00796A8D" w:rsidRPr="005409D1">
        <w:rPr>
          <w:color w:val="000000"/>
          <w:sz w:val="24"/>
          <w:szCs w:val="24"/>
          <w:lang w:val="uk-UA" w:eastAsia="uk-UA" w:bidi="uk-UA"/>
        </w:rPr>
        <w:t xml:space="preserve">стему алгебраїчних позначень, ввівши загальноприйняті тепер позначення </w:t>
      </w:r>
      <w:r w:rsidR="005409D1">
        <w:rPr>
          <w:color w:val="000000"/>
          <w:sz w:val="24"/>
          <w:szCs w:val="24"/>
          <w:lang w:val="uk-UA" w:eastAsia="uk-UA" w:bidi="uk-UA"/>
        </w:rPr>
        <w:t>для змінних і шуканих величин (</w:t>
      </w:r>
      <w:r w:rsidR="005409D1" w:rsidRPr="005409D1">
        <w:rPr>
          <w:i/>
          <w:color w:val="000000"/>
          <w:sz w:val="24"/>
          <w:szCs w:val="24"/>
          <w:lang w:val="uk-UA" w:eastAsia="uk-UA" w:bidi="uk-UA"/>
        </w:rPr>
        <w:t>х</w:t>
      </w:r>
      <w:r w:rsidR="00796A8D" w:rsidRPr="005409D1">
        <w:rPr>
          <w:i/>
          <w:color w:val="000000"/>
          <w:sz w:val="24"/>
          <w:szCs w:val="24"/>
          <w:lang w:val="uk-UA" w:eastAsia="uk-UA" w:bidi="uk-UA"/>
        </w:rPr>
        <w:t>,</w:t>
      </w:r>
      <w:r w:rsidR="00796A8D" w:rsidRPr="005409D1">
        <w:rPr>
          <w:color w:val="000000"/>
          <w:sz w:val="24"/>
          <w:szCs w:val="24"/>
          <w:lang w:val="uk-UA" w:eastAsia="uk-UA" w:bidi="uk-UA"/>
        </w:rPr>
        <w:t xml:space="preserve"> </w:t>
      </w:r>
      <w:r w:rsidR="00796A8D" w:rsidRPr="005409D1">
        <w:rPr>
          <w:rStyle w:val="21"/>
          <w:sz w:val="24"/>
          <w:szCs w:val="24"/>
        </w:rPr>
        <w:t>у,</w:t>
      </w:r>
      <w:r w:rsidR="005409D1" w:rsidRPr="005409D1">
        <w:rPr>
          <w:rStyle w:val="21"/>
          <w:sz w:val="24"/>
          <w:szCs w:val="24"/>
        </w:rPr>
        <w:t xml:space="preserve"> </w:t>
      </w:r>
      <w:r w:rsidR="005409D1">
        <w:rPr>
          <w:rStyle w:val="21"/>
          <w:sz w:val="24"/>
          <w:szCs w:val="24"/>
          <w:lang w:val="en-US"/>
        </w:rPr>
        <w:t>z</w:t>
      </w:r>
      <w:r w:rsidR="005409D1" w:rsidRPr="005409D1">
        <w:rPr>
          <w:rStyle w:val="21"/>
          <w:sz w:val="24"/>
          <w:szCs w:val="24"/>
        </w:rPr>
        <w:t>,</w:t>
      </w:r>
      <w:r w:rsidR="00796A8D" w:rsidRPr="005409D1">
        <w:rPr>
          <w:color w:val="000000"/>
          <w:sz w:val="24"/>
          <w:szCs w:val="24"/>
          <w:lang w:val="uk-UA" w:eastAsia="uk-UA" w:bidi="uk-UA"/>
        </w:rPr>
        <w:t xml:space="preserve"> ...) і для загальних буквених коефіцієнтів (</w:t>
      </w:r>
      <w:r w:rsidR="00796A8D" w:rsidRPr="005409D1">
        <w:rPr>
          <w:i/>
          <w:color w:val="000000"/>
          <w:sz w:val="24"/>
          <w:szCs w:val="24"/>
          <w:lang w:val="uk-UA" w:eastAsia="uk-UA" w:bidi="uk-UA"/>
        </w:rPr>
        <w:t xml:space="preserve">а, </w:t>
      </w:r>
      <w:r w:rsidR="005409D1" w:rsidRPr="005409D1">
        <w:rPr>
          <w:rStyle w:val="21"/>
          <w:sz w:val="24"/>
          <w:szCs w:val="24"/>
          <w:lang w:val="en-US"/>
        </w:rPr>
        <w:t>b</w:t>
      </w:r>
      <w:r w:rsidR="005409D1" w:rsidRPr="005409D1">
        <w:rPr>
          <w:rStyle w:val="21"/>
          <w:sz w:val="24"/>
          <w:szCs w:val="24"/>
        </w:rPr>
        <w:t xml:space="preserve"> </w:t>
      </w:r>
      <w:r w:rsidR="005409D1">
        <w:rPr>
          <w:rStyle w:val="21"/>
          <w:sz w:val="24"/>
          <w:szCs w:val="24"/>
        </w:rPr>
        <w:t>,с</w:t>
      </w:r>
      <w:r w:rsidR="005409D1" w:rsidRPr="005409D1">
        <w:rPr>
          <w:rStyle w:val="21"/>
          <w:sz w:val="24"/>
          <w:szCs w:val="24"/>
        </w:rPr>
        <w:t xml:space="preserve">, </w:t>
      </w:r>
      <w:r w:rsidR="00796A8D" w:rsidRPr="005409D1">
        <w:rPr>
          <w:color w:val="000000"/>
          <w:sz w:val="24"/>
          <w:szCs w:val="24"/>
          <w:lang w:val="uk-UA" w:eastAsia="uk-UA" w:bidi="uk-UA"/>
        </w:rPr>
        <w:t>...), а також позначення степенів (</w:t>
      </w:r>
      <w:r w:rsidR="00796A8D" w:rsidRPr="005409D1">
        <w:rPr>
          <w:i/>
          <w:color w:val="000000"/>
          <w:sz w:val="24"/>
          <w:szCs w:val="24"/>
          <w:lang w:val="uk-UA" w:eastAsia="uk-UA" w:bidi="uk-UA"/>
        </w:rPr>
        <w:t>х</w:t>
      </w:r>
      <w:r w:rsidR="00796A8D" w:rsidRPr="005409D1">
        <w:rPr>
          <w:i/>
          <w:color w:val="000000"/>
          <w:sz w:val="24"/>
          <w:szCs w:val="24"/>
          <w:vertAlign w:val="superscript"/>
          <w:lang w:val="uk-UA" w:eastAsia="uk-UA" w:bidi="uk-UA"/>
        </w:rPr>
        <w:t>3</w:t>
      </w:r>
      <w:r w:rsidR="00796A8D" w:rsidRPr="005409D1">
        <w:rPr>
          <w:i/>
          <w:color w:val="000000"/>
          <w:sz w:val="24"/>
          <w:szCs w:val="24"/>
          <w:lang w:val="uk-UA" w:eastAsia="uk-UA" w:bidi="uk-UA"/>
        </w:rPr>
        <w:t>, а</w:t>
      </w:r>
      <w:r w:rsidR="00796A8D" w:rsidRPr="005409D1">
        <w:rPr>
          <w:i/>
          <w:color w:val="000000"/>
          <w:sz w:val="24"/>
          <w:szCs w:val="24"/>
          <w:vertAlign w:val="superscript"/>
          <w:lang w:val="uk-UA" w:eastAsia="uk-UA" w:bidi="uk-UA"/>
        </w:rPr>
        <w:t>6</w:t>
      </w:r>
      <w:r w:rsidR="00796A8D" w:rsidRPr="005409D1">
        <w:rPr>
          <w:i/>
          <w:color w:val="000000"/>
          <w:sz w:val="24"/>
          <w:szCs w:val="24"/>
          <w:lang w:val="uk-UA" w:eastAsia="uk-UA" w:bidi="uk-UA"/>
        </w:rPr>
        <w:t>,</w:t>
      </w:r>
      <w:r w:rsidR="00796A8D" w:rsidRPr="005409D1">
        <w:rPr>
          <w:color w:val="000000"/>
          <w:sz w:val="24"/>
          <w:szCs w:val="24"/>
          <w:lang w:val="uk-UA" w:eastAsia="uk-UA" w:bidi="uk-UA"/>
        </w:rPr>
        <w:t xml:space="preserve"> ...). Записи ф</w:t>
      </w:r>
      <w:proofErr w:type="spellStart"/>
      <w:r w:rsidR="00796A8D" w:rsidRPr="005409D1">
        <w:rPr>
          <w:sz w:val="24"/>
          <w:szCs w:val="24"/>
        </w:rPr>
        <w:t>ормул</w:t>
      </w:r>
      <w:proofErr w:type="spellEnd"/>
      <w:r w:rsidR="00796A8D" w:rsidRPr="005409D1">
        <w:rPr>
          <w:sz w:val="24"/>
          <w:szCs w:val="24"/>
        </w:rPr>
        <w:t xml:space="preserve"> у </w:t>
      </w:r>
      <w:r w:rsidR="00796A8D" w:rsidRPr="005409D1">
        <w:rPr>
          <w:sz w:val="24"/>
          <w:szCs w:val="24"/>
          <w:lang w:eastAsia="ru-RU" w:bidi="ru-RU"/>
        </w:rPr>
        <w:t xml:space="preserve">Декарта </w:t>
      </w:r>
      <w:proofErr w:type="spellStart"/>
      <w:r w:rsidR="00796A8D" w:rsidRPr="005409D1">
        <w:rPr>
          <w:sz w:val="24"/>
          <w:szCs w:val="24"/>
        </w:rPr>
        <w:t>майже</w:t>
      </w:r>
      <w:proofErr w:type="spellEnd"/>
      <w:r w:rsidR="00796A8D" w:rsidRPr="005409D1">
        <w:rPr>
          <w:sz w:val="24"/>
          <w:szCs w:val="24"/>
        </w:rPr>
        <w:t xml:space="preserve"> </w:t>
      </w:r>
      <w:proofErr w:type="spellStart"/>
      <w:r w:rsidR="00796A8D" w:rsidRPr="005409D1">
        <w:rPr>
          <w:sz w:val="24"/>
          <w:szCs w:val="24"/>
        </w:rPr>
        <w:t>нічим</w:t>
      </w:r>
      <w:proofErr w:type="spellEnd"/>
      <w:r w:rsidR="00796A8D" w:rsidRPr="005409D1">
        <w:rPr>
          <w:sz w:val="24"/>
          <w:szCs w:val="24"/>
        </w:rPr>
        <w:t xml:space="preserve"> не</w:t>
      </w:r>
      <w:r w:rsidR="005409D1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="005409D1">
        <w:rPr>
          <w:color w:val="000000"/>
          <w:sz w:val="24"/>
          <w:szCs w:val="24"/>
          <w:lang w:val="uk-UA" w:eastAsia="uk-UA" w:bidi="uk-UA"/>
        </w:rPr>
        <w:t>від</w:t>
      </w:r>
      <w:r w:rsidR="00796A8D" w:rsidRPr="005409D1">
        <w:rPr>
          <w:color w:val="000000"/>
          <w:sz w:val="24"/>
          <w:szCs w:val="24"/>
          <w:lang w:val="uk-UA" w:eastAsia="uk-UA" w:bidi="uk-UA"/>
        </w:rPr>
        <w:t>ізняються</w:t>
      </w:r>
      <w:proofErr w:type="spellEnd"/>
      <w:r w:rsidR="00796A8D" w:rsidRPr="005409D1">
        <w:rPr>
          <w:color w:val="000000"/>
          <w:sz w:val="24"/>
          <w:szCs w:val="24"/>
          <w:lang w:val="uk-UA" w:eastAsia="uk-UA" w:bidi="uk-UA"/>
        </w:rPr>
        <w:t xml:space="preserve"> від сучасних.</w:t>
      </w:r>
    </w:p>
    <w:p w:rsidR="009025B3" w:rsidRPr="000D10DD" w:rsidRDefault="009025B3" w:rsidP="009025B3">
      <w:pPr>
        <w:pStyle w:val="20"/>
        <w:shd w:val="clear" w:color="auto" w:fill="auto"/>
        <w:spacing w:before="0" w:after="0" w:line="240" w:lineRule="auto"/>
        <w:ind w:firstLine="567"/>
        <w:rPr>
          <w:sz w:val="24"/>
          <w:szCs w:val="24"/>
          <w:lang w:val="uk-UA"/>
        </w:rPr>
      </w:pPr>
      <w:r w:rsidRPr="009025B3">
        <w:rPr>
          <w:color w:val="000000"/>
          <w:sz w:val="24"/>
          <w:szCs w:val="24"/>
          <w:lang w:eastAsia="ru-RU" w:bidi="ru-RU"/>
        </w:rPr>
        <w:lastRenderedPageBreak/>
        <w:t xml:space="preserve">Декарт </w:t>
      </w:r>
      <w:r w:rsidRPr="009025B3">
        <w:rPr>
          <w:color w:val="000000"/>
          <w:sz w:val="24"/>
          <w:szCs w:val="24"/>
          <w:lang w:val="uk-UA" w:eastAsia="uk-UA" w:bidi="uk-UA"/>
        </w:rPr>
        <w:t xml:space="preserve">перший почав </w:t>
      </w:r>
      <w:proofErr w:type="gramStart"/>
      <w:r w:rsidRPr="009025B3">
        <w:rPr>
          <w:color w:val="000000"/>
          <w:sz w:val="24"/>
          <w:szCs w:val="24"/>
          <w:lang w:val="uk-UA" w:eastAsia="uk-UA" w:bidi="uk-UA"/>
        </w:rPr>
        <w:t>досл</w:t>
      </w:r>
      <w:proofErr w:type="gramEnd"/>
      <w:r w:rsidRPr="009025B3">
        <w:rPr>
          <w:color w:val="000000"/>
          <w:sz w:val="24"/>
          <w:szCs w:val="24"/>
          <w:lang w:val="uk-UA" w:eastAsia="uk-UA" w:bidi="uk-UA"/>
        </w:rPr>
        <w:t>іджувати властивості рівнянь; сформулю</w:t>
      </w:r>
      <w:r w:rsidRPr="009025B3">
        <w:rPr>
          <w:color w:val="000000"/>
          <w:sz w:val="24"/>
          <w:szCs w:val="24"/>
          <w:lang w:val="uk-UA" w:eastAsia="uk-UA" w:bidi="uk-UA"/>
        </w:rPr>
        <w:softHyphen/>
        <w:t xml:space="preserve">вав твердження про те, що число дійсних і комплексних коренів рівняння дорівнює його степеню [це — основна теорема алгебри, яку строго довів </w:t>
      </w:r>
      <w:proofErr w:type="spellStart"/>
      <w:r>
        <w:rPr>
          <w:color w:val="000000"/>
          <w:sz w:val="24"/>
          <w:szCs w:val="24"/>
          <w:lang w:val="uk-UA" w:eastAsia="ru-RU" w:bidi="ru-RU"/>
        </w:rPr>
        <w:t>Гаусс</w:t>
      </w:r>
      <w:proofErr w:type="spellEnd"/>
      <w:r w:rsidRPr="009025B3">
        <w:rPr>
          <w:color w:val="000000"/>
          <w:sz w:val="24"/>
          <w:szCs w:val="24"/>
          <w:lang w:val="uk-UA" w:eastAsia="ru-RU" w:bidi="ru-RU"/>
        </w:rPr>
        <w:t xml:space="preserve">  </w:t>
      </w:r>
      <w:r w:rsidRPr="009025B3">
        <w:rPr>
          <w:color w:val="000000"/>
          <w:sz w:val="24"/>
          <w:szCs w:val="24"/>
          <w:lang w:val="uk-UA" w:eastAsia="uk-UA" w:bidi="uk-UA"/>
        </w:rPr>
        <w:t>в кінці XVIII ст., а с</w:t>
      </w:r>
      <w:r>
        <w:rPr>
          <w:color w:val="000000"/>
          <w:sz w:val="24"/>
          <w:szCs w:val="24"/>
          <w:lang w:val="uk-UA" w:eastAsia="uk-UA" w:bidi="uk-UA"/>
        </w:rPr>
        <w:t xml:space="preserve">формулював її ще А.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Жірар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]; дав так зване</w:t>
      </w:r>
      <w:r w:rsidRPr="009025B3">
        <w:rPr>
          <w:color w:val="000000"/>
          <w:sz w:val="24"/>
          <w:szCs w:val="24"/>
          <w:lang w:val="uk-UA" w:eastAsia="uk-UA" w:bidi="uk-UA"/>
        </w:rPr>
        <w:t xml:space="preserve"> правило знаків для визначення числа додатних і від’ємних коренів рівняння; поставив питання про грани</w:t>
      </w:r>
      <w:r w:rsidRPr="009025B3">
        <w:rPr>
          <w:color w:val="000000"/>
          <w:sz w:val="24"/>
          <w:szCs w:val="24"/>
          <w:lang w:val="uk-UA" w:eastAsia="uk-UA" w:bidi="uk-UA"/>
        </w:rPr>
        <w:softHyphen/>
        <w:t xml:space="preserve">цю дійсних коренів і висунув проблему звідності, тобто подання многочлена з раціональними коефіцієнтами у вигляді добутку двох многочленів з такими самими коефіцієнтами, показав, наприклад, що рівняння 3-го </w:t>
      </w:r>
      <w:proofErr w:type="spellStart"/>
      <w:r w:rsidRPr="009025B3">
        <w:rPr>
          <w:color w:val="000000"/>
          <w:sz w:val="24"/>
          <w:szCs w:val="24"/>
          <w:lang w:val="uk-UA" w:eastAsia="uk-UA" w:bidi="uk-UA"/>
        </w:rPr>
        <w:t>степеня</w:t>
      </w:r>
      <w:proofErr w:type="spellEnd"/>
      <w:r w:rsidRPr="009025B3">
        <w:rPr>
          <w:color w:val="000000"/>
          <w:sz w:val="24"/>
          <w:szCs w:val="24"/>
          <w:lang w:val="uk-UA" w:eastAsia="uk-UA" w:bidi="uk-UA"/>
        </w:rPr>
        <w:t xml:space="preserve"> має розв’язок у квадратних радикалах і що</w:t>
      </w:r>
      <w:r w:rsidR="00033066">
        <w:rPr>
          <w:color w:val="000000"/>
          <w:sz w:val="24"/>
          <w:szCs w:val="24"/>
          <w:lang w:val="uk-UA" w:eastAsia="uk-UA" w:bidi="uk-UA"/>
        </w:rPr>
        <w:t xml:space="preserve"> </w:t>
      </w:r>
      <w:r w:rsidR="000D10DD">
        <w:rPr>
          <w:color w:val="000000"/>
          <w:sz w:val="24"/>
          <w:szCs w:val="24"/>
          <w:lang w:val="uk-UA" w:eastAsia="uk-UA" w:bidi="uk-UA"/>
        </w:rPr>
        <w:t>його можна розв</w:t>
      </w:r>
      <w:r w:rsidR="000D10DD" w:rsidRPr="000D10DD">
        <w:rPr>
          <w:color w:val="000000"/>
          <w:sz w:val="24"/>
          <w:szCs w:val="24"/>
          <w:lang w:val="uk-UA" w:eastAsia="uk-UA" w:bidi="uk-UA"/>
        </w:rPr>
        <w:t>’</w:t>
      </w:r>
      <w:r w:rsidR="000D10DD">
        <w:rPr>
          <w:color w:val="000000"/>
          <w:sz w:val="24"/>
          <w:szCs w:val="24"/>
          <w:lang w:val="uk-UA" w:eastAsia="uk-UA" w:bidi="uk-UA"/>
        </w:rPr>
        <w:t xml:space="preserve">язати допомогою </w:t>
      </w:r>
      <w:r w:rsidR="0029439A">
        <w:rPr>
          <w:color w:val="000000"/>
          <w:sz w:val="24"/>
          <w:szCs w:val="24"/>
          <w:lang w:val="uk-UA" w:eastAsia="uk-UA" w:bidi="uk-UA"/>
        </w:rPr>
        <w:t>циркуля й лінійки, якщо воно зве</w:t>
      </w:r>
      <w:r w:rsidR="000D10DD">
        <w:rPr>
          <w:color w:val="000000"/>
          <w:sz w:val="24"/>
          <w:szCs w:val="24"/>
          <w:lang w:val="uk-UA" w:eastAsia="uk-UA" w:bidi="uk-UA"/>
        </w:rPr>
        <w:t>д</w:t>
      </w:r>
      <w:r w:rsidR="0029439A">
        <w:rPr>
          <w:color w:val="000000"/>
          <w:sz w:val="24"/>
          <w:szCs w:val="24"/>
          <w:lang w:val="uk-UA" w:eastAsia="uk-UA" w:bidi="uk-UA"/>
        </w:rPr>
        <w:t>е</w:t>
      </w:r>
      <w:r w:rsidR="000D10DD">
        <w:rPr>
          <w:color w:val="000000"/>
          <w:sz w:val="24"/>
          <w:szCs w:val="24"/>
          <w:lang w:val="uk-UA" w:eastAsia="uk-UA" w:bidi="uk-UA"/>
        </w:rPr>
        <w:t>не.</w:t>
      </w:r>
    </w:p>
    <w:p w:rsidR="008F4D1E" w:rsidRPr="008F4D1E" w:rsidRDefault="008F4D1E" w:rsidP="008F4D1E">
      <w:pPr>
        <w:pStyle w:val="20"/>
        <w:shd w:val="clear" w:color="auto" w:fill="auto"/>
        <w:tabs>
          <w:tab w:val="left" w:pos="3480"/>
          <w:tab w:val="left" w:pos="4315"/>
        </w:tabs>
        <w:spacing w:before="0" w:after="0" w:line="240" w:lineRule="auto"/>
        <w:ind w:firstLine="426"/>
        <w:rPr>
          <w:color w:val="000000"/>
          <w:sz w:val="24"/>
          <w:szCs w:val="24"/>
          <w:lang w:val="uk-UA" w:eastAsia="uk-UA" w:bidi="uk-UA"/>
        </w:rPr>
      </w:pPr>
      <w:r w:rsidRPr="008F4D1E">
        <w:rPr>
          <w:color w:val="000000"/>
          <w:sz w:val="24"/>
          <w:szCs w:val="24"/>
          <w:lang w:val="uk-UA" w:eastAsia="uk-UA" w:bidi="uk-UA"/>
        </w:rPr>
        <w:t xml:space="preserve">«Геометрія» </w:t>
      </w:r>
      <w:r w:rsidRPr="008F4D1E">
        <w:rPr>
          <w:color w:val="000000"/>
          <w:sz w:val="24"/>
          <w:szCs w:val="24"/>
          <w:lang w:eastAsia="ru-RU" w:bidi="ru-RU"/>
        </w:rPr>
        <w:t xml:space="preserve">Декарта </w:t>
      </w:r>
      <w:r w:rsidRPr="008F4D1E">
        <w:rPr>
          <w:color w:val="000000"/>
          <w:sz w:val="24"/>
          <w:szCs w:val="24"/>
          <w:lang w:val="uk-UA" w:eastAsia="uk-UA" w:bidi="uk-UA"/>
        </w:rPr>
        <w:t>мала вели</w:t>
      </w:r>
      <w:r w:rsidRPr="008F4D1E">
        <w:rPr>
          <w:color w:val="000000"/>
          <w:sz w:val="24"/>
          <w:szCs w:val="24"/>
          <w:lang w:val="uk-UA" w:eastAsia="uk-UA" w:bidi="uk-UA"/>
        </w:rPr>
        <w:softHyphen/>
        <w:t xml:space="preserve">чезний вплив на розвиток математики, і протягом майже 150 років алгебра й аналітична геометрія розвивались у напрямах, вказаних </w:t>
      </w:r>
      <w:r w:rsidRPr="008F4D1E">
        <w:rPr>
          <w:color w:val="000000"/>
          <w:sz w:val="24"/>
          <w:szCs w:val="24"/>
          <w:lang w:eastAsia="ru-RU" w:bidi="ru-RU"/>
        </w:rPr>
        <w:t>Декартом.</w:t>
      </w:r>
    </w:p>
    <w:p w:rsidR="007F5932" w:rsidRDefault="008F4D1E" w:rsidP="008F4D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8F4D1E">
        <w:rPr>
          <w:rFonts w:ascii="Times New Roman" w:hAnsi="Times New Roman" w:cs="Times New Roman"/>
        </w:rPr>
        <w:t xml:space="preserve">З листування </w:t>
      </w:r>
      <w:r w:rsidRPr="008F4D1E">
        <w:rPr>
          <w:rFonts w:ascii="Times New Roman" w:hAnsi="Times New Roman" w:cs="Times New Roman"/>
          <w:lang w:val="ru-RU" w:eastAsia="ru-RU" w:bidi="ru-RU"/>
        </w:rPr>
        <w:t xml:space="preserve">Декарта </w:t>
      </w:r>
      <w:r w:rsidRPr="008F4D1E">
        <w:rPr>
          <w:rFonts w:ascii="Times New Roman" w:hAnsi="Times New Roman" w:cs="Times New Roman"/>
        </w:rPr>
        <w:t>видно, що він зробив і інші відкриття. Серед них заслуговують на увагу результати, здобуті в численні нескінченно малих: об</w:t>
      </w:r>
      <w:r>
        <w:rPr>
          <w:rFonts w:ascii="Times New Roman" w:hAnsi="Times New Roman" w:cs="Times New Roman"/>
        </w:rPr>
        <w:t xml:space="preserve">числення площі циклоїди методом </w:t>
      </w:r>
      <w:r w:rsidRPr="008F4D1E">
        <w:rPr>
          <w:rFonts w:ascii="Times New Roman" w:hAnsi="Times New Roman" w:cs="Times New Roman"/>
        </w:rPr>
        <w:t xml:space="preserve">неподільних; побудова дотичної до циклоїди і до її різновидів, що </w:t>
      </w:r>
      <w:proofErr w:type="spellStart"/>
      <w:r w:rsidRPr="008F4D1E">
        <w:rPr>
          <w:rFonts w:ascii="Times New Roman" w:hAnsi="Times New Roman" w:cs="Times New Roman"/>
        </w:rPr>
        <w:t>грунтується</w:t>
      </w:r>
      <w:proofErr w:type="spellEnd"/>
      <w:r w:rsidRPr="008F4D1E">
        <w:rPr>
          <w:rFonts w:ascii="Times New Roman" w:hAnsi="Times New Roman" w:cs="Times New Roman"/>
        </w:rPr>
        <w:t xml:space="preserve"> на ідеї миттєвого центра обертання; визначення вла</w:t>
      </w:r>
      <w:r w:rsidR="0029439A">
        <w:rPr>
          <w:rFonts w:ascii="Times New Roman" w:hAnsi="Times New Roman" w:cs="Times New Roman"/>
        </w:rPr>
        <w:t>стивостей логарифмічної спіралі</w:t>
      </w:r>
      <w:r w:rsidRPr="008F4D1E">
        <w:rPr>
          <w:rFonts w:ascii="Times New Roman" w:hAnsi="Times New Roman" w:cs="Times New Roman"/>
        </w:rPr>
        <w:t xml:space="preserve">. З рукописів </w:t>
      </w:r>
      <w:r w:rsidRPr="008F4D1E">
        <w:rPr>
          <w:rFonts w:ascii="Times New Roman" w:hAnsi="Times New Roman" w:cs="Times New Roman"/>
          <w:lang w:eastAsia="ru-RU" w:bidi="ru-RU"/>
        </w:rPr>
        <w:t xml:space="preserve">Декарта </w:t>
      </w:r>
      <w:r w:rsidRPr="008F4D1E">
        <w:rPr>
          <w:rFonts w:ascii="Times New Roman" w:hAnsi="Times New Roman" w:cs="Times New Roman"/>
        </w:rPr>
        <w:t>видно, що він знав співвідношення між числом граней</w:t>
      </w:r>
      <w:r>
        <w:rPr>
          <w:rFonts w:ascii="Times New Roman" w:hAnsi="Times New Roman" w:cs="Times New Roman"/>
        </w:rPr>
        <w:t xml:space="preserve">, вершин і </w:t>
      </w:r>
      <w:proofErr w:type="spellStart"/>
      <w:r>
        <w:rPr>
          <w:rFonts w:ascii="Times New Roman" w:hAnsi="Times New Roman" w:cs="Times New Roman"/>
        </w:rPr>
        <w:t>ребер</w:t>
      </w:r>
      <w:proofErr w:type="spellEnd"/>
      <w:r>
        <w:rPr>
          <w:rFonts w:ascii="Times New Roman" w:hAnsi="Times New Roman" w:cs="Times New Roman"/>
        </w:rPr>
        <w:t xml:space="preserve"> опуклих много</w:t>
      </w:r>
      <w:r w:rsidRPr="008F4D1E">
        <w:rPr>
          <w:rFonts w:ascii="Times New Roman" w:hAnsi="Times New Roman" w:cs="Times New Roman"/>
        </w:rPr>
        <w:t>гранників, яке пізні</w:t>
      </w:r>
      <w:r>
        <w:rPr>
          <w:rFonts w:ascii="Times New Roman" w:hAnsi="Times New Roman" w:cs="Times New Roman"/>
        </w:rPr>
        <w:t>ше знову відкрив Л. Ейлер</w:t>
      </w:r>
      <w:r w:rsidR="007F5932">
        <w:rPr>
          <w:rFonts w:ascii="Times New Roman" w:hAnsi="Times New Roman" w:cs="Times New Roman"/>
        </w:rPr>
        <w:t>.</w:t>
      </w:r>
    </w:p>
    <w:p w:rsidR="007F5932" w:rsidRPr="007F5932" w:rsidRDefault="007F5932" w:rsidP="007F5932">
      <w:pPr>
        <w:rPr>
          <w:rFonts w:ascii="Times New Roman" w:hAnsi="Times New Roman" w:cs="Times New Roman"/>
        </w:rPr>
      </w:pPr>
    </w:p>
    <w:p w:rsidR="008F4D1E" w:rsidRPr="007F5932" w:rsidRDefault="008F4D1E" w:rsidP="007F5932">
      <w:pPr>
        <w:pStyle w:val="20"/>
        <w:shd w:val="clear" w:color="auto" w:fill="auto"/>
        <w:tabs>
          <w:tab w:val="left" w:pos="3480"/>
          <w:tab w:val="left" w:pos="4315"/>
        </w:tabs>
        <w:spacing w:before="0" w:after="0" w:line="240" w:lineRule="auto"/>
        <w:ind w:firstLine="426"/>
        <w:rPr>
          <w:color w:val="000000"/>
          <w:sz w:val="24"/>
          <w:szCs w:val="24"/>
          <w:lang w:val="uk-UA" w:eastAsia="uk-UA" w:bidi="uk-UA"/>
        </w:rPr>
      </w:pPr>
    </w:p>
    <w:sectPr w:rsidR="008F4D1E" w:rsidRPr="007F5932" w:rsidSect="00B77011">
      <w:pgSz w:w="11906" w:h="16838"/>
      <w:pgMar w:top="1134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2B"/>
    <w:rsid w:val="00033066"/>
    <w:rsid w:val="000D10DD"/>
    <w:rsid w:val="0029439A"/>
    <w:rsid w:val="002E2F00"/>
    <w:rsid w:val="005409D1"/>
    <w:rsid w:val="0058129C"/>
    <w:rsid w:val="006B5EB0"/>
    <w:rsid w:val="00796A8D"/>
    <w:rsid w:val="007F5932"/>
    <w:rsid w:val="008D79BF"/>
    <w:rsid w:val="008F4D1E"/>
    <w:rsid w:val="009025B3"/>
    <w:rsid w:val="00A142C2"/>
    <w:rsid w:val="00B74454"/>
    <w:rsid w:val="00B77011"/>
    <w:rsid w:val="00CC6A2B"/>
    <w:rsid w:val="00F54323"/>
    <w:rsid w:val="00F9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C6A2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C6A2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9pt">
    <w:name w:val="Основной текст (2) + 9 pt;Курсив"/>
    <w:basedOn w:val="2"/>
    <w:rsid w:val="00CC6A2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28pt">
    <w:name w:val="Основной текст (2) + 8 pt;Полужирный"/>
    <w:basedOn w:val="2"/>
    <w:rsid w:val="00CC6A2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CC6A2B"/>
    <w:pPr>
      <w:shd w:val="clear" w:color="auto" w:fill="FFFFFF"/>
      <w:spacing w:before="180" w:after="60" w:line="168" w:lineRule="exact"/>
      <w:jc w:val="both"/>
    </w:pPr>
    <w:rPr>
      <w:rFonts w:ascii="Times New Roman" w:eastAsia="Times New Roman" w:hAnsi="Times New Roman" w:cs="Times New Roman"/>
      <w:color w:val="auto"/>
      <w:sz w:val="17"/>
      <w:szCs w:val="17"/>
      <w:lang w:val="ru-RU" w:eastAsia="en-US" w:bidi="ar-SA"/>
    </w:rPr>
  </w:style>
  <w:style w:type="character" w:customStyle="1" w:styleId="21">
    <w:name w:val="Основной текст (2) + Курсив"/>
    <w:basedOn w:val="2"/>
    <w:rsid w:val="00F961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2">
    <w:name w:val="Основной текст (12)_"/>
    <w:basedOn w:val="a0"/>
    <w:rsid w:val="000D10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20">
    <w:name w:val="Основной текст (12)"/>
    <w:basedOn w:val="12"/>
    <w:rsid w:val="000D10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uk-UA" w:eastAsia="uk-UA" w:bidi="uk-UA"/>
    </w:rPr>
  </w:style>
  <w:style w:type="character" w:customStyle="1" w:styleId="1210pt">
    <w:name w:val="Основной текст (12) + 10 pt"/>
    <w:basedOn w:val="12"/>
    <w:rsid w:val="007F5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C6A2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C6A2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9pt">
    <w:name w:val="Основной текст (2) + 9 pt;Курсив"/>
    <w:basedOn w:val="2"/>
    <w:rsid w:val="00CC6A2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28pt">
    <w:name w:val="Основной текст (2) + 8 pt;Полужирный"/>
    <w:basedOn w:val="2"/>
    <w:rsid w:val="00CC6A2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CC6A2B"/>
    <w:pPr>
      <w:shd w:val="clear" w:color="auto" w:fill="FFFFFF"/>
      <w:spacing w:before="180" w:after="60" w:line="168" w:lineRule="exact"/>
      <w:jc w:val="both"/>
    </w:pPr>
    <w:rPr>
      <w:rFonts w:ascii="Times New Roman" w:eastAsia="Times New Roman" w:hAnsi="Times New Roman" w:cs="Times New Roman"/>
      <w:color w:val="auto"/>
      <w:sz w:val="17"/>
      <w:szCs w:val="17"/>
      <w:lang w:val="ru-RU" w:eastAsia="en-US" w:bidi="ar-SA"/>
    </w:rPr>
  </w:style>
  <w:style w:type="character" w:customStyle="1" w:styleId="21">
    <w:name w:val="Основной текст (2) + Курсив"/>
    <w:basedOn w:val="2"/>
    <w:rsid w:val="00F961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2">
    <w:name w:val="Основной текст (12)_"/>
    <w:basedOn w:val="a0"/>
    <w:rsid w:val="000D10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20">
    <w:name w:val="Основной текст (12)"/>
    <w:basedOn w:val="12"/>
    <w:rsid w:val="000D10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uk-UA" w:eastAsia="uk-UA" w:bidi="uk-UA"/>
    </w:rPr>
  </w:style>
  <w:style w:type="character" w:customStyle="1" w:styleId="1210pt">
    <w:name w:val="Основной текст (12) + 10 pt"/>
    <w:basedOn w:val="12"/>
    <w:rsid w:val="007F5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1A2AD-E398-4E43-8C24-4ACBE2A49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16</cp:revision>
  <dcterms:created xsi:type="dcterms:W3CDTF">2017-01-29T11:59:00Z</dcterms:created>
  <dcterms:modified xsi:type="dcterms:W3CDTF">2017-01-31T13:09:00Z</dcterms:modified>
</cp:coreProperties>
</file>