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5EC" w:rsidRPr="000B75EC" w:rsidRDefault="000B75EC" w:rsidP="000B75EC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687806">
        <w:rPr>
          <w:rStyle w:val="210pt"/>
          <w:sz w:val="28"/>
          <w:szCs w:val="28"/>
        </w:rPr>
        <w:t>Вейєрштрасс</w:t>
      </w:r>
      <w:proofErr w:type="spellEnd"/>
      <w:r w:rsidRPr="000B75EC">
        <w:rPr>
          <w:rStyle w:val="210pt0"/>
          <w:sz w:val="24"/>
          <w:szCs w:val="24"/>
        </w:rPr>
        <w:t xml:space="preserve"> </w:t>
      </w:r>
      <w:r w:rsidRPr="000B75EC">
        <w:rPr>
          <w:color w:val="000000"/>
          <w:sz w:val="24"/>
          <w:szCs w:val="24"/>
          <w:lang w:bidi="en-US"/>
        </w:rPr>
        <w:t>(</w:t>
      </w:r>
      <w:proofErr w:type="spellStart"/>
      <w:r w:rsidRPr="000B75EC">
        <w:rPr>
          <w:color w:val="000000"/>
          <w:sz w:val="24"/>
          <w:szCs w:val="24"/>
          <w:lang w:val="en-US" w:bidi="en-US"/>
        </w:rPr>
        <w:t>Weierstrass</w:t>
      </w:r>
      <w:proofErr w:type="spellEnd"/>
      <w:r w:rsidR="00687806">
        <w:rPr>
          <w:color w:val="000000"/>
          <w:sz w:val="24"/>
          <w:szCs w:val="24"/>
          <w:lang w:bidi="en-US"/>
        </w:rPr>
        <w:t>)</w:t>
      </w:r>
      <w:r w:rsidR="00687806">
        <w:rPr>
          <w:color w:val="000000"/>
          <w:sz w:val="24"/>
          <w:szCs w:val="24"/>
          <w:lang w:val="en-US" w:bidi="en-US"/>
        </w:rPr>
        <w:t xml:space="preserve">  </w:t>
      </w:r>
      <w:r w:rsidRPr="00687806">
        <w:rPr>
          <w:rStyle w:val="21"/>
          <w:b/>
          <w:sz w:val="24"/>
          <w:szCs w:val="24"/>
        </w:rPr>
        <w:t xml:space="preserve">Карл Теодор </w:t>
      </w:r>
      <w:r w:rsidRPr="00687806">
        <w:rPr>
          <w:rStyle w:val="21"/>
          <w:b/>
          <w:sz w:val="24"/>
          <w:szCs w:val="24"/>
          <w:lang w:val="uk-UA" w:eastAsia="uk-UA" w:bidi="uk-UA"/>
        </w:rPr>
        <w:t>Вільгельм</w:t>
      </w:r>
      <w:r w:rsidRPr="000B75EC">
        <w:rPr>
          <w:color w:val="000000"/>
          <w:sz w:val="24"/>
          <w:szCs w:val="24"/>
          <w:lang w:val="uk-UA" w:eastAsia="uk-UA" w:bidi="uk-UA"/>
        </w:rPr>
        <w:t xml:space="preserve"> (31/Х 1815 — 19/11 1897</w:t>
      </w:r>
      <w:r w:rsidR="00DF5B6E">
        <w:rPr>
          <w:color w:val="000000"/>
          <w:sz w:val="24"/>
          <w:szCs w:val="24"/>
          <w:lang w:val="en-US" w:eastAsia="uk-UA" w:bidi="uk-UA"/>
        </w:rPr>
        <w:t xml:space="preserve"> </w:t>
      </w:r>
      <w:proofErr w:type="spellStart"/>
      <w:r w:rsidR="00DF5B6E">
        <w:rPr>
          <w:color w:val="000000"/>
          <w:sz w:val="24"/>
          <w:szCs w:val="24"/>
          <w:lang w:val="uk-UA" w:eastAsia="uk-UA" w:bidi="uk-UA"/>
        </w:rPr>
        <w:t>р.р</w:t>
      </w:r>
      <w:proofErr w:type="spellEnd"/>
      <w:r w:rsidR="00DF5B6E">
        <w:rPr>
          <w:color w:val="000000"/>
          <w:sz w:val="24"/>
          <w:szCs w:val="24"/>
          <w:lang w:val="uk-UA" w:eastAsia="uk-UA" w:bidi="uk-UA"/>
        </w:rPr>
        <w:t>.</w:t>
      </w:r>
      <w:r w:rsidRPr="000B75EC">
        <w:rPr>
          <w:color w:val="000000"/>
          <w:sz w:val="24"/>
          <w:szCs w:val="24"/>
          <w:lang w:val="uk-UA" w:eastAsia="uk-UA" w:bidi="uk-UA"/>
        </w:rPr>
        <w:t>) — знаменитий німецький м</w:t>
      </w:r>
      <w:r w:rsidR="00DF5B6E">
        <w:rPr>
          <w:color w:val="000000"/>
          <w:sz w:val="24"/>
          <w:szCs w:val="24"/>
          <w:lang w:val="uk-UA" w:eastAsia="uk-UA" w:bidi="uk-UA"/>
        </w:rPr>
        <w:t xml:space="preserve">атематик. Народився в м. </w:t>
      </w:r>
      <w:proofErr w:type="spellStart"/>
      <w:r w:rsidR="00DF5B6E">
        <w:rPr>
          <w:color w:val="000000"/>
          <w:sz w:val="24"/>
          <w:szCs w:val="24"/>
          <w:lang w:val="uk-UA" w:eastAsia="uk-UA" w:bidi="uk-UA"/>
        </w:rPr>
        <w:t>Остон</w:t>
      </w:r>
      <w:r w:rsidRPr="000B75EC">
        <w:rPr>
          <w:color w:val="000000"/>
          <w:sz w:val="24"/>
          <w:szCs w:val="24"/>
          <w:lang w:val="uk-UA" w:eastAsia="uk-UA" w:bidi="uk-UA"/>
        </w:rPr>
        <w:t>фельді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>. Спеціальної вищої математичної освіти не мав. На вимогу свого батька, чиновника, спочатку вступив до Боннського університету на юридичний факультет. Захопившись математикою, незабаром за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лишив цей факультет і почав за допомогою приватних лекцій, які брав у знаменитого в той час проф</w:t>
      </w:r>
      <w:r w:rsidR="00DF5B6E">
        <w:rPr>
          <w:color w:val="000000"/>
          <w:sz w:val="24"/>
          <w:szCs w:val="24"/>
          <w:lang w:val="uk-UA" w:eastAsia="uk-UA" w:bidi="uk-UA"/>
        </w:rPr>
        <w:t xml:space="preserve">есора </w:t>
      </w:r>
      <w:proofErr w:type="spellStart"/>
      <w:r w:rsidR="00DF5B6E">
        <w:rPr>
          <w:color w:val="000000"/>
          <w:sz w:val="24"/>
          <w:szCs w:val="24"/>
          <w:lang w:val="uk-UA" w:eastAsia="uk-UA" w:bidi="uk-UA"/>
        </w:rPr>
        <w:t>Гудермана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>, поглиблю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вати свої математичні знання. У 1841</w:t>
      </w:r>
      <w:r w:rsidR="00DF5B6E">
        <w:rPr>
          <w:color w:val="000000"/>
          <w:sz w:val="24"/>
          <w:szCs w:val="24"/>
          <w:lang w:val="uk-UA" w:eastAsia="uk-UA" w:bidi="uk-UA"/>
        </w:rPr>
        <w:t xml:space="preserve"> році</w:t>
      </w:r>
      <w:r w:rsidRPr="000B75EC">
        <w:rPr>
          <w:color w:val="000000"/>
          <w:sz w:val="24"/>
          <w:szCs w:val="24"/>
          <w:lang w:val="uk-UA" w:eastAsia="uk-UA" w:bidi="uk-UA"/>
        </w:rPr>
        <w:t xml:space="preserve"> склав екзамен на звання вчи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 xml:space="preserve">теля гімназії і почав викладати математику в католицьких середніх навчальних закладах міст </w:t>
      </w:r>
      <w:proofErr w:type="spellStart"/>
      <w:r w:rsidRPr="000B75EC">
        <w:rPr>
          <w:color w:val="000000"/>
          <w:sz w:val="24"/>
          <w:szCs w:val="24"/>
          <w:lang w:eastAsia="ru-RU" w:bidi="ru-RU"/>
        </w:rPr>
        <w:t>Дейч</w:t>
      </w:r>
      <w:proofErr w:type="spellEnd"/>
      <w:r w:rsidRPr="000B75EC">
        <w:rPr>
          <w:color w:val="000000"/>
          <w:sz w:val="24"/>
          <w:szCs w:val="24"/>
          <w:lang w:eastAsia="ru-RU" w:bidi="ru-RU"/>
        </w:rPr>
        <w:t xml:space="preserve">-Кроне </w:t>
      </w:r>
      <w:r w:rsidRPr="000B75EC">
        <w:rPr>
          <w:color w:val="000000"/>
          <w:sz w:val="24"/>
          <w:szCs w:val="24"/>
          <w:lang w:val="uk-UA" w:eastAsia="uk-UA" w:bidi="uk-UA"/>
        </w:rPr>
        <w:t xml:space="preserve">і </w:t>
      </w:r>
      <w:proofErr w:type="spellStart"/>
      <w:r w:rsidRPr="000B75EC">
        <w:rPr>
          <w:color w:val="000000"/>
          <w:sz w:val="24"/>
          <w:szCs w:val="24"/>
          <w:lang w:val="uk-UA" w:eastAsia="uk-UA" w:bidi="uk-UA"/>
        </w:rPr>
        <w:t>Броунберг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 xml:space="preserve">. У 1856 </w:t>
      </w:r>
      <w:r w:rsidR="00DF5B6E"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0B75EC">
        <w:rPr>
          <w:color w:val="000000"/>
          <w:sz w:val="24"/>
          <w:szCs w:val="24"/>
          <w:lang w:val="uk-UA" w:eastAsia="uk-UA" w:bidi="uk-UA"/>
        </w:rPr>
        <w:t>він уже був екстраординарним, а в 1865 — ординарним професором Берлін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 xml:space="preserve">ського університету. Більшість праць </w:t>
      </w:r>
      <w:proofErr w:type="spellStart"/>
      <w:r w:rsidRPr="000B75EC">
        <w:rPr>
          <w:color w:val="000000"/>
          <w:sz w:val="24"/>
          <w:szCs w:val="24"/>
          <w:lang w:val="uk-UA" w:eastAsia="uk-UA" w:bidi="uk-UA"/>
        </w:rPr>
        <w:t>Вейєрштрасса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 xml:space="preserve"> було опубліковано лише після його смерті (вони становлять шість великих томів).</w:t>
      </w:r>
    </w:p>
    <w:p w:rsidR="000B75EC" w:rsidRPr="00DF5B6E" w:rsidRDefault="000B75EC" w:rsidP="000B75EC">
      <w:pPr>
        <w:pStyle w:val="20"/>
        <w:shd w:val="clear" w:color="auto" w:fill="auto"/>
        <w:spacing w:before="0" w:after="0" w:line="240" w:lineRule="auto"/>
        <w:ind w:right="-143" w:firstLine="567"/>
        <w:rPr>
          <w:color w:val="000000"/>
          <w:sz w:val="24"/>
          <w:szCs w:val="24"/>
          <w:lang w:val="uk-UA" w:eastAsia="uk-UA" w:bidi="uk-UA"/>
        </w:rPr>
      </w:pPr>
      <w:r w:rsidRPr="000B75EC">
        <w:rPr>
          <w:color w:val="000000"/>
          <w:sz w:val="24"/>
          <w:szCs w:val="24"/>
          <w:lang w:val="uk-UA" w:eastAsia="uk-UA" w:bidi="uk-UA"/>
        </w:rPr>
        <w:t>За життя вченого його математичні ідеї ст</w:t>
      </w:r>
      <w:r w:rsidR="00DF5B6E">
        <w:rPr>
          <w:color w:val="000000"/>
          <w:sz w:val="24"/>
          <w:szCs w:val="24"/>
          <w:lang w:val="uk-UA" w:eastAsia="uk-UA" w:bidi="uk-UA"/>
        </w:rPr>
        <w:t xml:space="preserve">авали відомими з його лекцій і </w:t>
      </w:r>
      <w:r w:rsidRPr="000B75EC">
        <w:rPr>
          <w:color w:val="000000"/>
          <w:sz w:val="24"/>
          <w:szCs w:val="24"/>
          <w:lang w:val="uk-UA" w:eastAsia="uk-UA" w:bidi="uk-UA"/>
        </w:rPr>
        <w:t>поширювалися його численними слухачами з різних країн. Ці</w:t>
      </w:r>
      <w:r w:rsidRPr="000B75EC">
        <w:rPr>
          <w:color w:val="000000"/>
          <w:sz w:val="24"/>
          <w:szCs w:val="24"/>
          <w:lang w:eastAsia="uk-UA" w:bidi="uk-UA"/>
        </w:rPr>
        <w:t xml:space="preserve"> </w:t>
      </w:r>
      <w:r w:rsidRPr="000B75EC">
        <w:rPr>
          <w:color w:val="000000"/>
          <w:sz w:val="24"/>
          <w:szCs w:val="24"/>
          <w:lang w:val="uk-UA" w:eastAsia="uk-UA" w:bidi="uk-UA"/>
        </w:rPr>
        <w:t xml:space="preserve">лекції мали величезне значення для розвитку математичної науки. Наукові інтереси </w:t>
      </w:r>
      <w:proofErr w:type="spellStart"/>
      <w:r w:rsidRPr="000B75EC">
        <w:rPr>
          <w:color w:val="000000"/>
          <w:sz w:val="24"/>
          <w:szCs w:val="24"/>
          <w:lang w:val="uk-UA" w:eastAsia="uk-UA" w:bidi="uk-UA"/>
        </w:rPr>
        <w:t>Вейєрштрасса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 xml:space="preserve">  були надзвичайно широкими. Він зро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бив визначні відкриття і в математичному аналізі, і в теорії аналі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тичних функцій, і в в</w:t>
      </w:r>
      <w:r w:rsidR="00DF5B6E">
        <w:rPr>
          <w:color w:val="000000"/>
          <w:sz w:val="24"/>
          <w:szCs w:val="24"/>
          <w:lang w:val="uk-UA" w:eastAsia="uk-UA" w:bidi="uk-UA"/>
        </w:rPr>
        <w:t>аріаційному численні, і</w:t>
      </w:r>
      <w:r w:rsidRPr="000B75EC">
        <w:rPr>
          <w:color w:val="000000"/>
          <w:sz w:val="24"/>
          <w:szCs w:val="24"/>
          <w:lang w:val="uk-UA" w:eastAsia="uk-UA" w:bidi="uk-UA"/>
        </w:rPr>
        <w:t xml:space="preserve"> в диференціальній  геометрії та лінійній алгебрі. Велике зна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чення для розвитку математики мала сис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 xml:space="preserve">тема логічного </w:t>
      </w:r>
      <w:proofErr w:type="spellStart"/>
      <w:r w:rsidRPr="000B75EC">
        <w:rPr>
          <w:color w:val="000000"/>
          <w:sz w:val="24"/>
          <w:szCs w:val="24"/>
          <w:lang w:val="uk-UA" w:eastAsia="uk-UA" w:bidi="uk-UA"/>
        </w:rPr>
        <w:t>обгрунтування</w:t>
      </w:r>
      <w:proofErr w:type="spellEnd"/>
      <w:r w:rsidRPr="000B75EC">
        <w:rPr>
          <w:color w:val="000000"/>
          <w:sz w:val="24"/>
          <w:szCs w:val="24"/>
          <w:lang w:eastAsia="uk-UA" w:bidi="uk-UA"/>
        </w:rPr>
        <w:t xml:space="preserve"> </w:t>
      </w:r>
      <w:r w:rsidRPr="000B75EC">
        <w:rPr>
          <w:color w:val="000000"/>
          <w:sz w:val="24"/>
          <w:szCs w:val="24"/>
          <w:lang w:val="uk-UA" w:eastAsia="uk-UA" w:bidi="uk-UA"/>
        </w:rPr>
        <w:t xml:space="preserve">математичного аналізу, яку розробив </w:t>
      </w:r>
      <w:proofErr w:type="spellStart"/>
      <w:r w:rsidRPr="000B75EC">
        <w:rPr>
          <w:color w:val="000000"/>
          <w:sz w:val="24"/>
          <w:szCs w:val="24"/>
          <w:lang w:val="uk-UA" w:eastAsia="uk-UA" w:bidi="uk-UA"/>
        </w:rPr>
        <w:t>Вейєрштрасс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 xml:space="preserve"> на ос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нові створеної ним теорії дійсних чисел. Крім того, у галузі математичного аналізу слід відзначити ще й такі досягнення вче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 xml:space="preserve">ного: систематичне використання верхньої і нижньої меж числових множин; учення про граничні точки, строге  </w:t>
      </w:r>
      <w:proofErr w:type="spellStart"/>
      <w:r w:rsidRPr="000B75EC">
        <w:rPr>
          <w:color w:val="000000"/>
          <w:sz w:val="24"/>
          <w:szCs w:val="24"/>
          <w:lang w:val="uk-UA" w:eastAsia="uk-UA" w:bidi="uk-UA"/>
        </w:rPr>
        <w:t>обгрунтування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 xml:space="preserve"> влас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 xml:space="preserve">тивостей неперервних функцій; побудову прикладу неперервної функції, яка ніде не має похідної [в усьому цьому попередником </w:t>
      </w:r>
      <w:proofErr w:type="spellStart"/>
      <w:r w:rsidRPr="000B75EC">
        <w:rPr>
          <w:color w:val="000000"/>
          <w:sz w:val="24"/>
          <w:szCs w:val="24"/>
          <w:lang w:val="uk-UA" w:eastAsia="uk-UA" w:bidi="uk-UA"/>
        </w:rPr>
        <w:t>Вейєрштрасса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 xml:space="preserve"> був чеський математик Б. </w:t>
      </w:r>
      <w:r w:rsidR="00DF5B6E">
        <w:rPr>
          <w:color w:val="000000"/>
          <w:sz w:val="24"/>
          <w:szCs w:val="24"/>
          <w:lang w:val="uk-UA" w:eastAsia="ru-RU" w:bidi="ru-RU"/>
        </w:rPr>
        <w:t>Боль</w:t>
      </w:r>
      <w:r w:rsidR="00DF5B6E">
        <w:rPr>
          <w:color w:val="000000"/>
          <w:sz w:val="24"/>
          <w:szCs w:val="24"/>
          <w:lang w:val="uk-UA" w:eastAsia="ru-RU" w:bidi="ru-RU"/>
        </w:rPr>
        <w:softHyphen/>
        <w:t>цано</w:t>
      </w:r>
      <w:r w:rsidRPr="000B75EC">
        <w:rPr>
          <w:color w:val="000000"/>
          <w:sz w:val="24"/>
          <w:szCs w:val="24"/>
          <w:lang w:val="uk-UA" w:eastAsia="uk-UA" w:bidi="uk-UA"/>
        </w:rPr>
        <w:t>]; доведення теореми про можли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 xml:space="preserve">вість розкладання будь-якої неперервної на відрізку функції у рівномірно збіжний ряд многочленів; наукову критику тих </w:t>
      </w:r>
      <w:proofErr w:type="spellStart"/>
      <w:r w:rsidRPr="000B75EC">
        <w:rPr>
          <w:color w:val="000000"/>
          <w:sz w:val="24"/>
          <w:szCs w:val="24"/>
          <w:lang w:val="uk-UA" w:eastAsia="uk-UA" w:bidi="uk-UA"/>
        </w:rPr>
        <w:t>доведень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 xml:space="preserve">, які </w:t>
      </w:r>
      <w:proofErr w:type="spellStart"/>
      <w:r w:rsidRPr="000B75EC">
        <w:rPr>
          <w:color w:val="000000"/>
          <w:sz w:val="24"/>
          <w:szCs w:val="24"/>
          <w:lang w:val="uk-UA" w:eastAsia="uk-UA" w:bidi="uk-UA"/>
        </w:rPr>
        <w:t>грунтуються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 xml:space="preserve"> на припущенні існування функції, що реалізує екстремум деякого функціоналу і т. п.</w:t>
      </w:r>
    </w:p>
    <w:p w:rsidR="00DF5B6E" w:rsidRPr="00DF5B6E" w:rsidRDefault="000B75EC" w:rsidP="00DF5B6E">
      <w:pPr>
        <w:pStyle w:val="20"/>
        <w:shd w:val="clear" w:color="auto" w:fill="auto"/>
        <w:spacing w:before="0" w:after="0" w:line="240" w:lineRule="auto"/>
        <w:ind w:right="-284" w:firstLine="426"/>
        <w:rPr>
          <w:sz w:val="24"/>
          <w:szCs w:val="24"/>
          <w:lang w:val="uk-UA"/>
        </w:rPr>
      </w:pPr>
      <w:r w:rsidRPr="000B75EC">
        <w:rPr>
          <w:color w:val="000000"/>
          <w:sz w:val="24"/>
          <w:szCs w:val="24"/>
          <w:lang w:val="uk-UA" w:eastAsia="uk-UA" w:bidi="uk-UA"/>
        </w:rPr>
        <w:t xml:space="preserve">У теорії аналітичних функцій важливим досягненням </w:t>
      </w:r>
      <w:proofErr w:type="spellStart"/>
      <w:r w:rsidRPr="000B75EC">
        <w:rPr>
          <w:color w:val="000000"/>
          <w:sz w:val="24"/>
          <w:szCs w:val="24"/>
          <w:lang w:val="uk-UA" w:eastAsia="uk-UA" w:bidi="uk-UA"/>
        </w:rPr>
        <w:t>Вейєрштрасса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 xml:space="preserve"> було викорис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тання степеневих рядів не лише для зобра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ження аналітичних функцій, а й для до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слідження їх властивостей. Йому належать: теорема про те, що функцію, аналітичну в круговому кільці, можна розкласти в степе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 xml:space="preserve">невий ряд за цілими (додатними і від’ємними) степенями змінної (цю теорему незалежно від </w:t>
      </w:r>
      <w:proofErr w:type="spellStart"/>
      <w:r w:rsidRPr="000B75EC">
        <w:rPr>
          <w:color w:val="000000"/>
          <w:sz w:val="24"/>
          <w:szCs w:val="24"/>
          <w:lang w:val="uk-UA" w:eastAsia="uk-UA" w:bidi="uk-UA"/>
        </w:rPr>
        <w:t>Вейєрштрасса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 xml:space="preserve"> дістав французький мате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 xml:space="preserve">матик П. </w:t>
      </w:r>
      <w:proofErr w:type="spellStart"/>
      <w:r w:rsidR="00DF5B6E">
        <w:rPr>
          <w:color w:val="000000"/>
          <w:sz w:val="24"/>
          <w:szCs w:val="24"/>
          <w:lang w:val="uk-UA" w:eastAsia="ru-RU" w:bidi="ru-RU"/>
        </w:rPr>
        <w:t>Лоран</w:t>
      </w:r>
      <w:proofErr w:type="spellEnd"/>
      <w:r w:rsidRPr="000B75EC">
        <w:rPr>
          <w:color w:val="000000"/>
          <w:sz w:val="24"/>
          <w:szCs w:val="24"/>
          <w:lang w:val="uk-UA" w:eastAsia="uk-UA" w:bidi="uk-UA"/>
        </w:rPr>
        <w:t>, тому ЇЇ названо його іменем); побудова теорії аналітичного про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довження функцій; теорема про аналітичність суми рівномірно збіжного в деякій області ряду аналітичних функцій; розкладання  ці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лих функцій на нескінченні добутки (узагаль</w:t>
      </w:r>
      <w:r w:rsidRPr="000B75EC">
        <w:rPr>
          <w:color w:val="000000"/>
          <w:sz w:val="24"/>
          <w:szCs w:val="24"/>
          <w:lang w:val="uk-UA" w:eastAsia="uk-UA" w:bidi="uk-UA"/>
        </w:rPr>
        <w:softHyphen/>
        <w:t>нення розкладання многочленів на множники</w:t>
      </w:r>
      <w:r w:rsidR="00DF5B6E">
        <w:rPr>
          <w:color w:val="000000"/>
          <w:sz w:val="24"/>
          <w:szCs w:val="24"/>
          <w:lang w:val="uk-UA" w:eastAsia="uk-UA" w:bidi="uk-UA"/>
        </w:rPr>
        <w:t>;</w:t>
      </w:r>
      <w:r w:rsidR="00DF5B6E" w:rsidRPr="00DF5B6E">
        <w:rPr>
          <w:sz w:val="24"/>
          <w:szCs w:val="24"/>
          <w:lang w:val="uk-UA"/>
        </w:rPr>
        <w:t xml:space="preserve"> </w:t>
      </w:r>
      <w:r w:rsidR="00DF5B6E" w:rsidRPr="00DF5B6E">
        <w:rPr>
          <w:color w:val="000000"/>
          <w:sz w:val="24"/>
          <w:szCs w:val="24"/>
          <w:lang w:val="uk-UA" w:eastAsia="uk-UA" w:bidi="uk-UA"/>
        </w:rPr>
        <w:t xml:space="preserve">основи теорії аналітичних функцій багатьох змінних і праці з теорії алгебраїчних функцій та </w:t>
      </w:r>
      <w:proofErr w:type="spellStart"/>
      <w:r w:rsidR="00DF5B6E" w:rsidRPr="00DF5B6E">
        <w:rPr>
          <w:color w:val="000000"/>
          <w:sz w:val="24"/>
          <w:szCs w:val="24"/>
          <w:lang w:val="uk-UA" w:eastAsia="uk-UA" w:bidi="uk-UA"/>
        </w:rPr>
        <w:t>абельових</w:t>
      </w:r>
      <w:proofErr w:type="spellEnd"/>
      <w:r w:rsidR="00DF5B6E" w:rsidRPr="00DF5B6E">
        <w:rPr>
          <w:color w:val="000000"/>
          <w:sz w:val="24"/>
          <w:szCs w:val="24"/>
          <w:lang w:val="uk-UA" w:eastAsia="uk-UA" w:bidi="uk-UA"/>
        </w:rPr>
        <w:t xml:space="preserve"> інтегралів. У варіаційному чис</w:t>
      </w:r>
      <w:r w:rsidR="00DF5B6E" w:rsidRPr="00DF5B6E">
        <w:rPr>
          <w:color w:val="000000"/>
          <w:sz w:val="24"/>
          <w:szCs w:val="24"/>
          <w:lang w:val="uk-UA" w:eastAsia="uk-UA" w:bidi="uk-UA"/>
        </w:rPr>
        <w:softHyphen/>
        <w:t xml:space="preserve">ленні </w:t>
      </w:r>
      <w:proofErr w:type="spellStart"/>
      <w:r w:rsidR="00DF5B6E" w:rsidRPr="00DF5B6E">
        <w:rPr>
          <w:color w:val="000000"/>
          <w:sz w:val="24"/>
          <w:szCs w:val="24"/>
          <w:lang w:val="uk-UA" w:eastAsia="uk-UA" w:bidi="uk-UA"/>
        </w:rPr>
        <w:t>Вейєрштрассу</w:t>
      </w:r>
      <w:proofErr w:type="spellEnd"/>
      <w:r w:rsidR="00DF5B6E" w:rsidRPr="00DF5B6E">
        <w:rPr>
          <w:color w:val="000000"/>
          <w:sz w:val="24"/>
          <w:szCs w:val="24"/>
          <w:lang w:val="uk-UA" w:eastAsia="uk-UA" w:bidi="uk-UA"/>
        </w:rPr>
        <w:t xml:space="preserve"> належить дослідження достатніх умов екстре</w:t>
      </w:r>
      <w:r w:rsidR="00DF5B6E" w:rsidRPr="00DF5B6E">
        <w:rPr>
          <w:color w:val="000000"/>
          <w:sz w:val="24"/>
          <w:szCs w:val="24"/>
          <w:lang w:val="uk-UA" w:eastAsia="uk-UA" w:bidi="uk-UA"/>
        </w:rPr>
        <w:softHyphen/>
        <w:t xml:space="preserve">муму інтеграла (умова </w:t>
      </w:r>
      <w:proofErr w:type="spellStart"/>
      <w:r w:rsidR="00DF5B6E" w:rsidRPr="00DF5B6E">
        <w:rPr>
          <w:color w:val="000000"/>
          <w:sz w:val="24"/>
          <w:szCs w:val="24"/>
          <w:lang w:val="uk-UA" w:eastAsia="uk-UA" w:bidi="uk-UA"/>
        </w:rPr>
        <w:t>Вейєрштрасса</w:t>
      </w:r>
      <w:proofErr w:type="spellEnd"/>
      <w:r w:rsidR="00DF5B6E" w:rsidRPr="00DF5B6E">
        <w:rPr>
          <w:color w:val="000000"/>
          <w:sz w:val="24"/>
          <w:szCs w:val="24"/>
          <w:lang w:val="uk-UA" w:eastAsia="uk-UA" w:bidi="uk-UA"/>
        </w:rPr>
        <w:t>); побудова варіаційного числен</w:t>
      </w:r>
      <w:r w:rsidR="00DF5B6E" w:rsidRPr="00DF5B6E">
        <w:rPr>
          <w:color w:val="000000"/>
          <w:sz w:val="24"/>
          <w:szCs w:val="24"/>
          <w:lang w:val="uk-UA" w:eastAsia="uk-UA" w:bidi="uk-UA"/>
        </w:rPr>
        <w:softHyphen/>
        <w:t xml:space="preserve">ня для випадку параметричного </w:t>
      </w:r>
      <w:proofErr w:type="spellStart"/>
      <w:r w:rsidR="00DF5B6E" w:rsidRPr="00DF5B6E">
        <w:rPr>
          <w:color w:val="000000"/>
          <w:sz w:val="24"/>
          <w:szCs w:val="24"/>
          <w:lang w:val="uk-UA" w:eastAsia="ru-RU" w:bidi="ru-RU"/>
        </w:rPr>
        <w:t>задания</w:t>
      </w:r>
      <w:proofErr w:type="spellEnd"/>
      <w:r w:rsidR="00DF5B6E" w:rsidRPr="00DF5B6E">
        <w:rPr>
          <w:color w:val="000000"/>
          <w:sz w:val="24"/>
          <w:szCs w:val="24"/>
          <w:lang w:val="uk-UA" w:eastAsia="ru-RU" w:bidi="ru-RU"/>
        </w:rPr>
        <w:t xml:space="preserve"> </w:t>
      </w:r>
      <w:r w:rsidR="00DF5B6E" w:rsidRPr="00DF5B6E">
        <w:rPr>
          <w:color w:val="000000"/>
          <w:sz w:val="24"/>
          <w:szCs w:val="24"/>
          <w:lang w:val="uk-UA" w:eastAsia="uk-UA" w:bidi="uk-UA"/>
        </w:rPr>
        <w:t>функ</w:t>
      </w:r>
      <w:r w:rsidR="00DF5B6E">
        <w:rPr>
          <w:color w:val="000000"/>
          <w:sz w:val="24"/>
          <w:szCs w:val="24"/>
          <w:lang w:val="uk-UA" w:eastAsia="uk-UA" w:bidi="uk-UA"/>
        </w:rPr>
        <w:t>цій, коли всі формули набувають</w:t>
      </w:r>
      <w:r w:rsidR="00DF5B6E" w:rsidRPr="00DF5B6E">
        <w:rPr>
          <w:color w:val="000000"/>
          <w:sz w:val="24"/>
          <w:szCs w:val="24"/>
          <w:lang w:val="uk-UA" w:eastAsia="uk-UA" w:bidi="uk-UA"/>
        </w:rPr>
        <w:t xml:space="preserve"> особливо симетричного вигляду і разом з тим найбільшої загальності; вивчення «розривних» </w:t>
      </w:r>
      <w:proofErr w:type="spellStart"/>
      <w:r w:rsidR="00DF5B6E" w:rsidRPr="00DF5B6E">
        <w:rPr>
          <w:color w:val="000000"/>
          <w:sz w:val="24"/>
          <w:szCs w:val="24"/>
          <w:lang w:val="uk-UA" w:eastAsia="uk-UA" w:bidi="uk-UA"/>
        </w:rPr>
        <w:t>розв’язків</w:t>
      </w:r>
      <w:proofErr w:type="spellEnd"/>
      <w:r w:rsidR="00DF5B6E" w:rsidRPr="00DF5B6E">
        <w:rPr>
          <w:color w:val="000000"/>
          <w:sz w:val="24"/>
          <w:szCs w:val="24"/>
          <w:lang w:val="uk-UA" w:eastAsia="uk-UA" w:bidi="uk-UA"/>
        </w:rPr>
        <w:t xml:space="preserve"> у задачах варіаційного числення та ін. Тісно пов’язані з цими працями результати </w:t>
      </w:r>
      <w:proofErr w:type="spellStart"/>
      <w:r w:rsidR="00DF5B6E" w:rsidRPr="00DF5B6E">
        <w:rPr>
          <w:color w:val="000000"/>
          <w:sz w:val="24"/>
          <w:szCs w:val="24"/>
          <w:lang w:val="uk-UA" w:eastAsia="uk-UA" w:bidi="uk-UA"/>
        </w:rPr>
        <w:t>Вейєр</w:t>
      </w:r>
      <w:r w:rsidR="00DF5B6E" w:rsidRPr="00DF5B6E">
        <w:rPr>
          <w:color w:val="000000"/>
          <w:sz w:val="24"/>
          <w:szCs w:val="24"/>
          <w:lang w:val="uk-UA" w:eastAsia="uk-UA" w:bidi="uk-UA"/>
        </w:rPr>
        <w:softHyphen/>
        <w:t>штрасса</w:t>
      </w:r>
      <w:proofErr w:type="spellEnd"/>
      <w:r w:rsidR="00DF5B6E" w:rsidRPr="00DF5B6E">
        <w:rPr>
          <w:color w:val="000000"/>
          <w:sz w:val="24"/>
          <w:szCs w:val="24"/>
          <w:lang w:val="uk-UA" w:eastAsia="uk-UA" w:bidi="uk-UA"/>
        </w:rPr>
        <w:t xml:space="preserve"> в галузі диференціальної геометрії; він вивчав геодезичні лінії (тобто найкоротші лінії на поверхні) і мінімальні поверхні (тобто поверхні мінімальної площі, що проходять через заданий контур). У лінійній алгебрі </w:t>
      </w:r>
      <w:proofErr w:type="spellStart"/>
      <w:r w:rsidR="00DF5B6E" w:rsidRPr="00DF5B6E">
        <w:rPr>
          <w:color w:val="000000"/>
          <w:sz w:val="24"/>
          <w:szCs w:val="24"/>
          <w:lang w:val="uk-UA" w:eastAsia="uk-UA" w:bidi="uk-UA"/>
        </w:rPr>
        <w:t>Вейєрштрассу</w:t>
      </w:r>
      <w:proofErr w:type="spellEnd"/>
      <w:r w:rsidR="00DF5B6E" w:rsidRPr="00DF5B6E">
        <w:rPr>
          <w:color w:val="000000"/>
          <w:sz w:val="24"/>
          <w:szCs w:val="24"/>
          <w:lang w:val="uk-UA" w:eastAsia="uk-UA" w:bidi="uk-UA"/>
        </w:rPr>
        <w:t xml:space="preserve"> належить побудова теорії елемен</w:t>
      </w:r>
      <w:r w:rsidR="00DF5B6E" w:rsidRPr="00DF5B6E">
        <w:rPr>
          <w:color w:val="000000"/>
          <w:sz w:val="24"/>
          <w:szCs w:val="24"/>
          <w:lang w:val="uk-UA" w:eastAsia="uk-UA" w:bidi="uk-UA"/>
        </w:rPr>
        <w:softHyphen/>
        <w:t>тарних дільників, що стосується зведення матриць до канонічного вигляду і має велике значення для теорії систем лінійних диферен</w:t>
      </w:r>
      <w:r w:rsidR="00DF5B6E" w:rsidRPr="00DF5B6E">
        <w:rPr>
          <w:color w:val="000000"/>
          <w:sz w:val="24"/>
          <w:szCs w:val="24"/>
          <w:lang w:val="uk-UA" w:eastAsia="uk-UA" w:bidi="uk-UA"/>
        </w:rPr>
        <w:softHyphen/>
        <w:t>ціальних рівнянь.</w:t>
      </w:r>
    </w:p>
    <w:p w:rsidR="00DF5B6E" w:rsidRPr="00DF5B6E" w:rsidRDefault="00DF5B6E" w:rsidP="00DF5B6E">
      <w:pPr>
        <w:pStyle w:val="20"/>
        <w:shd w:val="clear" w:color="auto" w:fill="auto"/>
        <w:spacing w:before="0" w:after="0" w:line="240" w:lineRule="auto"/>
        <w:rPr>
          <w:sz w:val="24"/>
          <w:szCs w:val="24"/>
          <w:lang w:val="uk-UA"/>
        </w:rPr>
      </w:pPr>
      <w:r w:rsidRPr="00DF5B6E">
        <w:rPr>
          <w:color w:val="000000"/>
          <w:sz w:val="24"/>
          <w:szCs w:val="24"/>
          <w:lang w:val="uk-UA" w:eastAsia="uk-UA" w:bidi="uk-UA"/>
        </w:rPr>
        <w:t xml:space="preserve">Сам </w:t>
      </w:r>
      <w:proofErr w:type="spellStart"/>
      <w:r w:rsidRPr="00DF5B6E">
        <w:rPr>
          <w:color w:val="000000"/>
          <w:sz w:val="24"/>
          <w:szCs w:val="24"/>
          <w:lang w:val="uk-UA" w:eastAsia="uk-UA" w:bidi="uk-UA"/>
        </w:rPr>
        <w:t>Вейєрштрасс</w:t>
      </w:r>
      <w:proofErr w:type="spellEnd"/>
      <w:r w:rsidRPr="00DF5B6E">
        <w:rPr>
          <w:color w:val="000000"/>
          <w:sz w:val="24"/>
          <w:szCs w:val="24"/>
          <w:lang w:val="uk-UA" w:eastAsia="uk-UA" w:bidi="uk-UA"/>
        </w:rPr>
        <w:t xml:space="preserve"> не займався застосуванням математики до механіки і фізики, але заохочував до цього своїх численних учнів. Серед уч</w:t>
      </w:r>
      <w:r w:rsidRPr="00DF5B6E">
        <w:rPr>
          <w:color w:val="000000"/>
          <w:sz w:val="24"/>
          <w:szCs w:val="24"/>
          <w:lang w:val="uk-UA" w:eastAsia="uk-UA" w:bidi="uk-UA"/>
        </w:rPr>
        <w:softHyphen/>
        <w:t xml:space="preserve">нів </w:t>
      </w:r>
      <w:proofErr w:type="spellStart"/>
      <w:r w:rsidRPr="00DF5B6E">
        <w:rPr>
          <w:color w:val="000000"/>
          <w:sz w:val="24"/>
          <w:szCs w:val="24"/>
          <w:lang w:val="uk-UA" w:eastAsia="uk-UA" w:bidi="uk-UA"/>
        </w:rPr>
        <w:t>Вейєрштрасса</w:t>
      </w:r>
      <w:proofErr w:type="spellEnd"/>
      <w:r w:rsidRPr="00DF5B6E">
        <w:rPr>
          <w:color w:val="000000"/>
          <w:sz w:val="24"/>
          <w:szCs w:val="24"/>
          <w:lang w:val="uk-UA" w:eastAsia="uk-UA" w:bidi="uk-UA"/>
        </w:rPr>
        <w:t xml:space="preserve"> були відомі мате</w:t>
      </w:r>
      <w:r>
        <w:rPr>
          <w:color w:val="000000"/>
          <w:sz w:val="24"/>
          <w:szCs w:val="24"/>
          <w:lang w:val="uk-UA" w:eastAsia="uk-UA" w:bidi="uk-UA"/>
        </w:rPr>
        <w:t xml:space="preserve">матики: С. В. Ковалевська, Г.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Міттаг-Леффлер</w:t>
      </w:r>
      <w:proofErr w:type="spellEnd"/>
      <w:r w:rsidRPr="00DF5B6E"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>
        <w:rPr>
          <w:color w:val="000000"/>
          <w:sz w:val="24"/>
          <w:szCs w:val="24"/>
          <w:lang w:val="uk-UA" w:eastAsia="ru-RU" w:bidi="ru-RU"/>
        </w:rPr>
        <w:t>Шварц</w:t>
      </w:r>
      <w:proofErr w:type="spellEnd"/>
      <w:r w:rsidRPr="00DF5B6E">
        <w:rPr>
          <w:color w:val="000000"/>
          <w:sz w:val="24"/>
          <w:szCs w:val="24"/>
          <w:lang w:val="uk-UA" w:eastAsia="uk-UA" w:bidi="uk-UA"/>
        </w:rPr>
        <w:t xml:space="preserve">, </w:t>
      </w:r>
      <w:r w:rsidRPr="00DF5B6E">
        <w:rPr>
          <w:color w:val="000000"/>
          <w:sz w:val="24"/>
          <w:szCs w:val="24"/>
          <w:lang w:val="uk-UA" w:eastAsia="ru-RU" w:bidi="ru-RU"/>
        </w:rPr>
        <w:t xml:space="preserve">Фукс, </w:t>
      </w:r>
      <w:proofErr w:type="spellStart"/>
      <w:r w:rsidRPr="00DF5B6E">
        <w:rPr>
          <w:color w:val="000000"/>
          <w:sz w:val="24"/>
          <w:szCs w:val="24"/>
          <w:lang w:val="uk-UA" w:eastAsia="ru-RU" w:bidi="ru-RU"/>
        </w:rPr>
        <w:t>Брунс</w:t>
      </w:r>
      <w:proofErr w:type="spellEnd"/>
      <w:r w:rsidRPr="00DF5B6E">
        <w:rPr>
          <w:color w:val="000000"/>
          <w:sz w:val="24"/>
          <w:szCs w:val="24"/>
          <w:lang w:val="uk-UA" w:eastAsia="ru-RU" w:bidi="ru-RU"/>
        </w:rPr>
        <w:t xml:space="preserve">, </w:t>
      </w:r>
      <w:proofErr w:type="spellStart"/>
      <w:r w:rsidR="003D556D">
        <w:rPr>
          <w:color w:val="000000"/>
          <w:sz w:val="24"/>
          <w:szCs w:val="24"/>
          <w:lang w:val="uk-UA" w:eastAsia="uk-UA" w:bidi="uk-UA"/>
        </w:rPr>
        <w:t>Шоткі</w:t>
      </w:r>
      <w:proofErr w:type="spellEnd"/>
      <w:r w:rsidR="003D556D">
        <w:rPr>
          <w:color w:val="000000"/>
          <w:sz w:val="24"/>
          <w:szCs w:val="24"/>
          <w:lang w:val="uk-UA" w:eastAsia="uk-UA" w:bidi="uk-UA"/>
        </w:rPr>
        <w:t xml:space="preserve">, </w:t>
      </w:r>
      <w:proofErr w:type="spellStart"/>
      <w:r w:rsidR="003D556D">
        <w:rPr>
          <w:color w:val="000000"/>
          <w:sz w:val="24"/>
          <w:szCs w:val="24"/>
          <w:lang w:val="uk-UA" w:eastAsia="uk-UA" w:bidi="uk-UA"/>
        </w:rPr>
        <w:t>Кеніс</w:t>
      </w:r>
      <w:proofErr w:type="spellEnd"/>
      <w:r w:rsidR="003D556D">
        <w:rPr>
          <w:color w:val="000000"/>
          <w:sz w:val="24"/>
          <w:szCs w:val="24"/>
          <w:lang w:val="uk-UA" w:eastAsia="uk-UA" w:bidi="uk-UA"/>
        </w:rPr>
        <w:t xml:space="preserve">- </w:t>
      </w:r>
      <w:proofErr w:type="spellStart"/>
      <w:r w:rsidR="003D556D">
        <w:rPr>
          <w:color w:val="000000"/>
          <w:sz w:val="24"/>
          <w:szCs w:val="24"/>
          <w:lang w:val="uk-UA" w:eastAsia="uk-UA" w:bidi="uk-UA"/>
        </w:rPr>
        <w:t>Б</w:t>
      </w:r>
      <w:bookmarkStart w:id="0" w:name="_GoBack"/>
      <w:bookmarkEnd w:id="0"/>
      <w:r>
        <w:rPr>
          <w:color w:val="000000"/>
          <w:sz w:val="24"/>
          <w:szCs w:val="24"/>
          <w:lang w:val="uk-UA" w:eastAsia="uk-UA" w:bidi="uk-UA"/>
        </w:rPr>
        <w:t>ергер</w:t>
      </w:r>
      <w:proofErr w:type="spellEnd"/>
      <w:r w:rsidRPr="00DF5B6E">
        <w:rPr>
          <w:color w:val="000000"/>
          <w:sz w:val="24"/>
          <w:szCs w:val="24"/>
          <w:lang w:val="uk-UA" w:eastAsia="uk-UA" w:bidi="uk-UA"/>
        </w:rPr>
        <w:t xml:space="preserve"> та ін.</w:t>
      </w:r>
    </w:p>
    <w:p w:rsidR="00EE6FB1" w:rsidRPr="00DF5B6E" w:rsidRDefault="00EE6FB1" w:rsidP="00DF5B6E">
      <w:pPr>
        <w:spacing w:line="240" w:lineRule="auto"/>
        <w:ind w:right="-284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E6FB1" w:rsidRPr="00DF5B6E" w:rsidSect="000B75EC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5EC"/>
    <w:rsid w:val="000B75EC"/>
    <w:rsid w:val="003D556D"/>
    <w:rsid w:val="00687806"/>
    <w:rsid w:val="00DF5B6E"/>
    <w:rsid w:val="00EE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B75E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0pt">
    <w:name w:val="Основной текст (2) + 10 pt;Полужирный;Курсив"/>
    <w:basedOn w:val="2"/>
    <w:rsid w:val="000B75E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210pt0">
    <w:name w:val="Основной текст (2) + 10 pt"/>
    <w:basedOn w:val="2"/>
    <w:rsid w:val="000B75E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21">
    <w:name w:val="Основной текст (2) + Курсив"/>
    <w:basedOn w:val="2"/>
    <w:rsid w:val="000B75E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B75EC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Georgia8pt50">
    <w:name w:val="Основной текст (2) + Georgia;8 pt;Полужирный;Масштаб 50%"/>
    <w:basedOn w:val="2"/>
    <w:rsid w:val="000B75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50"/>
      <w:position w:val="0"/>
      <w:sz w:val="16"/>
      <w:szCs w:val="16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B75E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0pt">
    <w:name w:val="Основной текст (2) + 10 pt;Полужирный;Курсив"/>
    <w:basedOn w:val="2"/>
    <w:rsid w:val="000B75E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210pt0">
    <w:name w:val="Основной текст (2) + 10 pt"/>
    <w:basedOn w:val="2"/>
    <w:rsid w:val="000B75E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21">
    <w:name w:val="Основной текст (2) + Курсив"/>
    <w:basedOn w:val="2"/>
    <w:rsid w:val="000B75E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B75EC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Georgia8pt50">
    <w:name w:val="Основной текст (2) + Georgia;8 pt;Полужирный;Масштаб 50%"/>
    <w:basedOn w:val="2"/>
    <w:rsid w:val="000B75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50"/>
      <w:position w:val="0"/>
      <w:sz w:val="16"/>
      <w:szCs w:val="16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4</cp:revision>
  <cp:lastPrinted>2017-01-29T21:16:00Z</cp:lastPrinted>
  <dcterms:created xsi:type="dcterms:W3CDTF">2017-01-29T07:06:00Z</dcterms:created>
  <dcterms:modified xsi:type="dcterms:W3CDTF">2017-01-31T13:51:00Z</dcterms:modified>
</cp:coreProperties>
</file>