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780" w:right="100" w:firstLine="780"/>
        <w:rPr>
          <w:rFonts w:ascii="Times New Roman" w:hAnsi="Times New Roman" w:cs="Times New Roman"/>
          <w:sz w:val="36"/>
          <w:szCs w:val="36"/>
        </w:rPr>
      </w:pPr>
      <w:bookmarkStart w:id="0" w:name="page1"/>
      <w:bookmarkEnd w:id="0"/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36"/>
          <w:szCs w:val="36"/>
        </w:rPr>
        <w:t>Виховний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36"/>
          <w:szCs w:val="36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36"/>
          <w:szCs w:val="36"/>
        </w:rPr>
        <w:t>захід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36"/>
          <w:szCs w:val="36"/>
        </w:rPr>
        <w:t xml:space="preserve"> «Голодомор – 1932-1933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36"/>
          <w:szCs w:val="36"/>
        </w:rPr>
        <w:t>років</w:t>
      </w:r>
      <w:proofErr w:type="spellEnd"/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3100" w:firstLine="500"/>
        <w:rPr>
          <w:rFonts w:ascii="Times New Roman" w:hAnsi="Times New Roman" w:cs="Times New Roman"/>
          <w:sz w:val="36"/>
          <w:szCs w:val="36"/>
        </w:rPr>
      </w:pPr>
      <w:r w:rsidRPr="00D05CDA">
        <w:rPr>
          <w:rFonts w:ascii="Times New Roman" w:hAnsi="Times New Roman" w:cs="Times New Roman"/>
          <w:b/>
          <w:bCs/>
          <w:color w:val="00000A"/>
          <w:sz w:val="36"/>
          <w:szCs w:val="36"/>
        </w:rPr>
        <w:t xml:space="preserve">–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36"/>
          <w:szCs w:val="36"/>
        </w:rPr>
        <w:t>біль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36"/>
          <w:szCs w:val="36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36"/>
          <w:szCs w:val="36"/>
        </w:rPr>
        <w:t>серця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36"/>
          <w:szCs w:val="36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36"/>
          <w:szCs w:val="36"/>
        </w:rPr>
        <w:t>всієї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36"/>
          <w:szCs w:val="36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36"/>
          <w:szCs w:val="36"/>
        </w:rPr>
        <w:t>України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36"/>
          <w:szCs w:val="36"/>
        </w:rPr>
        <w:t>»</w:t>
      </w:r>
    </w:p>
    <w:p w:rsidR="009B75A6" w:rsidRPr="00D05CDA" w:rsidRDefault="00DC2511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3392" behindDoc="1" locked="0" layoutInCell="0" allowOverlap="1">
            <wp:simplePos x="0" y="0"/>
            <wp:positionH relativeFrom="column">
              <wp:posOffset>-11051</wp:posOffset>
            </wp:positionH>
            <wp:positionV relativeFrom="paragraph">
              <wp:posOffset>75309</wp:posOffset>
            </wp:positionV>
            <wp:extent cx="2170430" cy="2326640"/>
            <wp:effectExtent l="0" t="0" r="127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232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4320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Мета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виховного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заходу: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362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виховна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: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виховувати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здатність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кожної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людини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на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скорботу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пам'ять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про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мільйони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загублених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життів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співвітчизників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виховувати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патріотів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своєї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держави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362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освітня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: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ознайомити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учнів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трагічним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минулим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нашого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народу;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вчити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дітей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бережно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ставитися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до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історії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своєї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країни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розкривати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як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білі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так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чорні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сторінки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362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розвиваюча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: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розвивати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вміння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аналізувати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виділяти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головне,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порівнювати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узагальнювати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систематизувати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формувати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гнучкість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,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самостійність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критичність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мислення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700" w:right="1440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Форма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проведення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: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розповідь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елементами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бесіди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повідомлень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Місце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проведення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: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навчальна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кімната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Тривалість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: </w:t>
      </w: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45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хвилин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Обладнання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: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комп’ютер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дошка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проектор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або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інтерактивна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дошка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хлібина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свіжі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квіти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свічки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(7 шт.),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виставка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книг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газетних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матеріалів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присвячених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голодомору,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свідчення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очевидців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факти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Голодомору (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додатки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1-2), Указ Президента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«Про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оголошення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2008 року Роком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пам’яті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жертв Голодомору», «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Реквієм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» А. Моцарта (mp3), Оксана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Білозір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«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Свіча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» (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відеокліп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),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запис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ритму метронома.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406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Хід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виховного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заходу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На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столі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—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розламана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хлібина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букет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свіжих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квітів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перев'язаних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чорною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стрічкою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свічка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підсвічнику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Лунає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музика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— «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Реквієм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» А. Моцарта (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упродовж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композиції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звучатиме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тихіше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то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гучніше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).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Учні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виходять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обох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боків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шикуються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журавлиний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ключ.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3689A" w:rsidRPr="00D05CDA" w:rsidRDefault="0003689A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03689A" w:rsidRPr="00D05CDA" w:rsidRDefault="0003689A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1 (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запалює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свічку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):</w:t>
      </w:r>
    </w:p>
    <w:p w:rsidR="0003689A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color w:val="00000A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звільняється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пам'ять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відлунює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знову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роками.</w:t>
      </w:r>
      <w:bookmarkStart w:id="1" w:name="page3"/>
      <w:bookmarkEnd w:id="1"/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Я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зітхну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... Запалю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обгорілу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свічу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3689A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709" w:right="104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Помічаю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: не замки —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твердині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храми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— </w:t>
      </w:r>
    </w:p>
    <w:p w:rsidR="0003689A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709" w:right="104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Скам'янілий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чорнозем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—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потріскані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стіни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плачу. </w:t>
      </w:r>
    </w:p>
    <w:p w:rsidR="0003689A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709" w:right="104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Піднялись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озиваються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десятиліттях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709" w:right="1040"/>
        <w:jc w:val="both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З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далини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аж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немов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кам'яної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гори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03689A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709" w:right="2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Надійшли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Придивляюсь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: «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Вкраїна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двадцяте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століття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» 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709" w:right="260"/>
        <w:jc w:val="both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І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рік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криваве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клеймо: «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Тридцять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три».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318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Вчитель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(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запалює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свічку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):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Літа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7441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Створення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світу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літа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1933 -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Різдва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Христового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великий голод.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було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тоді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війни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суші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ані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потопу. 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була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тільки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зла воля одних людей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проти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інших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ніхто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не знав,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скільки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невинного люду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зійшло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могилу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—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старих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молодих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дітей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народжених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— </w:t>
      </w:r>
      <w:proofErr w:type="gram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 лонах</w:t>
      </w:r>
      <w:proofErr w:type="gram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матерів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DC2511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6464" behindDoc="1" locked="0" layoutInCell="0" allowOverlap="1">
            <wp:simplePos x="0" y="0"/>
            <wp:positionH relativeFrom="column">
              <wp:posOffset>443230</wp:posOffset>
            </wp:positionH>
            <wp:positionV relativeFrom="paragraph">
              <wp:posOffset>120015</wp:posOffset>
            </wp:positionV>
            <wp:extent cx="2529840" cy="2838450"/>
            <wp:effectExtent l="0" t="0" r="381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4860" w:right="14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Сталося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це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літа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Божого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1932-го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Сталося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це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літа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Божого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Яке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запам'ятається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кожному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Навічно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важко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гірко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4860" w:right="134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Сталося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це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літа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Божого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1933-го.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Пекельні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цифри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і слова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numPr>
          <w:ilvl w:val="0"/>
          <w:numId w:val="1"/>
        </w:numPr>
        <w:tabs>
          <w:tab w:val="clear" w:pos="720"/>
          <w:tab w:val="num" w:pos="5128"/>
        </w:tabs>
        <w:overflowPunct w:val="0"/>
        <w:autoSpaceDE w:val="0"/>
        <w:autoSpaceDN w:val="0"/>
        <w:adjustRightInd w:val="0"/>
        <w:spacing w:line="276" w:lineRule="auto"/>
        <w:ind w:left="4860" w:right="1800" w:firstLine="6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серце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б'ють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неначе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молот.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Немов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прокляття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ожива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Рік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тридцять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другий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... 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48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Голод... Голод... </w:t>
      </w:r>
    </w:p>
    <w:p w:rsidR="009B75A6" w:rsidRPr="00D05CDA" w:rsidRDefault="00DB2603" w:rsidP="00D05CDA">
      <w:pPr>
        <w:widowControl w:val="0"/>
        <w:numPr>
          <w:ilvl w:val="0"/>
          <w:numId w:val="1"/>
        </w:numPr>
        <w:tabs>
          <w:tab w:val="clear" w:pos="720"/>
          <w:tab w:val="num" w:pos="5128"/>
        </w:tabs>
        <w:overflowPunct w:val="0"/>
        <w:autoSpaceDE w:val="0"/>
        <w:autoSpaceDN w:val="0"/>
        <w:adjustRightInd w:val="0"/>
        <w:spacing w:line="276" w:lineRule="auto"/>
        <w:ind w:left="4860" w:right="1540" w:firstLine="6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люті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сталінській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страшній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Тінь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смерті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шастала по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стінах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Сім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мільйонів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(Боже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!)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Недолічилась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Без болю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згадати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страшні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муки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переживання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українського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народу в 1932-1933 роках.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довго-довго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покоління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покоління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будуть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передавати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батьки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синам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і дочкам, 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своїм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дітям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спогади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про тих,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які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залишили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життя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земне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пекельних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муках.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То ж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перегорнемо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скорботні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сторінки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достовірної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народної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пам'яті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2 (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запалює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свічку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—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кожен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перед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читанням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також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запалює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свічку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пам'яті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—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робить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крок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уперед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):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firstLine="830"/>
        <w:jc w:val="both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>«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Анастасія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Максимівна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Кучерук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жителька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с.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Судачівка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Чуднівського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р-ну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Житомирської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обл.: «На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весна, а над селом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надвисла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чорна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хмара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Діти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бігають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граються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сидять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на дворах, на дорогах. Ноги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тонюсінькі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складені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калачиком, великий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живіт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між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ними, голова велика,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похилена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лицем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до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землі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лиця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майже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нема,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самі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зуби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зверху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Сидить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дитина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чогось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гойдається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всім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тілом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: назад, вперед,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скільки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сидить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стільки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й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гойдається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безконечна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одна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пісня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напівголосом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: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їсти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їсти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їсти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кого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вимагаючи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а так, 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простір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світ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—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їсти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їсти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їсти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...».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bookmarkStart w:id="2" w:name="page5"/>
      <w:bookmarkEnd w:id="2"/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3: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Микола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Піскун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1926 р. н.,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смт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Сиваське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Херсонська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область.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«У 1933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році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померла моя сестричка…,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було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лише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три роки. Вона не кричала,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вередувала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лише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тихо просила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їсти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…»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4: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Петро Оливка, 1921 р. н.,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смт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Петропавлівка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Дніпропетровська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область. «Коли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мені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було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12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років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засудили за колоски мене маленького на 5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років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до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важких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робіт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Мама пухла разом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із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сестрою і померла на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моїх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очах.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Одне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спасіння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: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миші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наносили в норки запаси, землею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обгортали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круглих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купках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а ми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вже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роздовблювали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взимку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і забирали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ці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запаси».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454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5: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3840" w:firstLine="7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Іван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Приступній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1916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р.н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с.Єгорівка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Одеська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область.</w:t>
      </w:r>
    </w:p>
    <w:p w:rsidR="009B75A6" w:rsidRPr="00D05CDA" w:rsidRDefault="00DC2511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9536" behindDoc="1" locked="0" layoutInCell="0" allowOverlap="1">
            <wp:simplePos x="0" y="0"/>
            <wp:positionH relativeFrom="column">
              <wp:posOffset>-61595</wp:posOffset>
            </wp:positionH>
            <wp:positionV relativeFrom="paragraph">
              <wp:posOffset>-315595</wp:posOffset>
            </wp:positionV>
            <wp:extent cx="2381250" cy="145288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45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384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«Голод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почався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у 1932 р.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Врожай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непоганий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але увесь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хліб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намолочений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забрали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під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мітлу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… В поле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нікому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було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виходити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люди мерли, як мухи… за день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вмирало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до 20 душ.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було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кому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ховати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”.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6: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Письменник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Олесь Гончар, 1918 р. н.,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щоденники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запис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23.08.1980 р.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«А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мені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згадався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1933-й. «То ж таки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геноцид!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–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Сухої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виморено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голодом за одну весну.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Сім'я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Булата – коваля, де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діти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старші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поїли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менших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… </w:t>
      </w:r>
      <w:proofErr w:type="gram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А</w:t>
      </w:r>
      <w:proofErr w:type="gram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lastRenderedPageBreak/>
        <w:t>мої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товариші-однокласники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Киселі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незрівнянні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успіхи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виявили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математиці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–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сьогодні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школі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а на завтра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вже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прийшли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: померли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обоє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торгсини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Галещинська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біофабрика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окороки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відправляє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експорт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…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то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довічний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Сталінів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гріх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злочин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якому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ніколи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не буде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виправдання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…»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Вчитель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: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результаті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Голодомору 1932-1933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років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за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різними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оцінками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загинули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3 до 7 млн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осіб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: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щохвилини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втрачала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17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своїх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дітей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щогодини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—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близько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тисячі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щотижня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—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близько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25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тисяч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8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Також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даними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слідства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було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визначено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втрати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українців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частині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ненароджених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становлять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6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мільйонів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122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тисячі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осіб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3800" w:right="200" w:hanging="2894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Спільна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заява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делегацій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65 держав-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членів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ООН 7 листопада 2003 року Голодомор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мовою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фактів</w:t>
      </w:r>
      <w:proofErr w:type="spellEnd"/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Складовими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політики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Голодомору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: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700" w:right="2800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Насильне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вилучення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всіх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продовольчих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припасів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(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Читають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учні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).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7: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Липень 1932 р. –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влада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ухвалила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завідомо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нереальні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до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виконання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плани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хлібозаготівель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8: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Серпень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1932 р. –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прийнято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закон ”Про</w:t>
      </w:r>
      <w:proofErr w:type="gram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п’ять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колосків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”, за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яким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засуджували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навіть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дітей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які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збирали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колоски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пшениці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на полях;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bookmarkStart w:id="3" w:name="page7"/>
      <w:bookmarkEnd w:id="3"/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9: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Листопад 1932 р. –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запроваджено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натуральні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штрафи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означало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вилучення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всіх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харчів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у селян;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10: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Грудень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1932 р. –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примусово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вивезено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із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колгоспів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усі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фонди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в тому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числі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насіннєві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Вчитель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: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700" w:right="2720"/>
        <w:rPr>
          <w:rFonts w:ascii="Times New Roman" w:hAnsi="Times New Roman" w:cs="Times New Roman"/>
          <w:color w:val="00000A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Блокада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мешканців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окремих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територій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всієї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: (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Читають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учні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)</w:t>
      </w:r>
    </w:p>
    <w:p w:rsidR="00D05CDA" w:rsidRDefault="00D05CDA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700" w:right="2720"/>
        <w:rPr>
          <w:rFonts w:ascii="Times New Roman" w:hAnsi="Times New Roman" w:cs="Times New Roman"/>
          <w:color w:val="00000A"/>
          <w:sz w:val="28"/>
          <w:szCs w:val="28"/>
        </w:rPr>
      </w:pPr>
    </w:p>
    <w:p w:rsidR="00D05CDA" w:rsidRPr="00D05CDA" w:rsidRDefault="00D05CDA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700" w:right="2720"/>
        <w:rPr>
          <w:rFonts w:ascii="Times New Roman" w:hAnsi="Times New Roman" w:cs="Times New Roman"/>
          <w:sz w:val="28"/>
          <w:szCs w:val="28"/>
        </w:rPr>
      </w:pPr>
    </w:p>
    <w:p w:rsidR="00D05CDA" w:rsidRDefault="00D05CDA" w:rsidP="00D05CDA">
      <w:pPr>
        <w:widowControl w:val="0"/>
        <w:autoSpaceDE w:val="0"/>
        <w:autoSpaceDN w:val="0"/>
        <w:adjustRightInd w:val="0"/>
        <w:spacing w:line="276" w:lineRule="auto"/>
        <w:ind w:left="3960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396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11:</w:t>
      </w:r>
    </w:p>
    <w:p w:rsidR="009B75A6" w:rsidRPr="00D05CDA" w:rsidRDefault="00DC2511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2608" behindDoc="1" locked="0" layoutInCell="0" allowOverlap="1">
            <wp:simplePos x="0" y="0"/>
            <wp:positionH relativeFrom="column">
              <wp:posOffset>-67945</wp:posOffset>
            </wp:positionH>
            <wp:positionV relativeFrom="paragraph">
              <wp:posOffset>-192405</wp:posOffset>
            </wp:positionV>
            <wp:extent cx="2016760" cy="2688590"/>
            <wp:effectExtent l="0" t="0" r="254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2688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326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Листопад 1932 р. –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запроваджується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система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голодних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гетто </w:t>
      </w:r>
      <w:proofErr w:type="gram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– ”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чорних</w:t>
      </w:r>
      <w:proofErr w:type="spellEnd"/>
      <w:proofErr w:type="gram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дощок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”.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Занесення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на 2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чорні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дошки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”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колгоспів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сіл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цілих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районів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означало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повну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ізоляцію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вилучення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всього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продовольства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заборону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ввезення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, будь-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яких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товарів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інші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жорстокі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репресії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було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рівнозначним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смертному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вироку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мешканцям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Всього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 ”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чорну</w:t>
      </w:r>
      <w:proofErr w:type="spellEnd"/>
      <w:proofErr w:type="gram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дошку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”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було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занесено до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третини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сіл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396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12: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3260" w:firstLine="7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Січень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1933 р. –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забороняється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виїзд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межі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Відповідно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до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директиви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Сталіна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території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УСРР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Кубані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в той час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переважно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заселеної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українцями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оточені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збройними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законами для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блокування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виїзду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селян ”за</w:t>
      </w:r>
      <w:proofErr w:type="gram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хлібом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”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інші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регіони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Таких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заходів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більше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ніде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ніколи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застосовувалося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СРСР.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Вчитель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: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У той час, як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голоду умирали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мільйони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українців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влада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продовжувала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вивозити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зерно за кордон.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Також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у той час на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повну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потужність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працювали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спиртзаводи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які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переробляли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зерно на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горілку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йшла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експорт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>(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Читає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.)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13: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День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пам'яті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жертв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голодоморів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запроваджений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згідно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указом Президента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Леоніда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Кучми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№ 1310/98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26 листопада 1998 року як «День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пам'яті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жертв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голодоморів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». Указом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Кучми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№ 1181/2000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31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жовтня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2000 року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встановлювалася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назва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«День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пам'яті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жертв голодомору та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політичних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репресій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». Указом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Кучми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№ 797/2004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15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липня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2004 року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встановлювалася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назва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«День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пам'яті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жертв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голодоморів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політичних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репресій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». Указом президента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Віктора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Ющенка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№ 431/2007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21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травня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2007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називається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«День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пам'яті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жертв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голодоморів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».</w:t>
      </w:r>
    </w:p>
    <w:p w:rsidR="009B75A6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У 2006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році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Верховна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Рада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визнала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Голодомор 1932-33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років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геноцидом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українського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народу.</w:t>
      </w:r>
    </w:p>
    <w:p w:rsidR="00D05CDA" w:rsidRDefault="00D05CDA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D05CDA" w:rsidRDefault="00D05CDA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D05CDA" w:rsidRDefault="00D05CDA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D05CDA" w:rsidRDefault="00D05CDA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lastRenderedPageBreak/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14: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3280" w:right="100" w:hanging="2480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Наказ Президента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України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«Про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оголошення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Україні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2008 року Роком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пам’яті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жертв Голодомору»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4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ge9"/>
      <w:bookmarkEnd w:id="4"/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Ушановуючи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пам'ять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мільйонів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громадян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які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стали жертвами Голодомору 1932-1933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років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з метою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донесення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правди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про геноцид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українського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народу до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української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громадськості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міжнародної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спільноти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та 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зв’язку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75-ми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роковинами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цієї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трагедії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Постановляю</w:t>
      </w:r>
      <w:proofErr w:type="gramEnd"/>
      <w:r w:rsidRPr="00D05CDA">
        <w:rPr>
          <w:rFonts w:ascii="Times New Roman" w:hAnsi="Times New Roman" w:cs="Times New Roman"/>
          <w:color w:val="00000A"/>
          <w:sz w:val="28"/>
          <w:szCs w:val="28"/>
        </w:rPr>
        <w:t>: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numPr>
          <w:ilvl w:val="1"/>
          <w:numId w:val="2"/>
        </w:numPr>
        <w:tabs>
          <w:tab w:val="clear" w:pos="1440"/>
          <w:tab w:val="num" w:pos="1424"/>
        </w:tabs>
        <w:overflowPunct w:val="0"/>
        <w:autoSpaceDE w:val="0"/>
        <w:autoSpaceDN w:val="0"/>
        <w:adjustRightInd w:val="0"/>
        <w:spacing w:line="276" w:lineRule="auto"/>
        <w:ind w:left="1424" w:hanging="716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Оголосити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2008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рік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Роком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пам’яті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жертв голодомору. 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9B75A6" w:rsidRPr="00D05CDA" w:rsidRDefault="00DB2603" w:rsidP="00D05CDA">
      <w:pPr>
        <w:widowControl w:val="0"/>
        <w:numPr>
          <w:ilvl w:val="1"/>
          <w:numId w:val="2"/>
        </w:numPr>
        <w:tabs>
          <w:tab w:val="clear" w:pos="1440"/>
          <w:tab w:val="num" w:pos="1420"/>
        </w:tabs>
        <w:overflowPunct w:val="0"/>
        <w:autoSpaceDE w:val="0"/>
        <w:autoSpaceDN w:val="0"/>
        <w:adjustRightInd w:val="0"/>
        <w:spacing w:line="276" w:lineRule="auto"/>
        <w:ind w:left="4" w:right="20" w:firstLine="70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Координаційній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раді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підготовки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заходів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зв’язку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75-ми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роковинами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Голодомору 1932-1933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років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спільно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організаційним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комітетом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підготовки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проведення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заходів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зв’язку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75-ми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роковинами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голодомору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забезпечити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організацію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координацію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заходів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проведення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року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пам’яті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жертв Голодомору. 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9B75A6" w:rsidRPr="00D05CDA" w:rsidRDefault="00DB2603" w:rsidP="00D05CDA">
      <w:pPr>
        <w:widowControl w:val="0"/>
        <w:numPr>
          <w:ilvl w:val="1"/>
          <w:numId w:val="2"/>
        </w:numPr>
        <w:tabs>
          <w:tab w:val="clear" w:pos="1440"/>
          <w:tab w:val="num" w:pos="1420"/>
        </w:tabs>
        <w:overflowPunct w:val="0"/>
        <w:autoSpaceDE w:val="0"/>
        <w:autoSpaceDN w:val="0"/>
        <w:adjustRightInd w:val="0"/>
        <w:spacing w:line="276" w:lineRule="auto"/>
        <w:ind w:left="4" w:right="20" w:firstLine="70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Кабінету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Міністрів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: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проаналізувати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стан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виконання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Закону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«Про Голодомор 1932-1933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рр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», нормативно-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правових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актів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щодо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підготовки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заходів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зв’язку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75-ми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роковинами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Голодомору 1932-1933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років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9B75A6" w:rsidRPr="00D05CDA" w:rsidRDefault="00DB2603" w:rsidP="00D05CDA">
      <w:pPr>
        <w:widowControl w:val="0"/>
        <w:numPr>
          <w:ilvl w:val="0"/>
          <w:numId w:val="2"/>
        </w:numPr>
        <w:tabs>
          <w:tab w:val="clear" w:pos="720"/>
          <w:tab w:val="num" w:pos="222"/>
        </w:tabs>
        <w:overflowPunct w:val="0"/>
        <w:autoSpaceDE w:val="0"/>
        <w:autoSpaceDN w:val="0"/>
        <w:adjustRightInd w:val="0"/>
        <w:spacing w:line="276" w:lineRule="auto"/>
        <w:ind w:left="4" w:right="20" w:hanging="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вжити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необхідних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заходів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щодо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забезпечення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реалізації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;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вирішити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установленому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порядку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питання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щодо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фінансування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видатків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пов’язаних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із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підготовкою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проведенням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Року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пам’яті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жертв Голодомору. 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9B75A6" w:rsidRPr="00D05CDA" w:rsidRDefault="00DB2603" w:rsidP="00D05CDA">
      <w:pPr>
        <w:widowControl w:val="0"/>
        <w:numPr>
          <w:ilvl w:val="1"/>
          <w:numId w:val="3"/>
        </w:numPr>
        <w:tabs>
          <w:tab w:val="clear" w:pos="1440"/>
          <w:tab w:val="num" w:pos="1420"/>
        </w:tabs>
        <w:overflowPunct w:val="0"/>
        <w:autoSpaceDE w:val="0"/>
        <w:autoSpaceDN w:val="0"/>
        <w:adjustRightInd w:val="0"/>
        <w:spacing w:line="276" w:lineRule="auto"/>
        <w:ind w:left="4" w:firstLine="70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Міністерству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закордонних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спав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участю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Міжнародного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координаційного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комітету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Світового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конгресу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українців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для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планування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відзначення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75-х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роковин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Голодомору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розробити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місячний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строк план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тематичних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заходів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зв’язку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 75-ми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роковинами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Голодомору 1932-1933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років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забезпечити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його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реалізацію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закордонними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дипломатичними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установами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із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залученням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української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громадськості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за кордоном. 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Президент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України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В.Ющенко</w:t>
      </w:r>
      <w:proofErr w:type="spellEnd"/>
      <w:r w:rsidR="0003689A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  </w:t>
      </w: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М.Київ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24 листопада 2007 року №1144/2007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4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Учень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15: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704" w:right="548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Бозю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!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там </w:t>
      </w:r>
      <w:proofErr w:type="gram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 тебе</w:t>
      </w:r>
      <w:proofErr w:type="gram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руці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? Дай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мені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Бозю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хоч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соломинку,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Щоб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втонути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Голодній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ріці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!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Бачиш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Бозю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я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Дитинка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,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704" w:right="532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lastRenderedPageBreak/>
        <w:t>Тож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підрости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хоч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би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трохи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бодай: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Світу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бачив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білого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Бозю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gram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Я</w:t>
      </w:r>
      <w:proofErr w:type="gram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пташенятко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прибите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дорозі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Хоч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би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одненьку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пір'їночку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дай: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Тато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і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мамо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—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холодні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мерці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Бозю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зроби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щоб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їсти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хтілось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! Холодно,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Бозю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!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Сніг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дуже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білий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,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4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>...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Бозю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там </w:t>
      </w:r>
      <w:proofErr w:type="gram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 тебе</w:t>
      </w:r>
      <w:proofErr w:type="gram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руці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?..</w:t>
      </w:r>
    </w:p>
    <w:p w:rsidR="009B75A6" w:rsidRPr="00D05CDA" w:rsidRDefault="000C0CD0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4" w:right="2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Бібліотекар</w:t>
      </w:r>
      <w:r w:rsidR="00DB2603"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: </w:t>
      </w:r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У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запізнілій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жалобі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схилимо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голови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каятті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перед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світлою</w:t>
      </w:r>
      <w:proofErr w:type="spellEnd"/>
      <w:r w:rsidR="00DB2603"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пам'яттю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тих,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хто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загинув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Вони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згасли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як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зорі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84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>(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Запалюється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свічка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.)</w:t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2580" w:firstLine="71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ge11"/>
      <w:bookmarkEnd w:id="5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Нехай </w:t>
      </w:r>
      <w:proofErr w:type="gram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 ваших душах</w:t>
      </w:r>
      <w:proofErr w:type="gram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залишиться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цей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маленький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вогник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свічечки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як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спомин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про тих, кого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сьогодні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немає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серед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нас,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які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померли страшною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смертю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дай, Боже,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щоб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це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ніколи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більше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не повторилось!</w:t>
      </w:r>
    </w:p>
    <w:p w:rsidR="009B75A6" w:rsidRPr="00D05CDA" w:rsidRDefault="00DC2511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872" behindDoc="1" locked="0" layoutInCell="0" allowOverlap="1">
            <wp:simplePos x="0" y="0"/>
            <wp:positionH relativeFrom="column">
              <wp:posOffset>-41275</wp:posOffset>
            </wp:positionH>
            <wp:positionV relativeFrom="paragraph">
              <wp:posOffset>-800735</wp:posOffset>
            </wp:positionV>
            <wp:extent cx="1562100" cy="1997710"/>
            <wp:effectExtent l="0" t="0" r="0" b="254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99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left="3280" w:right="2000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Хай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світло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свічки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у небо</w:t>
      </w:r>
      <w:proofErr w:type="gram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летить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Хоча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б одну душу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зігріє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цю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мить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Щоб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душа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ця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загублена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спокій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знайшла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І 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вічність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до Бога вона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відійшла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firstLine="329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Звучить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пісня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О.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Білозір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«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Свіча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» (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відеокліп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).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Діти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виходять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зі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свічками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в руках і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шикуються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у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вигляді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журавлиного ключа.</w:t>
      </w:r>
    </w:p>
    <w:p w:rsidR="009B75A6" w:rsidRPr="00D05CDA" w:rsidRDefault="00DB2603" w:rsidP="00D05CDA">
      <w:pPr>
        <w:widowControl w:val="0"/>
        <w:autoSpaceDE w:val="0"/>
        <w:autoSpaceDN w:val="0"/>
        <w:adjustRightInd w:val="0"/>
        <w:spacing w:line="276" w:lineRule="auto"/>
        <w:ind w:left="700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Хвилина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мовчання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r w:rsidRPr="00D05CDA">
        <w:rPr>
          <w:rFonts w:ascii="Times New Roman" w:hAnsi="Times New Roman" w:cs="Times New Roman"/>
          <w:color w:val="00000A"/>
          <w:sz w:val="28"/>
          <w:szCs w:val="28"/>
        </w:rPr>
        <w:t>(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вмикається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запис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ритму метронома).</w:t>
      </w:r>
    </w:p>
    <w:p w:rsidR="009B75A6" w:rsidRPr="00D05CDA" w:rsidRDefault="000C0CD0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Бібліотекар</w:t>
      </w:r>
      <w:r w:rsidR="00DB2603"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: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Пройдуть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роки, минуть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десятиліття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а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трагедія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1933 року все одно</w:t>
      </w:r>
      <w:r w:rsidR="00DB2603"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хвилюватиме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серця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людей. І тих, кого вона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зачепила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своїм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чорним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крилом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і тих,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хто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народився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після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тих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страшних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років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Вона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завжди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буде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об'єднувати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всіх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живих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одним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спогадом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одним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сумом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однією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надією</w:t>
      </w:r>
      <w:proofErr w:type="spellEnd"/>
      <w:r w:rsidR="00DB2603"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9B75A6" w:rsidRPr="00D05CDA" w:rsidRDefault="009B75A6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B75A6" w:rsidRPr="00D05CDA" w:rsidRDefault="00DB2603" w:rsidP="00D05CDA">
      <w:pPr>
        <w:widowControl w:val="0"/>
        <w:overflowPunct w:val="0"/>
        <w:autoSpaceDE w:val="0"/>
        <w:autoSpaceDN w:val="0"/>
        <w:adjustRightInd w:val="0"/>
        <w:spacing w:line="276" w:lineRule="auto"/>
        <w:ind w:right="2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Озиратися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минуле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треба кожному. Треба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осмислити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власне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минуле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зрозуміти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його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історія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повторюється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. І коли люди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зроблять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сьогодні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висновків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то вони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будуть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ходити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по колу.</w:t>
      </w:r>
    </w:p>
    <w:p w:rsidR="009B75A6" w:rsidRPr="00D05CDA" w:rsidRDefault="00DB2603" w:rsidP="000C0CD0">
      <w:pPr>
        <w:widowControl w:val="0"/>
        <w:overflowPunct w:val="0"/>
        <w:autoSpaceDE w:val="0"/>
        <w:autoSpaceDN w:val="0"/>
        <w:adjustRightInd w:val="0"/>
        <w:spacing w:line="276" w:lineRule="auto"/>
        <w:ind w:left="4940" w:firstLine="708"/>
        <w:jc w:val="both"/>
        <w:rPr>
          <w:rFonts w:ascii="Times New Roman" w:hAnsi="Times New Roman" w:cs="Times New Roman"/>
          <w:sz w:val="28"/>
          <w:szCs w:val="28"/>
        </w:rPr>
        <w:sectPr w:rsidR="009B75A6" w:rsidRPr="00D05CDA">
          <w:pgSz w:w="11900" w:h="16840"/>
          <w:pgMar w:top="830" w:right="840" w:bottom="1440" w:left="1000" w:header="720" w:footer="720" w:gutter="0"/>
          <w:cols w:space="720" w:equalWidth="0">
            <w:col w:w="10060"/>
          </w:cols>
          <w:noEndnote/>
        </w:sectPr>
      </w:pP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Нині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доля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Батьківщини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в руках Ваших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батьків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завтра – у Ваших.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Аби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трагедії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народу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ніколи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не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повторилися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необхідно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щоб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Ваші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руки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були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міцними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надійними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голови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–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світлими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, а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серця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 xml:space="preserve"> – </w:t>
      </w:r>
      <w:proofErr w:type="spellStart"/>
      <w:r w:rsidRPr="00D05CDA">
        <w:rPr>
          <w:rFonts w:ascii="Times New Roman" w:hAnsi="Times New Roman" w:cs="Times New Roman"/>
          <w:color w:val="00000A"/>
          <w:sz w:val="28"/>
          <w:szCs w:val="28"/>
        </w:rPr>
        <w:t>благородними</w:t>
      </w:r>
      <w:proofErr w:type="spellEnd"/>
      <w:r w:rsidRPr="00D05CDA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DC2511" w:rsidRPr="00D05CD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968" behindDoc="1" locked="0" layoutInCell="0" allowOverlap="1">
            <wp:simplePos x="0" y="0"/>
            <wp:positionH relativeFrom="column">
              <wp:posOffset>-116205</wp:posOffset>
            </wp:positionH>
            <wp:positionV relativeFrom="paragraph">
              <wp:posOffset>-1186815</wp:posOffset>
            </wp:positionV>
            <wp:extent cx="3136900" cy="1348740"/>
            <wp:effectExtent l="0" t="0" r="6350" b="381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1348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75A6" w:rsidRPr="00D05CDA" w:rsidRDefault="00DB2603" w:rsidP="000C0CD0">
      <w:pPr>
        <w:widowControl w:val="0"/>
        <w:autoSpaceDE w:val="0"/>
        <w:autoSpaceDN w:val="0"/>
        <w:adjustRightInd w:val="0"/>
        <w:spacing w:line="276" w:lineRule="auto"/>
        <w:ind w:hanging="567"/>
        <w:rPr>
          <w:rFonts w:ascii="Times New Roman" w:hAnsi="Times New Roman" w:cs="Times New Roman"/>
          <w:sz w:val="28"/>
          <w:szCs w:val="28"/>
        </w:rPr>
      </w:pPr>
      <w:bookmarkStart w:id="6" w:name="page13"/>
      <w:bookmarkEnd w:id="6"/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lastRenderedPageBreak/>
        <w:t>Додаток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1</w:t>
      </w:r>
    </w:p>
    <w:p w:rsidR="009B75A6" w:rsidRPr="00D05CDA" w:rsidRDefault="00DC2511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  <w:sectPr w:rsidR="009B75A6" w:rsidRPr="00D05CDA">
          <w:pgSz w:w="11900" w:h="16840"/>
          <w:pgMar w:top="680" w:right="840" w:bottom="1440" w:left="9820" w:header="720" w:footer="720" w:gutter="0"/>
          <w:cols w:space="720" w:equalWidth="0">
            <w:col w:w="1240"/>
          </w:cols>
          <w:noEndnote/>
        </w:sectPr>
      </w:pPr>
      <w:r w:rsidRPr="00D05CD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040" behindDoc="1" locked="0" layoutInCell="0" allowOverlap="1">
            <wp:simplePos x="0" y="0"/>
            <wp:positionH relativeFrom="column">
              <wp:posOffset>-5154295</wp:posOffset>
            </wp:positionH>
            <wp:positionV relativeFrom="paragraph">
              <wp:posOffset>190500</wp:posOffset>
            </wp:positionV>
            <wp:extent cx="5716270" cy="7998460"/>
            <wp:effectExtent l="0" t="0" r="0" b="254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270" cy="799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75A6" w:rsidRPr="00D05CDA" w:rsidRDefault="00DB2603" w:rsidP="000C0CD0">
      <w:pPr>
        <w:widowControl w:val="0"/>
        <w:autoSpaceDE w:val="0"/>
        <w:autoSpaceDN w:val="0"/>
        <w:adjustRightInd w:val="0"/>
        <w:spacing w:line="276" w:lineRule="auto"/>
        <w:ind w:hanging="567"/>
        <w:rPr>
          <w:rFonts w:ascii="Times New Roman" w:hAnsi="Times New Roman" w:cs="Times New Roman"/>
          <w:sz w:val="28"/>
          <w:szCs w:val="28"/>
        </w:rPr>
      </w:pPr>
      <w:bookmarkStart w:id="7" w:name="page15"/>
      <w:bookmarkStart w:id="8" w:name="_GoBack"/>
      <w:bookmarkEnd w:id="7"/>
      <w:bookmarkEnd w:id="8"/>
      <w:proofErr w:type="spellStart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lastRenderedPageBreak/>
        <w:t>Додаток</w:t>
      </w:r>
      <w:proofErr w:type="spellEnd"/>
      <w:r w:rsidRPr="00D05CDA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2</w:t>
      </w:r>
    </w:p>
    <w:p w:rsidR="009B75A6" w:rsidRPr="00D05CDA" w:rsidRDefault="00DC2511" w:rsidP="00D05CDA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05CD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4112" behindDoc="1" locked="0" layoutInCell="0" allowOverlap="1">
            <wp:simplePos x="0" y="0"/>
            <wp:positionH relativeFrom="column">
              <wp:posOffset>-5154295</wp:posOffset>
            </wp:positionH>
            <wp:positionV relativeFrom="paragraph">
              <wp:posOffset>190500</wp:posOffset>
            </wp:positionV>
            <wp:extent cx="5915660" cy="8450580"/>
            <wp:effectExtent l="0" t="0" r="8890" b="762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660" cy="845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B75A6" w:rsidRPr="00D05CDA">
      <w:pgSz w:w="11900" w:h="16840"/>
      <w:pgMar w:top="680" w:right="840" w:bottom="1440" w:left="9820" w:header="720" w:footer="720" w:gutter="0"/>
      <w:cols w:space="720" w:equalWidth="0">
        <w:col w:w="124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У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6784"/>
    <w:multiLevelType w:val="hybridMultilevel"/>
    <w:tmpl w:val="00004AE1"/>
    <w:lvl w:ilvl="0" w:tplc="00003D6C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2C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72AE"/>
    <w:multiLevelType w:val="hybridMultilevel"/>
    <w:tmpl w:val="00006952"/>
    <w:lvl w:ilvl="0" w:tplc="00005F90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649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603"/>
    <w:rsid w:val="0003689A"/>
    <w:rsid w:val="000C0CD0"/>
    <w:rsid w:val="007B1112"/>
    <w:rsid w:val="009B75A6"/>
    <w:rsid w:val="00D05CDA"/>
    <w:rsid w:val="00DB2603"/>
    <w:rsid w:val="00DC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FFCD983-E20B-49D1-BC60-87A4D696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1606</Words>
  <Characters>9157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Домашний ПК</cp:lastModifiedBy>
  <cp:revision>4</cp:revision>
  <cp:lastPrinted>2017-11-21T06:58:00Z</cp:lastPrinted>
  <dcterms:created xsi:type="dcterms:W3CDTF">2017-11-21T07:19:00Z</dcterms:created>
  <dcterms:modified xsi:type="dcterms:W3CDTF">2018-02-11T20:33:00Z</dcterms:modified>
</cp:coreProperties>
</file>