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C" w:rsidRPr="00233F2C" w:rsidRDefault="00233F2C" w:rsidP="00233F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Літературна вікторина «Що я знаю про Тараса Шевченка?»</w:t>
      </w:r>
    </w:p>
    <w:p w:rsidR="00233F2C" w:rsidRPr="00233F2C" w:rsidRDefault="00233F2C" w:rsidP="00233F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(для учнів 5-6 класів)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Мета: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 поширювати знання учнів про Т.Г. Шевченка, відомого українського поета, письменника, співця покріпачених, великого Кобзаря; розкрити велич українського генія, наблизити його до серця кожного учня, стимулювати пізнавальний інтерес дітей; розвивати логічне, образне мислення, комунікативну, діяльнісну компетенції; виховувати шану і повагу до Шевченка, гордість і патріотизм українського народу.</w:t>
      </w:r>
    </w:p>
    <w:p w:rsidR="005D531E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Перебіг заходу:</w:t>
      </w:r>
      <w:r w:rsidRPr="00233F2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Учитель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Добрий день! Шановні друзі! Раді бачити вас на літературній вікторині.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В історії назавжди залишаються імена, які з гордістю вимовляє, пам'ятає і шанує людство. У перші березневі дні ми знову згадуємо великого сина нашого народу - Тараса Шевченка. 200 років минуло з дня народження поета, проте і нині живе під сонцем України Кобзареве слово, слово великої, непогасної любові до свого народу, своєї землі.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Учень.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 Благословен той день і час,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Коли прослалась килимами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Земля, яку сходив Тарас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Малими босими ногами.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Земля, яку скропив Тарас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Дрібними росами-сльозами.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Учень.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 Ми чуємо тебе, Кобзарю, крізь століття,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голос твій нам душу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окриля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Встає в новій красі, забувши лихоліття,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Твоя, Тарасе, звільнена земля.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Учень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 У росяні вінки заплетені суцвіття,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До ніг тобі, титане, кладемо.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Ми чуємо тебе, Кобзарю, крізь століття,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Тебе своїм сучасником звемо.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Учень.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 Збулись слова твої пророчі,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І час оновлення настав,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І темні просвітились очі,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Вчорашній раб всесильним став!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Вперед, брати!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Все далі й далі,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Як тихий надвечірній світ,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Нам сяє в радості й печалі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Ясний Шевченків «Заповіт».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Учитель.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 Нині ми проводимо літературну вікторину аби не просто вшанувати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пам'ять поета, але й відчути, як через його твори проходить любов до України, народу, рідної мови. Присвячуємо пам'яті Тараса Шевченка літературну вікторину, де учні 5-6-х класів позмагаються на кращого знавця життя і творчості поета.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1-й конкурс «Розминка»</w:t>
      </w:r>
      <w:r w:rsid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3F2C" w:rsidRPr="00233F2C" w:rsidRDefault="005D531E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3F2C" w:rsidRPr="00233F2C">
        <w:rPr>
          <w:rFonts w:ascii="Times New Roman" w:hAnsi="Times New Roman" w:cs="Times New Roman"/>
          <w:sz w:val="28"/>
          <w:szCs w:val="28"/>
          <w:lang w:val="uk-UA"/>
        </w:rPr>
        <w:t>а 1 хвилину командам буде задано по 10 питань про Т.Г.Шевченка. Можна пропускати питання та повернутися до них у кінці.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1.     Село,  в  якому  народився  Тарас  Шевченко.  (Моринці)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2.     Село,  в  якому  минуло  дитинство  Тараса  Шевченка.  (Кирилівка)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3.     Що  в  перекладі  з  грецької  мови  означає  ім’я  Тарас?   (Бунтівник)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4.     Прізвище  пана,  кріпаками  якого були  Шевченки.  (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Енгельгардт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5.     Ім’я   улюбленого  Тарасового  діда.  (Іван)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6.     Ім’я  старшої  сестри  Тараса.  (Катерина)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8.     Хто  був  першим  учителем  малювання  Тараса  Шевченка? (Майстер 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Ширяєв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9.  Чий  портрет  був  намальований  для 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викуплення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  Шевченка  з  кріпацтва? (Василя  Жуковського)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10.   Хто  допоміг  майбутньому  поетові  стати  вільним?  (Іван  Сошенко,  Карл  Брюллов,  Євген  Гребінка  та ін..)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11.   Як  називається  збірка  поезій  Т. Шевченка?   («Кобзар»)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12.   Хто  з  українських   письменників  допоміг  Шевченкові  здійснити  видання  «Кобзаря»?   (Євген  Гребінка)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13.    Коли  Тарас  був  викуплений  з  неволі?  (22 квітня  1838 року)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Ім’я матері поета. (Катерина)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Під час перебування в Оренбурзі Т. Шевченку було заборонено писати і … (малювати)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Місто, де навчався письменник. (Петербург)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Заклад, у якому Тарас Григорович здобув вищу освіту. (Академія)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Прізвище видатного російського митця, портрет якого було розіграно в лотерею для викупу Тараса Григоровича з кріпацтва. (Жуковський)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 Перший учитель Тараса. (Дяк)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  Скільки  років  провів  Тарас  Григорович  на  засланні?  </w:t>
      </w:r>
      <w:r>
        <w:rPr>
          <w:rFonts w:ascii="Times New Roman" w:hAnsi="Times New Roman" w:cs="Times New Roman"/>
          <w:sz w:val="28"/>
          <w:szCs w:val="28"/>
          <w:lang w:val="uk-UA"/>
        </w:rPr>
        <w:t>(10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років:  з  1847  по  1857)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   У  яких  місцях  перебував  Шевченко  на  засланні?   (Орська  фортеця,  Оренбург 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Новопетровське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  укріплення)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  Учасником  якої  організації  був  Тарас  Шевченко?  (Кирило –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Мефодіївське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  братство (товариство)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 Яку  книгу  для  маленьких  дітей  уклав  і  видав  власним  коштом  Шевченко?  («Буквар»)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 Яке  наукове  звання  було  присвоєне  Шевченкові  у  1860 році?  (Академік)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  У  якому  році  помер  Шевченко  І  де  його  було  поховано?  (10 березня  1861 року,  Петербург,  Смоленське  кладовище)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 Коли  і  де  Т. Шевченко  був  перепохований?  (22 травня  1861  року  на  Чернечій  горі  поблизу  Канева)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  Хто  і  в  якому  творі  сказав  про  Тараса: «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Егеге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,  козаче!  Та  з  тебе  буде  маляр  та  ще  й  путній  маляр.»? (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Хлипнівський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  дяк,  «У 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бур’янах”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,  уривок  із  повісті  Степана  Васильченка  «Дитинство  Шевченка»)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3а фахом Тарас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Шевчнко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 був... (художник)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 Як називається гора, де похований Т. Шевченко? (Чернеча гора)</w:t>
      </w:r>
    </w:p>
    <w:p w:rsidR="00233F2C" w:rsidRPr="00233F2C" w:rsidRDefault="00233F2C" w:rsidP="005D5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2-й конкурс «Чорна скринька»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Ind w:w="392" w:type="dxa"/>
        <w:tblLook w:val="04A0"/>
      </w:tblPr>
      <w:tblGrid>
        <w:gridCol w:w="2603"/>
        <w:gridCol w:w="2409"/>
        <w:gridCol w:w="2404"/>
        <w:gridCol w:w="2318"/>
      </w:tblGrid>
      <w:tr w:rsidR="00233F2C" w:rsidRPr="00233F2C" w:rsidTr="001C58CD">
        <w:tc>
          <w:tcPr>
            <w:tcW w:w="2603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2409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Пензлик</w:t>
            </w:r>
          </w:p>
        </w:tc>
        <w:tc>
          <w:tcPr>
            <w:tcW w:w="2404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Соловей</w:t>
            </w:r>
          </w:p>
        </w:tc>
        <w:tc>
          <w:tcPr>
            <w:tcW w:w="2318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Солдат</w:t>
            </w:r>
          </w:p>
        </w:tc>
      </w:tr>
      <w:tr w:rsidR="00233F2C" w:rsidRPr="00233F2C" w:rsidTr="001C58CD">
        <w:tc>
          <w:tcPr>
            <w:tcW w:w="2603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 промислу  Григорія  Шевченка? 2 бали</w:t>
            </w:r>
          </w:p>
        </w:tc>
        <w:tc>
          <w:tcPr>
            <w:tcW w:w="2409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 з чим асоціюється образ Шевченка. 2 бали</w:t>
            </w:r>
          </w:p>
        </w:tc>
        <w:tc>
          <w:tcPr>
            <w:tcW w:w="2404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Цей образ присутній у  баладі «Тополя»,  «Садок вишневий коло хати»,поемі  «Сон» Шевченка 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  <w:tc>
          <w:tcPr>
            <w:tcW w:w="2318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ніколи не мріяв стати НИМ, але в житті довелось спробувати.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233F2C" w:rsidRPr="00233F2C" w:rsidTr="001C58CD">
        <w:tc>
          <w:tcPr>
            <w:tcW w:w="2603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подавали на рушнику під час обряду весілля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 бали</w:t>
            </w:r>
          </w:p>
        </w:tc>
        <w:tc>
          <w:tcPr>
            <w:tcW w:w="2409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не одразу з'явилось у нього, до цього він користувався підручними засобами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бали</w:t>
            </w:r>
          </w:p>
        </w:tc>
        <w:tc>
          <w:tcPr>
            <w:tcW w:w="2404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народних звукових символів України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 бали</w:t>
            </w:r>
          </w:p>
        </w:tc>
        <w:tc>
          <w:tcPr>
            <w:tcW w:w="2318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Зіткнувся з цим , коли був уже викуплений з кріпацтва. Свого роду – це теж неволя. 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бали</w:t>
            </w:r>
          </w:p>
        </w:tc>
      </w:tr>
      <w:tr w:rsidR="00233F2C" w:rsidRPr="00233F2C" w:rsidTr="001C58CD">
        <w:tc>
          <w:tcPr>
            <w:tcW w:w="2603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 харчування, без якого страва прісна. 1 бал</w:t>
            </w:r>
          </w:p>
        </w:tc>
        <w:tc>
          <w:tcPr>
            <w:tcW w:w="2409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Шевченко писав картини?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2404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Непоказна сіра пташка, гарно співає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2318" w:type="dxa"/>
          </w:tcPr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Ким був Шевченко у засланні? </w:t>
            </w:r>
          </w:p>
          <w:p w:rsidR="00233F2C" w:rsidRPr="00233F2C" w:rsidRDefault="00233F2C" w:rsidP="00233F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</w:tr>
    </w:tbl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3-й конкурс «Переплутанка»</w:t>
      </w: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 (Із складів скласти рядки поезій Т. Шевченка).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команда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І ми, жартуючи, погнали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 Чужі ягнята до води.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 команда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По діброві вітер виє,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 Гуляє по полю.</w:t>
      </w:r>
    </w:p>
    <w:p w:rsidR="00233F2C" w:rsidRPr="00233F2C" w:rsidRDefault="00233F2C" w:rsidP="00233F2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4-й конкурс – конкурс кросвордів</w:t>
      </w: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(«Ти – мені, я - тобі»).</w:t>
      </w:r>
    </w:p>
    <w:p w:rsidR="00233F2C" w:rsidRPr="00233F2C" w:rsidRDefault="00233F2C" w:rsidP="00233F2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5-й конкурс – конкурс уболівальників .</w:t>
      </w: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Конкурс на краще виконання віршів Шевченка.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6-й конкурс</w:t>
      </w:r>
      <w:r w:rsidR="005D53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«Ключові дати в житті й долі Кобзаря»</w:t>
      </w:r>
      <w:r w:rsidR="005D531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1814 ( рік народження Т. Шевченка)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1861 (рік смерті)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1838 (викуп із кріпацтва)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1840 (вихід першого «Кобзаря»)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1845 (написання поезії «Заповіт»)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1847 (арешт і заслання)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1857 (друзі поета отримали царський дозвіл на його звільнення, повернення із заслання 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1860 ( присвоїли звання академіка, вихід другого «Кобзаря»)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2 500 (карбованців викуплено Т. Шевченка)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8 (8 творів у першому «Кобзарі», у 8 років батько віддав сина в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науку до дяка)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9 ( помирає мати Т. Шевченка)</w:t>
      </w:r>
    </w:p>
    <w:p w:rsidR="00233F2C" w:rsidRPr="00233F2C" w:rsidRDefault="005D531E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7-й конкурс</w:t>
      </w:r>
      <w:r w:rsidR="00233F2C"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33F2C" w:rsidRPr="00233F2C">
        <w:rPr>
          <w:rFonts w:ascii="Times New Roman" w:hAnsi="Times New Roman" w:cs="Times New Roman"/>
          <w:b/>
          <w:sz w:val="28"/>
          <w:szCs w:val="28"/>
          <w:lang w:val="uk-UA"/>
        </w:rPr>
        <w:t>« Асоціативний портрет Т.Г. Шевченка»</w:t>
      </w:r>
      <w:r w:rsidR="00233F2C"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 Скласти асоціативний портрет Тараса Шевченка.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Асоціативний портрет Тараса Григоровича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Ш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Е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В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Ч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Е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Н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К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О -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Асоціативний портрет Тараса Григоровича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 - щирий у думках і почуттях;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Е - елегантний у своїй манері писати поезії й живописні картини;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В - вічний у душі кожного українця;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Ч - чемний у своєму ставленні до знедоленого люду;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Е - енергійний у запеклій боротьбі із самодержавством;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Н - неповторний у розумі, талановитості й самовідданості народу й Батьківщині;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К - катований, але не скорений; 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t>О - оспіваний у багатьох як літературних, так і народних творах.</w:t>
      </w:r>
    </w:p>
    <w:p w:rsidR="00233F2C" w:rsidRPr="00233F2C" w:rsidRDefault="005D531E" w:rsidP="00233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233F2C" w:rsidRPr="005D53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-й конкурс</w:t>
      </w:r>
      <w:r w:rsidR="00233F2C" w:rsidRPr="0023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Гонка за лідером». </w:t>
      </w:r>
      <w:r w:rsidR="00233F2C" w:rsidRPr="00233F2C">
        <w:rPr>
          <w:rFonts w:ascii="Times New Roman" w:hAnsi="Times New Roman" w:cs="Times New Roman"/>
          <w:sz w:val="28"/>
          <w:szCs w:val="28"/>
          <w:lang w:val="uk-UA"/>
        </w:rPr>
        <w:t xml:space="preserve">Командам протягом 1 хвилини задаються питання. </w:t>
      </w:r>
    </w:p>
    <w:p w:rsidR="00233F2C" w:rsidRPr="005D531E" w:rsidRDefault="00233F2C" w:rsidP="00233F2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233F2C" w:rsidRPr="005D531E" w:rsidSect="001C22C1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 w:rsidRPr="005D531E">
        <w:rPr>
          <w:rFonts w:ascii="Times New Roman" w:hAnsi="Times New Roman" w:cs="Times New Roman"/>
          <w:b/>
          <w:sz w:val="28"/>
          <w:szCs w:val="28"/>
          <w:lang w:val="uk-UA"/>
        </w:rPr>
        <w:t>З якого твору Шевченка взято рядки</w:t>
      </w:r>
      <w:r w:rsidR="005D531E" w:rsidRPr="005D531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1651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5"/>
      </w:tblGrid>
      <w:tr w:rsidR="00233F2C" w:rsidRPr="00233F2C" w:rsidTr="001C58CD">
        <w:tc>
          <w:tcPr>
            <w:tcW w:w="16515" w:type="dxa"/>
            <w:vAlign w:val="center"/>
            <w:hideMark/>
          </w:tcPr>
          <w:p w:rsidR="00233F2C" w:rsidRPr="00233F2C" w:rsidRDefault="00233F2C" w:rsidP="005D531E">
            <w:pPr>
              <w:tabs>
                <w:tab w:val="left" w:pos="836"/>
              </w:tabs>
              <w:ind w:left="127" w:hanging="1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  Одно – однісіньке  під  тином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 Сидить  собі  в  старій  ряднині.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 Мені  здається,  що  це  я,  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 Що  це  ж  та  молодість  моя!</w:t>
            </w:r>
            <w:r w:rsidR="00EC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 («І  золотої,  й  дорогої,,,»)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…І  не  знаю,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Чого  маленькому  мені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Тоді  так  приязно  молилось,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так  весело  було?</w:t>
            </w:r>
            <w:r w:rsidR="00EC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</w:t>
            </w:r>
            <w:r w:rsidR="005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23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(«Мені  тринадцятий  минало»)</w:t>
            </w:r>
          </w:p>
        </w:tc>
      </w:tr>
    </w:tbl>
    <w:p w:rsid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«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А дівчина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При самій дорозі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Недалеко коло мене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Плоскінь вибирала,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Та й почула, що я плачу.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Прийшла, привітала,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Утирала мої сльози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І поцілувала...</w:t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(« Мені тринадцятий минало»)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Як умру, то поховайте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Мене на могилі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Серед степу широкого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На Вкраїні милій,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Щоб лани широкополі,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І Дніпро, і кручі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Було видно, було чути,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Як реве ревучий</w:t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(« Заповіт»)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Реве та стогне Дніпр широкий,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Сердитий вітер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Додолу верби гне високі,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Горами хвилю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підійма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І блідний місяць на ту пору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Із хмари де-де виглядав,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Неначе човен в синім морі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То виринав, то потопав</w:t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(« Причинна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5D531E" w:rsidRDefault="005D531E" w:rsidP="00233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1E" w:rsidRDefault="005D531E" w:rsidP="00233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B02" w:rsidRDefault="00EC0B02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5D531E" w:rsidRPr="005D531E">
        <w:rPr>
          <w:rFonts w:ascii="Times New Roman" w:hAnsi="Times New Roman" w:cs="Times New Roman"/>
          <w:sz w:val="28"/>
          <w:szCs w:val="28"/>
        </w:rPr>
        <w:t xml:space="preserve">Садок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вишневий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>,</w:t>
      </w:r>
      <w:r w:rsidR="005D531E" w:rsidRPr="005D53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Хрущі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 над вишнями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гудуть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>.</w:t>
      </w:r>
      <w:r w:rsidR="005D531E" w:rsidRPr="005D53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Плугатарі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 плугами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>,</w:t>
      </w:r>
      <w:r w:rsidR="005D531E" w:rsidRPr="005D53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>,</w:t>
      </w:r>
      <w:r w:rsidR="005D531E" w:rsidRPr="005D531E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proofErr w:type="gramStart"/>
      <w:r w:rsidR="005D531E" w:rsidRPr="005D531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5D531E" w:rsidRPr="005D53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 xml:space="preserve"> вечерять </w:t>
      </w:r>
      <w:proofErr w:type="spellStart"/>
      <w:r w:rsidR="005D531E" w:rsidRPr="005D531E">
        <w:rPr>
          <w:rFonts w:ascii="Times New Roman" w:hAnsi="Times New Roman" w:cs="Times New Roman"/>
          <w:sz w:val="28"/>
          <w:szCs w:val="28"/>
        </w:rPr>
        <w:t>ждуть</w:t>
      </w:r>
      <w:proofErr w:type="spellEnd"/>
      <w:r w:rsidR="005D531E" w:rsidRPr="005D5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0B02" w:rsidRDefault="00EC0B02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(«Садок вишневий коло хати…»)</w:t>
      </w:r>
    </w:p>
    <w:p w:rsidR="00EC0B02" w:rsidRDefault="005D531E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31E">
        <w:rPr>
          <w:rFonts w:ascii="Times New Roman" w:hAnsi="Times New Roman" w:cs="Times New Roman"/>
          <w:sz w:val="28"/>
          <w:szCs w:val="28"/>
        </w:rPr>
        <w:t>С</w:t>
      </w:r>
      <w:r w:rsidR="00EC0B0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вечеря коло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>,</w:t>
      </w:r>
      <w:r w:rsidRPr="005D53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зіронька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вста</w:t>
      </w:r>
      <w:proofErr w:type="gramStart"/>
      <w:r w:rsidRPr="005D53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1E">
        <w:rPr>
          <w:rFonts w:ascii="Times New Roman" w:hAnsi="Times New Roman" w:cs="Times New Roman"/>
          <w:sz w:val="28"/>
          <w:szCs w:val="28"/>
        </w:rPr>
        <w:br/>
        <w:t xml:space="preserve">Дочка вечерять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>,</w:t>
      </w:r>
      <w:r w:rsidRPr="005D531E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научати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>,</w:t>
      </w:r>
      <w:r w:rsidRPr="005D531E">
        <w:rPr>
          <w:rFonts w:ascii="Times New Roman" w:hAnsi="Times New Roman" w:cs="Times New Roman"/>
          <w:sz w:val="28"/>
          <w:szCs w:val="28"/>
        </w:rPr>
        <w:br/>
        <w:t xml:space="preserve">Так соловейко не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>.</w:t>
      </w:r>
    </w:p>
    <w:p w:rsidR="00EC0B02" w:rsidRDefault="00EC0B02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(«Садок вишневий коло хати…»).</w:t>
      </w:r>
    </w:p>
    <w:p w:rsidR="00EC0B02" w:rsidRDefault="00EC0B02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 xml:space="preserve">За сонцем хмаронька пливе,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 xml:space="preserve">Червоні поли розстилає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 xml:space="preserve">І сонце спатоньки зове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>У синє море: покриває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 xml:space="preserve">Рожевою пеленою,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>Мов мат</w:t>
      </w:r>
      <w:r>
        <w:rPr>
          <w:rFonts w:ascii="Times New Roman" w:hAnsi="Times New Roman" w:cs="Times New Roman"/>
          <w:sz w:val="28"/>
          <w:szCs w:val="28"/>
          <w:lang w:val="uk-UA"/>
        </w:rPr>
        <w:t>и дитину.»</w:t>
      </w:r>
    </w:p>
    <w:p w:rsidR="00EC0B02" w:rsidRPr="00EC0B02" w:rsidRDefault="00EC0B02" w:rsidP="00233F2C">
      <w:pPr>
        <w:rPr>
          <w:rFonts w:ascii="Times New Roman" w:hAnsi="Times New Roman" w:cs="Times New Roman"/>
          <w:sz w:val="28"/>
          <w:szCs w:val="28"/>
          <w:lang w:val="uk-UA"/>
        </w:rPr>
        <w:sectPr w:rsidR="00EC0B02" w:rsidRPr="00EC0B02" w:rsidSect="00EC0B02">
          <w:type w:val="continuous"/>
          <w:pgSz w:w="11906" w:h="16838"/>
          <w:pgMar w:top="1134" w:right="720" w:bottom="4678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(«</w:t>
      </w:r>
      <w:r w:rsidRPr="00EC0B02">
        <w:rPr>
          <w:rFonts w:ascii="Times New Roman" w:hAnsi="Times New Roman" w:cs="Times New Roman"/>
          <w:sz w:val="28"/>
          <w:szCs w:val="28"/>
          <w:lang w:val="uk-UA"/>
        </w:rPr>
        <w:t>За сонцем хмаронька пливе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3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Підбиття підсумків. Нагородження переможців.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3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Учитель.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 Т. Шевченко все своє життя, весь свій могутній талант присвятив українському народові: своїм сучасникам і нам, нащадкам. Будьмо вдячні йому і за «Заповіт», і за «Гайдамаків», і за «Катерину». Читаймо Шевченкові твори, вивчаймо їх, шануймо те, що залишив нам у спадок Великий Кобзар.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t>Ми чуємо тебе, Кобзарю, крізь століття,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голос твій нам душу </w:t>
      </w:r>
      <w:proofErr w:type="spellStart"/>
      <w:r w:rsidRPr="00233F2C">
        <w:rPr>
          <w:rFonts w:ascii="Times New Roman" w:hAnsi="Times New Roman" w:cs="Times New Roman"/>
          <w:sz w:val="28"/>
          <w:szCs w:val="28"/>
          <w:lang w:val="uk-UA"/>
        </w:rPr>
        <w:t>окриля</w:t>
      </w:r>
      <w:proofErr w:type="spellEnd"/>
      <w:r w:rsidRPr="00233F2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Встає в новій красі, забувши лихоліття, </w:t>
      </w:r>
      <w:r w:rsidRPr="00233F2C">
        <w:rPr>
          <w:rFonts w:ascii="Times New Roman" w:hAnsi="Times New Roman" w:cs="Times New Roman"/>
          <w:sz w:val="28"/>
          <w:szCs w:val="28"/>
          <w:lang w:val="uk-UA"/>
        </w:rPr>
        <w:br/>
        <w:t>Твоя, Тарасе, звільнена земля.</w:t>
      </w:r>
      <w:r w:rsidR="005D531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33F2C" w:rsidRPr="00233F2C" w:rsidRDefault="00233F2C" w:rsidP="00233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521" w:rsidRPr="00233F2C" w:rsidRDefault="00A555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5521" w:rsidRPr="00233F2C" w:rsidSect="00EC0B02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51" w:rsidRDefault="00BD4E51" w:rsidP="00EC0B02">
      <w:pPr>
        <w:spacing w:after="0" w:line="240" w:lineRule="auto"/>
      </w:pPr>
      <w:r>
        <w:separator/>
      </w:r>
    </w:p>
  </w:endnote>
  <w:endnote w:type="continuationSeparator" w:id="0">
    <w:p w:rsidR="00BD4E51" w:rsidRDefault="00BD4E51" w:rsidP="00EC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51" w:rsidRDefault="00BD4E51" w:rsidP="00EC0B02">
      <w:pPr>
        <w:spacing w:after="0" w:line="240" w:lineRule="auto"/>
      </w:pPr>
      <w:r>
        <w:separator/>
      </w:r>
    </w:p>
  </w:footnote>
  <w:footnote w:type="continuationSeparator" w:id="0">
    <w:p w:rsidR="00BD4E51" w:rsidRDefault="00BD4E51" w:rsidP="00EC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D8"/>
    <w:multiLevelType w:val="hybridMultilevel"/>
    <w:tmpl w:val="D3621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C5"/>
    <w:rsid w:val="00233F2C"/>
    <w:rsid w:val="00556F73"/>
    <w:rsid w:val="005D531E"/>
    <w:rsid w:val="007E1BC5"/>
    <w:rsid w:val="00A55521"/>
    <w:rsid w:val="00BD4E51"/>
    <w:rsid w:val="00EC0B02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B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B02"/>
  </w:style>
  <w:style w:type="paragraph" w:styleId="a7">
    <w:name w:val="footer"/>
    <w:basedOn w:val="a"/>
    <w:link w:val="a8"/>
    <w:uiPriority w:val="99"/>
    <w:unhideWhenUsed/>
    <w:rsid w:val="00E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B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B02"/>
  </w:style>
  <w:style w:type="paragraph" w:styleId="a7">
    <w:name w:val="footer"/>
    <w:basedOn w:val="a"/>
    <w:link w:val="a8"/>
    <w:uiPriority w:val="99"/>
    <w:unhideWhenUsed/>
    <w:rsid w:val="00E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Yana</cp:lastModifiedBy>
  <cp:revision>4</cp:revision>
  <dcterms:created xsi:type="dcterms:W3CDTF">2018-03-06T07:48:00Z</dcterms:created>
  <dcterms:modified xsi:type="dcterms:W3CDTF">2018-03-06T10:33:00Z</dcterms:modified>
</cp:coreProperties>
</file>