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CC8" w:rsidRPr="00F16FA1" w:rsidRDefault="00D0496E" w:rsidP="00E74B03">
      <w:pPr>
        <w:spacing w:after="0"/>
        <w:ind w:firstLine="284"/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</w:pPr>
      <w:r w:rsidRPr="00F16FA1">
        <w:rPr>
          <w:rFonts w:ascii="Times New Roman" w:hAnsi="Times New Roman" w:cs="Times New Roman"/>
          <w:b/>
          <w:sz w:val="28"/>
          <w:lang w:val="uk-UA"/>
        </w:rPr>
        <w:t>Тема:</w:t>
      </w:r>
      <w:r w:rsidRPr="00F16FA1">
        <w:rPr>
          <w:rFonts w:ascii="Times New Roman" w:hAnsi="Times New Roman" w:cs="Times New Roman"/>
          <w:sz w:val="28"/>
          <w:lang w:val="uk-UA"/>
        </w:rPr>
        <w:t xml:space="preserve"> </w:t>
      </w:r>
      <w:r w:rsidRPr="00F16FA1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Пароутворення й конденсація. Насичена й ненасичена пара. Кипіння.</w:t>
      </w:r>
    </w:p>
    <w:p w:rsidR="00960C72" w:rsidRPr="00F16FA1" w:rsidRDefault="00D0496E" w:rsidP="00960C72">
      <w:pPr>
        <w:spacing w:after="0"/>
        <w:ind w:firstLine="284"/>
        <w:jc w:val="both"/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</w:pPr>
      <w:r w:rsidRPr="00F16FA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Мета:</w:t>
      </w:r>
      <w:r w:rsidRPr="00F16FA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0361C2" w:rsidRPr="00F16FA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повторити й поглибити знання учнів про випаровування і конденсацію, ознайомити з поняттям насиченої й ненасиченої пари; розвивати вміння км</w:t>
      </w:r>
      <w:r w:rsidR="00960C72" w:rsidRPr="00F16FA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ітливість та спостережливість</w:t>
      </w:r>
      <w:bookmarkStart w:id="0" w:name="_GoBack"/>
      <w:bookmarkEnd w:id="0"/>
      <w:r w:rsidR="000361C2" w:rsidRPr="00F16FA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  <w:r w:rsidR="00960C72" w:rsidRPr="00F16FA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960C72" w:rsidRPr="00F16FA1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Вміти пояснювати залежності тиску пари від температури та фізичні явища, пов’язані з випаровуванням та конденсацією. </w:t>
      </w:r>
    </w:p>
    <w:p w:rsidR="00960C72" w:rsidRPr="00F16FA1" w:rsidRDefault="00960C72" w:rsidP="00960C72">
      <w:pPr>
        <w:spacing w:after="0"/>
        <w:ind w:firstLine="284"/>
        <w:jc w:val="both"/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</w:pPr>
      <w:r w:rsidRPr="00F16FA1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>Розвивати уміння застосовувати вивчений матеріал при розв'язанні задач та у повсякденному житті. Виховати старанність, самостійність та відповідальність при виконанні завдань, поставлених вчителем.</w:t>
      </w:r>
    </w:p>
    <w:p w:rsidR="00D0496E" w:rsidRPr="00F16FA1" w:rsidRDefault="00D0496E" w:rsidP="00E74B03">
      <w:pPr>
        <w:spacing w:after="0"/>
        <w:ind w:firstLine="284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F16FA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Тип уроку:</w:t>
      </w:r>
      <w:r w:rsidRPr="00F16FA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урок вивчення нового матеріалу.</w:t>
      </w:r>
    </w:p>
    <w:p w:rsidR="00D0496E" w:rsidRPr="00F16FA1" w:rsidRDefault="00D0496E" w:rsidP="00E74B03">
      <w:pPr>
        <w:spacing w:after="0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F16FA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Хід уроку</w:t>
      </w:r>
    </w:p>
    <w:p w:rsidR="00D0496E" w:rsidRPr="00F16FA1" w:rsidRDefault="00D0496E" w:rsidP="00E74B03">
      <w:pPr>
        <w:spacing w:after="0"/>
        <w:ind w:firstLine="284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F16FA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І. Організаційний момент.</w:t>
      </w:r>
    </w:p>
    <w:p w:rsidR="00D0496E" w:rsidRPr="00F16FA1" w:rsidRDefault="00D0496E" w:rsidP="00E74B03">
      <w:pPr>
        <w:spacing w:after="0"/>
        <w:ind w:firstLine="284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F16FA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ІІ. Актуалізація знань.</w:t>
      </w:r>
    </w:p>
    <w:p w:rsidR="00C65AAF" w:rsidRPr="00F16FA1" w:rsidRDefault="00C65AAF" w:rsidP="00CC53E4">
      <w:pPr>
        <w:pStyle w:val="1"/>
        <w:numPr>
          <w:ilvl w:val="0"/>
          <w:numId w:val="3"/>
        </w:numPr>
        <w:spacing w:line="276" w:lineRule="auto"/>
        <w:ind w:left="0" w:firstLine="284"/>
        <w:rPr>
          <w:rFonts w:ascii="Times New Roman" w:hAnsi="Times New Roman"/>
          <w:sz w:val="28"/>
          <w:szCs w:val="24"/>
          <w:lang w:val="uk-UA"/>
        </w:rPr>
      </w:pPr>
      <w:r w:rsidRPr="00F16FA1">
        <w:rPr>
          <w:rFonts w:ascii="Times New Roman" w:hAnsi="Times New Roman"/>
          <w:sz w:val="28"/>
          <w:szCs w:val="24"/>
          <w:lang w:val="uk-UA"/>
        </w:rPr>
        <w:t>Які агрегатні стани речовини ви знаєте?</w:t>
      </w:r>
    </w:p>
    <w:p w:rsidR="00C65AAF" w:rsidRPr="00F16FA1" w:rsidRDefault="00C65AAF" w:rsidP="00CC53E4">
      <w:pPr>
        <w:pStyle w:val="1"/>
        <w:numPr>
          <w:ilvl w:val="0"/>
          <w:numId w:val="3"/>
        </w:numPr>
        <w:spacing w:line="276" w:lineRule="auto"/>
        <w:ind w:left="0" w:firstLine="284"/>
        <w:rPr>
          <w:rFonts w:ascii="Times New Roman" w:hAnsi="Times New Roman"/>
          <w:sz w:val="28"/>
          <w:szCs w:val="24"/>
          <w:lang w:val="uk-UA"/>
        </w:rPr>
      </w:pPr>
      <w:r w:rsidRPr="00F16FA1">
        <w:rPr>
          <w:rFonts w:ascii="Times New Roman" w:hAnsi="Times New Roman"/>
          <w:sz w:val="28"/>
          <w:szCs w:val="24"/>
          <w:lang w:val="uk-UA"/>
        </w:rPr>
        <w:t>Яким чином речовина переходить з одного агрегатного стану в інший?</w:t>
      </w:r>
    </w:p>
    <w:p w:rsidR="00C65AAF" w:rsidRPr="00F16FA1" w:rsidRDefault="00CC53E4" w:rsidP="00CC53E4">
      <w:pPr>
        <w:pStyle w:val="1"/>
        <w:numPr>
          <w:ilvl w:val="0"/>
          <w:numId w:val="3"/>
        </w:numPr>
        <w:spacing w:line="276" w:lineRule="auto"/>
        <w:ind w:left="0" w:firstLine="284"/>
        <w:rPr>
          <w:rFonts w:ascii="Times New Roman" w:hAnsi="Times New Roman"/>
          <w:sz w:val="28"/>
          <w:szCs w:val="24"/>
          <w:lang w:val="uk-UA"/>
        </w:rPr>
      </w:pPr>
      <w:r w:rsidRPr="00F16FA1">
        <w:rPr>
          <w:rFonts w:ascii="Times New Roman" w:hAnsi="Times New Roman"/>
          <w:sz w:val="28"/>
          <w:szCs w:val="24"/>
          <w:lang w:val="uk-UA"/>
        </w:rPr>
        <w:t>Що називається:</w:t>
      </w:r>
    </w:p>
    <w:p w:rsidR="00C65AAF" w:rsidRPr="00F16FA1" w:rsidRDefault="00C65AAF" w:rsidP="00CC53E4">
      <w:pPr>
        <w:pStyle w:val="1"/>
        <w:numPr>
          <w:ilvl w:val="1"/>
          <w:numId w:val="3"/>
        </w:numPr>
        <w:spacing w:line="276" w:lineRule="auto"/>
        <w:ind w:left="0" w:firstLine="284"/>
        <w:rPr>
          <w:rFonts w:ascii="Times New Roman" w:hAnsi="Times New Roman"/>
          <w:sz w:val="28"/>
          <w:szCs w:val="24"/>
          <w:lang w:val="uk-UA"/>
        </w:rPr>
      </w:pPr>
      <w:r w:rsidRPr="00F16FA1">
        <w:rPr>
          <w:rFonts w:ascii="Times New Roman" w:hAnsi="Times New Roman"/>
          <w:sz w:val="28"/>
          <w:szCs w:val="24"/>
          <w:lang w:val="uk-UA"/>
        </w:rPr>
        <w:t>плавленням;</w:t>
      </w:r>
    </w:p>
    <w:p w:rsidR="00C65AAF" w:rsidRPr="00F16FA1" w:rsidRDefault="00C65AAF" w:rsidP="00CC53E4">
      <w:pPr>
        <w:pStyle w:val="1"/>
        <w:numPr>
          <w:ilvl w:val="1"/>
          <w:numId w:val="3"/>
        </w:numPr>
        <w:spacing w:line="276" w:lineRule="auto"/>
        <w:ind w:left="0" w:firstLine="284"/>
        <w:rPr>
          <w:rFonts w:ascii="Times New Roman" w:hAnsi="Times New Roman"/>
          <w:sz w:val="28"/>
          <w:szCs w:val="24"/>
          <w:lang w:val="uk-UA"/>
        </w:rPr>
      </w:pPr>
      <w:r w:rsidRPr="00F16FA1">
        <w:rPr>
          <w:rFonts w:ascii="Times New Roman" w:hAnsi="Times New Roman"/>
          <w:sz w:val="28"/>
          <w:szCs w:val="24"/>
          <w:lang w:val="uk-UA"/>
        </w:rPr>
        <w:t>кристалізацією;</w:t>
      </w:r>
    </w:p>
    <w:p w:rsidR="00C65AAF" w:rsidRPr="00F16FA1" w:rsidRDefault="00C65AAF" w:rsidP="00CC53E4">
      <w:pPr>
        <w:pStyle w:val="1"/>
        <w:numPr>
          <w:ilvl w:val="1"/>
          <w:numId w:val="3"/>
        </w:numPr>
        <w:spacing w:line="276" w:lineRule="auto"/>
        <w:ind w:left="0" w:firstLine="284"/>
        <w:rPr>
          <w:rFonts w:ascii="Times New Roman" w:hAnsi="Times New Roman"/>
          <w:sz w:val="28"/>
          <w:szCs w:val="24"/>
          <w:lang w:val="uk-UA"/>
        </w:rPr>
      </w:pPr>
      <w:r w:rsidRPr="00F16FA1">
        <w:rPr>
          <w:rFonts w:ascii="Times New Roman" w:hAnsi="Times New Roman"/>
          <w:sz w:val="28"/>
          <w:szCs w:val="24"/>
          <w:lang w:val="uk-UA"/>
        </w:rPr>
        <w:t>конденсацією?</w:t>
      </w:r>
    </w:p>
    <w:p w:rsidR="00C65AAF" w:rsidRPr="00F16FA1" w:rsidRDefault="00C65AAF" w:rsidP="00CC53E4">
      <w:pPr>
        <w:pStyle w:val="1"/>
        <w:numPr>
          <w:ilvl w:val="0"/>
          <w:numId w:val="3"/>
        </w:numPr>
        <w:spacing w:line="276" w:lineRule="auto"/>
        <w:ind w:left="0" w:firstLine="284"/>
        <w:rPr>
          <w:rFonts w:ascii="Times New Roman" w:hAnsi="Times New Roman"/>
          <w:sz w:val="28"/>
          <w:szCs w:val="24"/>
          <w:lang w:val="uk-UA"/>
        </w:rPr>
      </w:pPr>
      <w:r w:rsidRPr="00F16FA1">
        <w:rPr>
          <w:rFonts w:ascii="Times New Roman" w:hAnsi="Times New Roman"/>
          <w:sz w:val="28"/>
          <w:szCs w:val="24"/>
          <w:lang w:val="uk-UA"/>
        </w:rPr>
        <w:t>Під час яких процесів енергія поглинається?</w:t>
      </w:r>
    </w:p>
    <w:p w:rsidR="00C65AAF" w:rsidRPr="00F16FA1" w:rsidRDefault="00C65AAF" w:rsidP="00CC53E4">
      <w:pPr>
        <w:pStyle w:val="1"/>
        <w:numPr>
          <w:ilvl w:val="0"/>
          <w:numId w:val="3"/>
        </w:numPr>
        <w:spacing w:line="276" w:lineRule="auto"/>
        <w:ind w:left="0" w:firstLine="284"/>
        <w:rPr>
          <w:rFonts w:ascii="Times New Roman" w:hAnsi="Times New Roman"/>
          <w:sz w:val="28"/>
          <w:szCs w:val="24"/>
          <w:lang w:val="uk-UA"/>
        </w:rPr>
      </w:pPr>
      <w:r w:rsidRPr="00F16FA1">
        <w:rPr>
          <w:rFonts w:ascii="Times New Roman" w:hAnsi="Times New Roman"/>
          <w:sz w:val="28"/>
          <w:szCs w:val="24"/>
          <w:lang w:val="uk-UA"/>
        </w:rPr>
        <w:t>Під час яких процесів енергія виділяється?</w:t>
      </w:r>
    </w:p>
    <w:p w:rsidR="00C65AAF" w:rsidRPr="00F16FA1" w:rsidRDefault="00C65AAF" w:rsidP="00CC53E4">
      <w:pPr>
        <w:pStyle w:val="1"/>
        <w:numPr>
          <w:ilvl w:val="0"/>
          <w:numId w:val="3"/>
        </w:numPr>
        <w:spacing w:line="276" w:lineRule="auto"/>
        <w:ind w:left="0" w:firstLine="284"/>
        <w:rPr>
          <w:rFonts w:ascii="Times New Roman" w:hAnsi="Times New Roman"/>
          <w:sz w:val="28"/>
          <w:szCs w:val="24"/>
          <w:lang w:val="uk-UA"/>
        </w:rPr>
      </w:pPr>
      <w:r w:rsidRPr="00F16FA1">
        <w:rPr>
          <w:rFonts w:ascii="Times New Roman" w:hAnsi="Times New Roman"/>
          <w:sz w:val="28"/>
          <w:szCs w:val="24"/>
          <w:lang w:val="uk-UA"/>
        </w:rPr>
        <w:t>Чи може випаровуватись тверда речовина? Як називається цей процес? Наведіть приклади.</w:t>
      </w:r>
    </w:p>
    <w:p w:rsidR="00C65AAF" w:rsidRPr="00F16FA1" w:rsidRDefault="00C65AAF" w:rsidP="00CC53E4">
      <w:pPr>
        <w:pStyle w:val="1"/>
        <w:numPr>
          <w:ilvl w:val="0"/>
          <w:numId w:val="3"/>
        </w:numPr>
        <w:spacing w:line="276" w:lineRule="auto"/>
        <w:ind w:left="0" w:firstLine="284"/>
        <w:rPr>
          <w:rFonts w:ascii="Times New Roman" w:hAnsi="Times New Roman"/>
          <w:sz w:val="28"/>
          <w:szCs w:val="24"/>
          <w:lang w:val="uk-UA"/>
        </w:rPr>
      </w:pPr>
      <w:r w:rsidRPr="00F16FA1">
        <w:rPr>
          <w:rFonts w:ascii="Times New Roman" w:hAnsi="Times New Roman"/>
          <w:sz w:val="28"/>
          <w:szCs w:val="24"/>
          <w:lang w:val="uk-UA"/>
        </w:rPr>
        <w:t>Від яких чинників залежить швидкість випаровування?</w:t>
      </w:r>
    </w:p>
    <w:p w:rsidR="00C65AAF" w:rsidRPr="00F16FA1" w:rsidRDefault="00C65AAF" w:rsidP="00C65AAF">
      <w:pPr>
        <w:pStyle w:val="1"/>
        <w:numPr>
          <w:ilvl w:val="0"/>
          <w:numId w:val="3"/>
        </w:numPr>
        <w:spacing w:before="240"/>
        <w:ind w:left="0" w:firstLine="284"/>
        <w:rPr>
          <w:rFonts w:ascii="Times New Roman" w:hAnsi="Times New Roman"/>
          <w:b/>
          <w:i/>
          <w:sz w:val="28"/>
          <w:szCs w:val="24"/>
          <w:lang w:val="uk-UA"/>
        </w:rPr>
      </w:pPr>
      <w:r w:rsidRPr="00F16FA1">
        <w:rPr>
          <w:rFonts w:ascii="Times New Roman" w:hAnsi="Times New Roman"/>
          <w:b/>
          <w:i/>
          <w:sz w:val="28"/>
          <w:szCs w:val="24"/>
          <w:lang w:val="uk-UA"/>
        </w:rPr>
        <w:t>Попрацюємо з графіками</w:t>
      </w:r>
    </w:p>
    <w:p w:rsidR="00C65AAF" w:rsidRPr="00F16FA1" w:rsidRDefault="00C65AAF" w:rsidP="00C65AAF">
      <w:pPr>
        <w:pStyle w:val="1"/>
        <w:ind w:firstLine="284"/>
        <w:rPr>
          <w:rFonts w:ascii="Times New Roman" w:hAnsi="Times New Roman"/>
          <w:i/>
          <w:sz w:val="28"/>
          <w:szCs w:val="24"/>
          <w:lang w:val="uk-UA"/>
        </w:rPr>
      </w:pPr>
      <w:r w:rsidRPr="00F16FA1">
        <w:rPr>
          <w:rFonts w:ascii="Times New Roman" w:hAnsi="Times New Roman"/>
          <w:i/>
          <w:sz w:val="28"/>
          <w:szCs w:val="24"/>
          <w:lang w:val="uk-UA"/>
        </w:rPr>
        <w:t>Графіки теплових процесів.</w:t>
      </w:r>
    </w:p>
    <w:p w:rsidR="00C65AAF" w:rsidRPr="00C65AAF" w:rsidRDefault="00C65AAF" w:rsidP="00C65AAF">
      <w:pPr>
        <w:pStyle w:val="1"/>
        <w:spacing w:line="360" w:lineRule="auto"/>
        <w:ind w:firstLine="284"/>
        <w:rPr>
          <w:rFonts w:ascii="Times New Roman" w:hAnsi="Times New Roman"/>
          <w:sz w:val="24"/>
          <w:szCs w:val="24"/>
          <w:lang w:val="uk-UA"/>
        </w:rPr>
      </w:pPr>
      <w:r w:rsidRPr="00C65AAF">
        <w:rPr>
          <w:noProof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4006215</wp:posOffset>
                </wp:positionH>
                <wp:positionV relativeFrom="paragraph">
                  <wp:posOffset>257175</wp:posOffset>
                </wp:positionV>
                <wp:extent cx="9525" cy="1533525"/>
                <wp:effectExtent l="74295" t="21590" r="68580" b="6985"/>
                <wp:wrapNone/>
                <wp:docPr id="13" name="Пряма зі стрілкою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" cy="1533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E7015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13" o:spid="_x0000_s1026" type="#_x0000_t32" style="position:absolute;margin-left:315.45pt;margin-top:20.25pt;width:.75pt;height:120.75pt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" strokecolor="#4579b8">
                <v:stroke endarrow="open"/>
              </v:shape>
            </w:pict>
          </mc:Fallback>
        </mc:AlternateContent>
      </w:r>
    </w:p>
    <w:p w:rsidR="00C65AAF" w:rsidRPr="00C65AAF" w:rsidRDefault="00716B79" w:rsidP="00C65AAF">
      <w:pPr>
        <w:pStyle w:val="1"/>
        <w:tabs>
          <w:tab w:val="left" w:pos="2835"/>
          <w:tab w:val="left" w:pos="6105"/>
        </w:tabs>
        <w:spacing w:line="360" w:lineRule="auto"/>
        <w:ind w:firstLine="284"/>
        <w:rPr>
          <w:rFonts w:ascii="Times New Roman" w:hAnsi="Times New Roman"/>
          <w:sz w:val="24"/>
          <w:szCs w:val="24"/>
          <w:lang w:val="uk-UA"/>
        </w:rPr>
      </w:pPr>
      <w:r w:rsidRPr="00C65AAF">
        <w:rPr>
          <w:noProof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26FC0D76" wp14:editId="2E9D2695">
                <wp:simplePos x="0" y="0"/>
                <wp:positionH relativeFrom="column">
                  <wp:posOffset>462915</wp:posOffset>
                </wp:positionH>
                <wp:positionV relativeFrom="paragraph">
                  <wp:posOffset>240030</wp:posOffset>
                </wp:positionV>
                <wp:extent cx="1000125" cy="1066800"/>
                <wp:effectExtent l="7620" t="12065" r="11430" b="6985"/>
                <wp:wrapNone/>
                <wp:docPr id="8" name="Пряма сполучна ліні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00125" cy="1066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A5EA77" id="Пряма сполучна лінія 8" o:spid="_x0000_s1026" style="position:absolute;flip: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45pt,18.9pt" to="115.2pt,10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" strokecolor="#4579b8"/>
            </w:pict>
          </mc:Fallback>
        </mc:AlternateContent>
      </w:r>
      <w:r w:rsidR="00C65AAF" w:rsidRPr="00C65AAF">
        <w:rPr>
          <w:noProof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0ABB345" wp14:editId="7609338E">
                <wp:simplePos x="0" y="0"/>
                <wp:positionH relativeFrom="column">
                  <wp:posOffset>2920365</wp:posOffset>
                </wp:positionH>
                <wp:positionV relativeFrom="paragraph">
                  <wp:posOffset>121920</wp:posOffset>
                </wp:positionV>
                <wp:extent cx="419100" cy="457200"/>
                <wp:effectExtent l="7620" t="12065" r="11430" b="6985"/>
                <wp:wrapNone/>
                <wp:docPr id="12" name="Пряма сполучна ліні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191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45A47C" id="Пряма сполучна лінія 12" o:spid="_x0000_s1026" style="position:absolute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9.95pt,9.6pt" to="262.9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" strokecolor="#4579b8"/>
            </w:pict>
          </mc:Fallback>
        </mc:AlternateContent>
      </w:r>
      <w:r w:rsidR="00C65AAF" w:rsidRPr="00C65AAF">
        <w:rPr>
          <w:noProof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5A0BD874" wp14:editId="137BBC60">
                <wp:simplePos x="0" y="0"/>
                <wp:positionH relativeFrom="column">
                  <wp:posOffset>2025015</wp:posOffset>
                </wp:positionH>
                <wp:positionV relativeFrom="paragraph">
                  <wp:posOffset>-1905</wp:posOffset>
                </wp:positionV>
                <wp:extent cx="19050" cy="1485900"/>
                <wp:effectExtent l="74295" t="21590" r="59055" b="6985"/>
                <wp:wrapNone/>
                <wp:docPr id="11" name="Пряма зі стрілкою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050" cy="1485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ED5945" id="Пряма зі стрілкою 11" o:spid="_x0000_s1026" type="#_x0000_t32" style="position:absolute;margin-left:159.45pt;margin-top:-.15pt;width:1.5pt;height:117pt;flip:x y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" strokecolor="#4579b8">
                <v:stroke endarrow="open"/>
              </v:shape>
            </w:pict>
          </mc:Fallback>
        </mc:AlternateContent>
      </w:r>
      <w:r w:rsidR="00C65AAF" w:rsidRPr="00C65AAF">
        <w:rPr>
          <w:noProof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0CF66760" wp14:editId="63E87FB3">
                <wp:simplePos x="0" y="0"/>
                <wp:positionH relativeFrom="column">
                  <wp:posOffset>453390</wp:posOffset>
                </wp:positionH>
                <wp:positionV relativeFrom="paragraph">
                  <wp:posOffset>-1905</wp:posOffset>
                </wp:positionV>
                <wp:extent cx="19050" cy="1485900"/>
                <wp:effectExtent l="74295" t="21590" r="59055" b="6985"/>
                <wp:wrapNone/>
                <wp:docPr id="10" name="Пряма зі стрілкою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050" cy="1485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32851E" id="Пряма зі стрілкою 10" o:spid="_x0000_s1026" type="#_x0000_t32" style="position:absolute;margin-left:35.7pt;margin-top:-.15pt;width:1.5pt;height:117pt;flip:x y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" strokecolor="#4579b8">
                <v:stroke endarrow="open"/>
              </v:shape>
            </w:pict>
          </mc:Fallback>
        </mc:AlternateContent>
      </w:r>
      <w:r w:rsidR="00C65AAF" w:rsidRPr="00C65AAF">
        <w:rPr>
          <w:rFonts w:ascii="Times New Roman" w:hAnsi="Times New Roman"/>
          <w:sz w:val="24"/>
          <w:szCs w:val="24"/>
          <w:vertAlign w:val="superscript"/>
          <w:lang w:val="uk-UA"/>
        </w:rPr>
        <w:t>0</w:t>
      </w:r>
      <w:r w:rsidR="00C65AAF" w:rsidRPr="00C65AAF">
        <w:rPr>
          <w:rFonts w:ascii="Times New Roman" w:hAnsi="Times New Roman"/>
          <w:sz w:val="24"/>
          <w:szCs w:val="24"/>
          <w:lang w:val="en-US"/>
        </w:rPr>
        <w:t>t</w:t>
      </w:r>
      <w:r w:rsidR="00C65AAF" w:rsidRPr="00C65AAF">
        <w:rPr>
          <w:rFonts w:ascii="Times New Roman" w:hAnsi="Times New Roman"/>
          <w:sz w:val="24"/>
          <w:szCs w:val="24"/>
          <w:lang w:val="uk-UA"/>
        </w:rPr>
        <w:tab/>
      </w:r>
      <w:r w:rsidR="00C65AAF" w:rsidRPr="00C65AAF">
        <w:rPr>
          <w:rFonts w:ascii="Times New Roman" w:hAnsi="Times New Roman"/>
          <w:sz w:val="24"/>
          <w:szCs w:val="24"/>
          <w:vertAlign w:val="superscript"/>
          <w:lang w:val="uk-UA"/>
        </w:rPr>
        <w:t>0</w:t>
      </w:r>
      <w:r w:rsidR="00C65AAF" w:rsidRPr="00C65AAF">
        <w:rPr>
          <w:rFonts w:ascii="Times New Roman" w:hAnsi="Times New Roman"/>
          <w:sz w:val="24"/>
          <w:szCs w:val="24"/>
          <w:lang w:val="en-US"/>
        </w:rPr>
        <w:t>t</w:t>
      </w:r>
      <w:r w:rsidR="00C65AAF" w:rsidRPr="00C65AAF">
        <w:rPr>
          <w:rFonts w:ascii="Times New Roman" w:hAnsi="Times New Roman"/>
          <w:sz w:val="24"/>
          <w:szCs w:val="24"/>
          <w:lang w:val="uk-UA"/>
        </w:rPr>
        <w:tab/>
      </w:r>
      <w:r w:rsidR="00C65AAF" w:rsidRPr="00C65AAF">
        <w:rPr>
          <w:rFonts w:ascii="Times New Roman" w:hAnsi="Times New Roman"/>
          <w:sz w:val="24"/>
          <w:szCs w:val="24"/>
          <w:vertAlign w:val="superscript"/>
          <w:lang w:val="uk-UA"/>
        </w:rPr>
        <w:t>0</w:t>
      </w:r>
      <w:r w:rsidR="00C65AAF" w:rsidRPr="00C65AAF">
        <w:rPr>
          <w:rFonts w:ascii="Times New Roman" w:hAnsi="Times New Roman"/>
          <w:sz w:val="24"/>
          <w:szCs w:val="24"/>
          <w:lang w:val="en-US"/>
        </w:rPr>
        <w:t>t</w:t>
      </w:r>
    </w:p>
    <w:p w:rsidR="00C65AAF" w:rsidRPr="00C65AAF" w:rsidRDefault="00C65AAF" w:rsidP="00C65AAF">
      <w:pPr>
        <w:pStyle w:val="1"/>
        <w:spacing w:line="360" w:lineRule="auto"/>
        <w:ind w:firstLine="284"/>
        <w:rPr>
          <w:rFonts w:ascii="Times New Roman" w:hAnsi="Times New Roman"/>
          <w:sz w:val="24"/>
          <w:szCs w:val="24"/>
          <w:lang w:val="uk-UA"/>
        </w:rPr>
      </w:pPr>
      <w:r w:rsidRPr="00C65AAF">
        <w:rPr>
          <w:noProof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80F6382" wp14:editId="61694C4A">
                <wp:simplePos x="0" y="0"/>
                <wp:positionH relativeFrom="column">
                  <wp:posOffset>4006215</wp:posOffset>
                </wp:positionH>
                <wp:positionV relativeFrom="paragraph">
                  <wp:posOffset>24765</wp:posOffset>
                </wp:positionV>
                <wp:extent cx="352425" cy="419100"/>
                <wp:effectExtent l="7620" t="12065" r="11430" b="6985"/>
                <wp:wrapNone/>
                <wp:docPr id="9" name="Пряма сполучна ліні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" cy="419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B1F968" id="Пряма сполучна лінія 9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.45pt,1.95pt" to="343.2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" strokecolor="#4579b8"/>
            </w:pict>
          </mc:Fallback>
        </mc:AlternateContent>
      </w:r>
    </w:p>
    <w:p w:rsidR="00C65AAF" w:rsidRPr="00C65AAF" w:rsidRDefault="00C65AAF" w:rsidP="00C65AAF">
      <w:pPr>
        <w:pStyle w:val="1"/>
        <w:spacing w:line="360" w:lineRule="auto"/>
        <w:ind w:firstLine="284"/>
        <w:rPr>
          <w:rFonts w:ascii="Times New Roman" w:hAnsi="Times New Roman"/>
          <w:sz w:val="24"/>
          <w:szCs w:val="24"/>
          <w:lang w:val="uk-UA"/>
        </w:rPr>
      </w:pPr>
      <w:r w:rsidRPr="00C65AAF">
        <w:rPr>
          <w:noProof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36867DC" wp14:editId="27652B01">
                <wp:simplePos x="0" y="0"/>
                <wp:positionH relativeFrom="column">
                  <wp:posOffset>4958715</wp:posOffset>
                </wp:positionH>
                <wp:positionV relativeFrom="paragraph">
                  <wp:posOffset>156210</wp:posOffset>
                </wp:positionV>
                <wp:extent cx="285750" cy="476250"/>
                <wp:effectExtent l="7620" t="12065" r="11430" b="6985"/>
                <wp:wrapNone/>
                <wp:docPr id="7" name="Пряма сполучна ліні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" cy="4762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800495" id="Пряма сполучна лінія 7" o:spid="_x0000_s1026" style="position:absolute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0.45pt,12.3pt" to="412.95pt,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" strokecolor="#4579b8"/>
            </w:pict>
          </mc:Fallback>
        </mc:AlternateContent>
      </w:r>
      <w:r w:rsidRPr="00C65AAF">
        <w:rPr>
          <w:noProof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BC8B0D5" wp14:editId="5D34C9D2">
                <wp:simplePos x="0" y="0"/>
                <wp:positionH relativeFrom="column">
                  <wp:posOffset>4349115</wp:posOffset>
                </wp:positionH>
                <wp:positionV relativeFrom="paragraph">
                  <wp:posOffset>165735</wp:posOffset>
                </wp:positionV>
                <wp:extent cx="609600" cy="0"/>
                <wp:effectExtent l="7620" t="12065" r="11430" b="6985"/>
                <wp:wrapNone/>
                <wp:docPr id="6" name="Пряма сполучна ліні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415884" id="Пряма сполучна лінія 6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.45pt,13.05pt" to="390.4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" strokecolor="#4579b8"/>
            </w:pict>
          </mc:Fallback>
        </mc:AlternateContent>
      </w:r>
      <w:r w:rsidRPr="00C65AAF">
        <w:rPr>
          <w:noProof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2425065</wp:posOffset>
                </wp:positionH>
                <wp:positionV relativeFrom="paragraph">
                  <wp:posOffset>60960</wp:posOffset>
                </wp:positionV>
                <wp:extent cx="495300" cy="0"/>
                <wp:effectExtent l="7620" t="12065" r="11430" b="6985"/>
                <wp:wrapNone/>
                <wp:docPr id="5" name="Пряма сполучна ліні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EBB574" id="Пряма сполучна лінія 5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0.95pt,4.8pt" to="229.9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" strokecolor="#4579b8"/>
            </w:pict>
          </mc:Fallback>
        </mc:AlternateContent>
      </w:r>
      <w:r w:rsidRPr="00C65AAF">
        <w:rPr>
          <w:noProof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2044065</wp:posOffset>
                </wp:positionH>
                <wp:positionV relativeFrom="paragraph">
                  <wp:posOffset>60960</wp:posOffset>
                </wp:positionV>
                <wp:extent cx="381000" cy="314325"/>
                <wp:effectExtent l="7620" t="12065" r="11430" b="6985"/>
                <wp:wrapNone/>
                <wp:docPr id="4" name="Пряма сполучна ліні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1000" cy="3143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0AF58C" id="Пряма сполучна лінія 4" o:spid="_x0000_s1026" style="position:absolute;flip:y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0.95pt,4.8pt" to="190.95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" strokecolor="#4579b8"/>
            </w:pict>
          </mc:Fallback>
        </mc:AlternateContent>
      </w:r>
    </w:p>
    <w:p w:rsidR="00C65AAF" w:rsidRPr="00C65AAF" w:rsidRDefault="00C65AAF" w:rsidP="00C65AAF">
      <w:pPr>
        <w:pStyle w:val="1"/>
        <w:spacing w:line="360" w:lineRule="auto"/>
        <w:ind w:firstLine="284"/>
        <w:rPr>
          <w:rFonts w:ascii="Times New Roman" w:hAnsi="Times New Roman"/>
          <w:sz w:val="24"/>
          <w:szCs w:val="24"/>
          <w:lang w:val="uk-UA"/>
        </w:rPr>
      </w:pPr>
    </w:p>
    <w:p w:rsidR="00C65AAF" w:rsidRPr="00C65AAF" w:rsidRDefault="00C65AAF" w:rsidP="00C65AAF">
      <w:pPr>
        <w:pStyle w:val="1"/>
        <w:spacing w:line="360" w:lineRule="auto"/>
        <w:ind w:firstLine="284"/>
        <w:rPr>
          <w:rFonts w:ascii="Times New Roman" w:hAnsi="Times New Roman"/>
          <w:sz w:val="24"/>
          <w:szCs w:val="24"/>
          <w:lang w:val="uk-UA"/>
        </w:rPr>
      </w:pPr>
      <w:r w:rsidRPr="00C65AAF">
        <w:rPr>
          <w:noProof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4006215</wp:posOffset>
                </wp:positionH>
                <wp:positionV relativeFrom="paragraph">
                  <wp:posOffset>257175</wp:posOffset>
                </wp:positionV>
                <wp:extent cx="1647825" cy="0"/>
                <wp:effectExtent l="7620" t="78740" r="20955" b="73660"/>
                <wp:wrapNone/>
                <wp:docPr id="3" name="Пряма зі стрілкою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7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FD5531" id="Пряма зі стрілкою 3" o:spid="_x0000_s1026" type="#_x0000_t32" style="position:absolute;margin-left:315.45pt;margin-top:20.25pt;width:129.7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" strokecolor="#4579b8">
                <v:stroke endarrow="open"/>
              </v:shape>
            </w:pict>
          </mc:Fallback>
        </mc:AlternateContent>
      </w:r>
      <w:r w:rsidRPr="00C65AAF">
        <w:rPr>
          <w:noProof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2044065</wp:posOffset>
                </wp:positionH>
                <wp:positionV relativeFrom="paragraph">
                  <wp:posOffset>257175</wp:posOffset>
                </wp:positionV>
                <wp:extent cx="1390650" cy="0"/>
                <wp:effectExtent l="7620" t="78740" r="20955" b="73660"/>
                <wp:wrapNone/>
                <wp:docPr id="2" name="Пряма зі стрілкою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0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8BA2E" id="Пряма зі стрілкою 2" o:spid="_x0000_s1026" type="#_x0000_t32" style="position:absolute;margin-left:160.95pt;margin-top:20.25pt;width:109.5pt;height:0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" strokecolor="#4579b8">
                <v:stroke endarrow="open"/>
              </v:shape>
            </w:pict>
          </mc:Fallback>
        </mc:AlternateContent>
      </w:r>
      <w:r w:rsidRPr="00C65AAF">
        <w:rPr>
          <w:noProof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472440</wp:posOffset>
                </wp:positionH>
                <wp:positionV relativeFrom="paragraph">
                  <wp:posOffset>257175</wp:posOffset>
                </wp:positionV>
                <wp:extent cx="1181100" cy="0"/>
                <wp:effectExtent l="7620" t="78740" r="20955" b="73660"/>
                <wp:wrapNone/>
                <wp:docPr id="1" name="Пряма зі стрілкою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1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8AC8CF" id="Пряма зі стрілкою 1" o:spid="_x0000_s1026" type="#_x0000_t32" style="position:absolute;margin-left:37.2pt;margin-top:20.25pt;width:93pt;height:0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" strokecolor="#4579b8">
                <v:stroke endarrow="open"/>
              </v:shape>
            </w:pict>
          </mc:Fallback>
        </mc:AlternateContent>
      </w:r>
    </w:p>
    <w:p w:rsidR="00C65AAF" w:rsidRPr="00C65AAF" w:rsidRDefault="00C65AAF" w:rsidP="00C65AAF">
      <w:pPr>
        <w:pStyle w:val="1"/>
        <w:tabs>
          <w:tab w:val="left" w:pos="2127"/>
          <w:tab w:val="left" w:pos="4820"/>
        </w:tabs>
        <w:spacing w:line="360" w:lineRule="auto"/>
        <w:ind w:firstLine="284"/>
        <w:rPr>
          <w:rFonts w:ascii="Times New Roman" w:hAnsi="Times New Roman"/>
          <w:sz w:val="24"/>
          <w:szCs w:val="24"/>
          <w:lang w:val="uk-UA"/>
        </w:rPr>
      </w:pPr>
      <w:r w:rsidRPr="00C65AAF">
        <w:rPr>
          <w:rFonts w:ascii="Times New Roman" w:hAnsi="Times New Roman"/>
          <w:sz w:val="24"/>
          <w:szCs w:val="24"/>
          <w:lang w:val="uk-UA"/>
        </w:rPr>
        <w:tab/>
      </w:r>
      <w:r w:rsidRPr="00C65AAF">
        <w:rPr>
          <w:rFonts w:ascii="Times New Roman" w:hAnsi="Times New Roman"/>
          <w:sz w:val="24"/>
          <w:szCs w:val="24"/>
          <w:lang w:val="en-US"/>
        </w:rPr>
        <w:t>t</w:t>
      </w:r>
      <w:r w:rsidRPr="00C65AAF">
        <w:rPr>
          <w:rFonts w:ascii="Times New Roman" w:hAnsi="Times New Roman"/>
          <w:sz w:val="24"/>
          <w:szCs w:val="24"/>
          <w:lang w:val="uk-UA"/>
        </w:rPr>
        <w:t>, хв</w:t>
      </w:r>
      <w:r w:rsidRPr="00C65AAF">
        <w:rPr>
          <w:rFonts w:ascii="Times New Roman" w:hAnsi="Times New Roman"/>
          <w:sz w:val="24"/>
          <w:szCs w:val="24"/>
          <w:lang w:val="uk-UA"/>
        </w:rPr>
        <w:tab/>
      </w:r>
      <w:r w:rsidRPr="00C65AAF">
        <w:rPr>
          <w:rFonts w:ascii="Times New Roman" w:hAnsi="Times New Roman"/>
          <w:sz w:val="24"/>
          <w:szCs w:val="24"/>
          <w:lang w:val="en-US"/>
        </w:rPr>
        <w:t>t</w:t>
      </w:r>
      <w:r w:rsidRPr="00C65AAF">
        <w:rPr>
          <w:rFonts w:ascii="Times New Roman" w:hAnsi="Times New Roman"/>
          <w:sz w:val="24"/>
          <w:szCs w:val="24"/>
          <w:lang w:val="uk-UA"/>
        </w:rPr>
        <w:t xml:space="preserve">, хв                                         </w:t>
      </w:r>
      <w:proofErr w:type="gramStart"/>
      <w:r w:rsidRPr="00C65AAF">
        <w:rPr>
          <w:rFonts w:ascii="Times New Roman" w:hAnsi="Times New Roman"/>
          <w:sz w:val="24"/>
          <w:szCs w:val="24"/>
          <w:lang w:val="en-US"/>
        </w:rPr>
        <w:t>t</w:t>
      </w:r>
      <w:r w:rsidRPr="00C65AAF">
        <w:rPr>
          <w:rFonts w:ascii="Times New Roman" w:hAnsi="Times New Roman"/>
          <w:sz w:val="24"/>
          <w:szCs w:val="24"/>
          <w:lang w:val="uk-UA"/>
        </w:rPr>
        <w:t>,хв</w:t>
      </w:r>
      <w:proofErr w:type="gramEnd"/>
    </w:p>
    <w:p w:rsidR="00C65AAF" w:rsidRPr="00F16FA1" w:rsidRDefault="00C65AAF" w:rsidP="00C65AAF">
      <w:pPr>
        <w:pStyle w:val="1"/>
        <w:spacing w:line="360" w:lineRule="auto"/>
        <w:ind w:firstLine="284"/>
        <w:rPr>
          <w:rFonts w:ascii="Times New Roman" w:hAnsi="Times New Roman"/>
          <w:sz w:val="28"/>
          <w:szCs w:val="28"/>
          <w:lang w:val="uk-UA"/>
        </w:rPr>
      </w:pPr>
      <w:r w:rsidRPr="00F16FA1">
        <w:rPr>
          <w:rFonts w:ascii="Times New Roman" w:hAnsi="Times New Roman"/>
          <w:sz w:val="28"/>
          <w:szCs w:val="28"/>
          <w:lang w:val="uk-UA"/>
        </w:rPr>
        <w:t>Визначте, який із графіків зміни температури відповідає процесу:</w:t>
      </w:r>
    </w:p>
    <w:p w:rsidR="00C65AAF" w:rsidRPr="00F16FA1" w:rsidRDefault="00C65AAF" w:rsidP="00C65AAF">
      <w:pPr>
        <w:pStyle w:val="1"/>
        <w:spacing w:line="360" w:lineRule="auto"/>
        <w:ind w:firstLine="284"/>
        <w:rPr>
          <w:rFonts w:ascii="Times New Roman" w:hAnsi="Times New Roman"/>
          <w:sz w:val="28"/>
          <w:szCs w:val="28"/>
          <w:lang w:val="uk-UA"/>
        </w:rPr>
      </w:pPr>
      <w:r w:rsidRPr="00F16FA1">
        <w:rPr>
          <w:rFonts w:ascii="Times New Roman" w:hAnsi="Times New Roman"/>
          <w:sz w:val="28"/>
          <w:szCs w:val="28"/>
          <w:lang w:val="uk-UA"/>
        </w:rPr>
        <w:t>-плавлення;</w:t>
      </w:r>
    </w:p>
    <w:p w:rsidR="00C65AAF" w:rsidRPr="00F16FA1" w:rsidRDefault="00C65AAF" w:rsidP="00C65AAF">
      <w:pPr>
        <w:pStyle w:val="1"/>
        <w:spacing w:line="360" w:lineRule="auto"/>
        <w:ind w:firstLine="284"/>
        <w:rPr>
          <w:rFonts w:ascii="Times New Roman" w:hAnsi="Times New Roman"/>
          <w:sz w:val="28"/>
          <w:szCs w:val="28"/>
          <w:lang w:val="uk-UA"/>
        </w:rPr>
      </w:pPr>
      <w:r w:rsidRPr="00F16FA1">
        <w:rPr>
          <w:rFonts w:ascii="Times New Roman" w:hAnsi="Times New Roman"/>
          <w:sz w:val="28"/>
          <w:szCs w:val="28"/>
          <w:lang w:val="uk-UA"/>
        </w:rPr>
        <w:t>-тверднення;</w:t>
      </w:r>
    </w:p>
    <w:p w:rsidR="00C65AAF" w:rsidRPr="00F16FA1" w:rsidRDefault="00C65AAF" w:rsidP="00C65AAF">
      <w:pPr>
        <w:pStyle w:val="1"/>
        <w:spacing w:line="360" w:lineRule="auto"/>
        <w:ind w:firstLine="284"/>
        <w:rPr>
          <w:rFonts w:ascii="Times New Roman" w:hAnsi="Times New Roman"/>
          <w:sz w:val="28"/>
          <w:szCs w:val="28"/>
          <w:lang w:val="uk-UA"/>
        </w:rPr>
      </w:pPr>
      <w:r w:rsidRPr="00F16FA1">
        <w:rPr>
          <w:rFonts w:ascii="Times New Roman" w:hAnsi="Times New Roman"/>
          <w:sz w:val="28"/>
          <w:szCs w:val="28"/>
          <w:lang w:val="uk-UA"/>
        </w:rPr>
        <w:t>-нагрівання речовини без переходу в інший агрегатний стан. (Відповіді обов`язково аргументувати.)</w:t>
      </w:r>
    </w:p>
    <w:p w:rsidR="00E74B03" w:rsidRPr="00F16FA1" w:rsidRDefault="00C65AAF" w:rsidP="00C65AAF">
      <w:pPr>
        <w:pStyle w:val="1"/>
        <w:spacing w:line="360" w:lineRule="auto"/>
        <w:ind w:firstLine="284"/>
        <w:rPr>
          <w:rFonts w:ascii="Times New Roman" w:hAnsi="Times New Roman"/>
          <w:sz w:val="28"/>
          <w:szCs w:val="28"/>
          <w:lang w:val="uk-UA"/>
        </w:rPr>
      </w:pPr>
      <w:r w:rsidRPr="00F16FA1">
        <w:rPr>
          <w:rFonts w:ascii="Times New Roman" w:hAnsi="Times New Roman"/>
          <w:sz w:val="28"/>
          <w:szCs w:val="28"/>
          <w:lang w:val="uk-UA"/>
        </w:rPr>
        <w:t xml:space="preserve">9. </w:t>
      </w:r>
      <w:r w:rsidR="00E74B03" w:rsidRPr="00F16FA1">
        <w:rPr>
          <w:rFonts w:ascii="Times New Roman" w:hAnsi="Times New Roman"/>
          <w:sz w:val="28"/>
          <w:szCs w:val="28"/>
          <w:lang w:val="uk-UA"/>
        </w:rPr>
        <w:t xml:space="preserve">Об’єм газу внаслідок ізобарного процесу зменшився на </w:t>
      </w:r>
      <w:smartTag w:uri="urn:schemas-microsoft-com:office:smarttags" w:element="metricconverter">
        <w:smartTagPr>
          <w:attr w:name="ProductID" w:val="10 л"/>
        </w:smartTagPr>
        <w:r w:rsidR="00E74B03" w:rsidRPr="00F16FA1">
          <w:rPr>
            <w:rFonts w:ascii="Times New Roman" w:hAnsi="Times New Roman"/>
            <w:sz w:val="28"/>
            <w:szCs w:val="28"/>
            <w:lang w:val="uk-UA"/>
          </w:rPr>
          <w:t>10 л</w:t>
        </w:r>
      </w:smartTag>
      <w:r w:rsidR="00E74B03" w:rsidRPr="00F16FA1">
        <w:rPr>
          <w:rFonts w:ascii="Times New Roman" w:hAnsi="Times New Roman"/>
          <w:sz w:val="28"/>
          <w:szCs w:val="28"/>
          <w:lang w:val="uk-UA"/>
        </w:rPr>
        <w:t>, а температура знизилась в 1,2 рази. Визначити початковий об’єм газу.</w:t>
      </w:r>
    </w:p>
    <w:p w:rsidR="00D0496E" w:rsidRPr="00F16FA1" w:rsidRDefault="00D0496E" w:rsidP="00E74B03">
      <w:pPr>
        <w:spacing w:after="0"/>
        <w:ind w:firstLine="28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ІІІ. Мотивація навчальної діяльності</w:t>
      </w:r>
    </w:p>
    <w:p w:rsidR="00E74B03" w:rsidRPr="00F16FA1" w:rsidRDefault="00E74B03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природі, техніці і побуті ми часто спостерігаємо перетворення рідких і твердих речовин в гази і навпаки. Утворення хмар, дощ, туман та роса, висихання ґрунту – все це прояви фазових переходів. Знаючи фізичні аспекти цих процесів ми можемо використати їх на користь людині.</w:t>
      </w:r>
    </w:p>
    <w:p w:rsidR="00D0496E" w:rsidRPr="00F16FA1" w:rsidRDefault="00D0496E" w:rsidP="00E74B03">
      <w:pPr>
        <w:spacing w:after="0"/>
        <w:ind w:firstLine="28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F16FA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F16FA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Вивчення нового матеріалу.</w:t>
      </w:r>
    </w:p>
    <w:p w:rsidR="00AB7F23" w:rsidRPr="00F16FA1" w:rsidRDefault="00AB7F23" w:rsidP="00E74B03">
      <w:pPr>
        <w:spacing w:after="0"/>
        <w:ind w:firstLine="28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Пароутворення</w:t>
      </w:r>
    </w:p>
    <w:p w:rsidR="003C4C3A" w:rsidRPr="00F16FA1" w:rsidRDefault="003C4C3A" w:rsidP="00CC53E4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rPr>
          <w:color w:val="000000"/>
          <w:sz w:val="28"/>
          <w:szCs w:val="28"/>
        </w:rPr>
      </w:pPr>
      <w:r w:rsidRPr="00F16FA1">
        <w:rPr>
          <w:color w:val="000000"/>
          <w:sz w:val="28"/>
          <w:szCs w:val="28"/>
        </w:rPr>
        <w:t>Чому зникають калюжі після дощу? Вода поступово випаровується. А чому пахне мило? Відповідь та сама: мило випаровується, і його частинки потрапляють до нас у ніс. Випаровування з поверхні твердих і рідких речовин, а також кипіння рідин у фізиці мають загальну назву - паротворення.</w:t>
      </w:r>
    </w:p>
    <w:p w:rsidR="003C4C3A" w:rsidRPr="00F16FA1" w:rsidRDefault="003C4C3A" w:rsidP="00CC53E4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rPr>
          <w:color w:val="000000"/>
          <w:sz w:val="28"/>
          <w:szCs w:val="28"/>
        </w:rPr>
      </w:pPr>
      <w:r w:rsidRPr="00F16FA1">
        <w:rPr>
          <w:color w:val="000000"/>
          <w:sz w:val="28"/>
          <w:szCs w:val="28"/>
        </w:rPr>
        <w:t>Перетворення рідини на пару називають паротворенням, а перетворення пари на рідину - конденсацією.</w:t>
      </w:r>
    </w:p>
    <w:p w:rsidR="003C4C3A" w:rsidRPr="00F16FA1" w:rsidRDefault="003C4C3A" w:rsidP="00CC53E4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rPr>
          <w:color w:val="000000"/>
          <w:sz w:val="28"/>
          <w:szCs w:val="28"/>
        </w:rPr>
      </w:pPr>
      <w:r w:rsidRPr="00F16FA1">
        <w:rPr>
          <w:color w:val="000000"/>
          <w:sz w:val="28"/>
          <w:szCs w:val="28"/>
        </w:rPr>
        <w:t>Якщо паротворення відбувається з вільної поверхні рідини, його називають випаровуванням.</w:t>
      </w:r>
    </w:p>
    <w:p w:rsidR="003C4C3A" w:rsidRPr="00F16FA1" w:rsidRDefault="003C4C3A" w:rsidP="00CC53E4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rPr>
          <w:color w:val="000000"/>
          <w:sz w:val="28"/>
          <w:szCs w:val="28"/>
        </w:rPr>
      </w:pPr>
      <w:r w:rsidRPr="00F16FA1">
        <w:rPr>
          <w:color w:val="000000"/>
          <w:sz w:val="28"/>
          <w:szCs w:val="28"/>
        </w:rPr>
        <w:t>Молекули будь-якої рідини перебувають у безперервному хаотичному русі. Температура рідини пов'язана із середньою кінетичною енергією руху її частинок.</w:t>
      </w:r>
    </w:p>
    <w:p w:rsidR="003C4C3A" w:rsidRPr="00F16FA1" w:rsidRDefault="003C4C3A" w:rsidP="00CC53E4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rPr>
          <w:color w:val="000000"/>
          <w:sz w:val="28"/>
          <w:szCs w:val="28"/>
        </w:rPr>
      </w:pPr>
      <w:r w:rsidRPr="00F16FA1">
        <w:rPr>
          <w:color w:val="000000"/>
          <w:sz w:val="28"/>
          <w:szCs w:val="28"/>
        </w:rPr>
        <w:t xml:space="preserve">Швидкість хаотичного руху не однакова у всіх молекул рідини - серед них є більш «швидкі» і більш «повільні». І якщо досить «швидка» молекула виявиться поблизу поверхні рідини, вона може вирватися з рідини, подолавши притягання інших молекул. Це відбувається не так уже й </w:t>
      </w:r>
      <w:proofErr w:type="spellStart"/>
      <w:r w:rsidRPr="00F16FA1">
        <w:rPr>
          <w:color w:val="000000"/>
          <w:sz w:val="28"/>
          <w:szCs w:val="28"/>
        </w:rPr>
        <w:t>рідко</w:t>
      </w:r>
      <w:proofErr w:type="spellEnd"/>
      <w:r w:rsidRPr="00F16FA1">
        <w:rPr>
          <w:color w:val="000000"/>
          <w:sz w:val="28"/>
          <w:szCs w:val="28"/>
        </w:rPr>
        <w:t>: наприклад, при кімнатній температурі з поверхні води в склянці щомиті «виривається» така кількість молекул, яка виражається числом із двадцятьма цифрами.</w:t>
      </w:r>
    </w:p>
    <w:p w:rsidR="003C4C3A" w:rsidRPr="00F16FA1" w:rsidRDefault="003C4C3A" w:rsidP="00CC53E4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rPr>
          <w:color w:val="000000"/>
          <w:sz w:val="28"/>
          <w:szCs w:val="28"/>
        </w:rPr>
      </w:pPr>
      <w:r w:rsidRPr="00F16FA1">
        <w:rPr>
          <w:color w:val="000000"/>
          <w:sz w:val="28"/>
          <w:szCs w:val="28"/>
        </w:rPr>
        <w:t>Оскільки при випаровуванні рідину залишають найшвидші молекули, то середня кінетична енергія молекул, що залишилися, зменшується, а рідина охолоджується.</w:t>
      </w:r>
    </w:p>
    <w:p w:rsidR="008A2FB7" w:rsidRPr="00F16FA1" w:rsidRDefault="008A2FB7" w:rsidP="003C4C3A">
      <w:pPr>
        <w:spacing w:after="0"/>
        <w:ind w:firstLine="284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Наведіть приклади де в природі, побуті, техніці спостерігається перетворення рідин в гази та газів у рідини.</w:t>
      </w:r>
    </w:p>
    <w:p w:rsidR="00774895" w:rsidRPr="00F16FA1" w:rsidRDefault="00774895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 яких же факторів залежить швидкість випаровування? </w:t>
      </w:r>
      <w:r w:rsidR="00AB7F23"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ожна зробити висновок, що швидкість випаровування залежить:</w:t>
      </w:r>
    </w:p>
    <w:p w:rsidR="00774895" w:rsidRPr="00F16FA1" w:rsidRDefault="00774895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від температури рідини;</w:t>
      </w:r>
    </w:p>
    <w:p w:rsidR="00774895" w:rsidRPr="00F16FA1" w:rsidRDefault="00774895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від роду рідини;</w:t>
      </w:r>
    </w:p>
    <w:p w:rsidR="00774895" w:rsidRPr="00F16FA1" w:rsidRDefault="00774895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від площі вільної поверхні рідини;</w:t>
      </w:r>
    </w:p>
    <w:p w:rsidR="00774895" w:rsidRPr="00F16FA1" w:rsidRDefault="00774895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від швидкості видалення пари з поверхні рідини.</w:t>
      </w:r>
    </w:p>
    <w:p w:rsidR="008A2FB7" w:rsidRPr="00F16FA1" w:rsidRDefault="008A2FB7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Завдання класу.</w:t>
      </w:r>
    </w:p>
    <w:p w:rsidR="008A2FB7" w:rsidRPr="00F16FA1" w:rsidRDefault="008A2FB7" w:rsidP="00E74B03">
      <w:pPr>
        <w:numPr>
          <w:ilvl w:val="0"/>
          <w:numId w:val="1"/>
        </w:numPr>
        <w:spacing w:after="0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Поясніть, чому швидкість випаровування залежить від температури рідини. Наведіть приклади.</w:t>
      </w:r>
    </w:p>
    <w:p w:rsidR="008A2FB7" w:rsidRPr="00F16FA1" w:rsidRDefault="008A2FB7" w:rsidP="00E74B03">
      <w:pPr>
        <w:numPr>
          <w:ilvl w:val="0"/>
          <w:numId w:val="1"/>
        </w:numPr>
        <w:spacing w:after="0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Наведіть приклади на підтвердження того, що рідина випаровується швидше з поверхні рідини більшої площини.</w:t>
      </w:r>
    </w:p>
    <w:p w:rsidR="008A2FB7" w:rsidRPr="00F16FA1" w:rsidRDefault="008A2FB7" w:rsidP="00E74B03">
      <w:pPr>
        <w:numPr>
          <w:ilvl w:val="0"/>
          <w:numId w:val="1"/>
        </w:numPr>
        <w:spacing w:after="0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Поясніть, чому швидкість випаровування залежить від наявності вітру над рідиною. Наведіть приклади.</w:t>
      </w:r>
    </w:p>
    <w:p w:rsidR="00F16FA1" w:rsidRDefault="00F16FA1" w:rsidP="003C4C3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C4C3A" w:rsidRPr="00F16FA1" w:rsidRDefault="000A7A34" w:rsidP="003C4C3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ПОСТАНОВКА ПРОБЛЕМИ:</w:t>
      </w:r>
    </w:p>
    <w:p w:rsidR="003C4C3A" w:rsidRPr="00F16FA1" w:rsidRDefault="003C4C3A" w:rsidP="003C4C3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-Чому чай охолоджується швидше, якщо на нього дути? </w:t>
      </w:r>
    </w:p>
    <w:p w:rsidR="003C4C3A" w:rsidRPr="00F16FA1" w:rsidRDefault="003C4C3A" w:rsidP="003C4C3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Чому, коли людина виходить з води, відчуває холод? </w:t>
      </w:r>
    </w:p>
    <w:p w:rsidR="003C4C3A" w:rsidRPr="00F16FA1" w:rsidRDefault="003C4C3A" w:rsidP="003C4C3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Чому піт, що виступив на тілі людини охолоджує його?</w:t>
      </w:r>
    </w:p>
    <w:p w:rsidR="003C4C3A" w:rsidRPr="00F16FA1" w:rsidRDefault="003C4C3A" w:rsidP="003C4C3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Чому опік парою сильніший від опіку кип’ятком?</w:t>
      </w:r>
    </w:p>
    <w:p w:rsidR="00774895" w:rsidRPr="00F16FA1" w:rsidRDefault="00774895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Спостереження й досліди показують, що випаровуються й тверді тіла. Випаровується, наприклад, лід, тому білизна висихає й на морозі. Випаровується нафталін, тому ми відчуваємо його запах. Цей процес називають сублімацією.</w:t>
      </w:r>
    </w:p>
    <w:p w:rsidR="00774895" w:rsidRPr="00F16FA1" w:rsidRDefault="00774895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Одночасно з випаровуванням відбувається перехід  молекул з пари в рідину (конденсація). Зазвичай конденсація відбувається на поверхні рідини або твердого тіла або передбачає наявність у газі центрів конденсації. Їхню роль відіграють різні домішки або порошинки.</w:t>
      </w:r>
    </w:p>
    <w:p w:rsidR="00774895" w:rsidRPr="00F16FA1" w:rsidRDefault="00774895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Конденсація пари супроводжується виділенням  енергії.  Конденсацією пари пояснюється утворення хмар, випадіння роси.</w:t>
      </w:r>
    </w:p>
    <w:p w:rsidR="00774895" w:rsidRPr="00F16FA1" w:rsidRDefault="00774895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Молекулярна картина випаровування</w:t>
      </w:r>
    </w:p>
    <w:p w:rsidR="00774895" w:rsidRPr="00F16FA1" w:rsidRDefault="00F16FA1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1040" behindDoc="1" locked="0" layoutInCell="1" allowOverlap="1" wp14:anchorId="20A729C2" wp14:editId="47F9C22E">
            <wp:simplePos x="0" y="0"/>
            <wp:positionH relativeFrom="column">
              <wp:posOffset>3747135</wp:posOffset>
            </wp:positionH>
            <wp:positionV relativeFrom="paragraph">
              <wp:posOffset>271145</wp:posOffset>
            </wp:positionV>
            <wp:extent cx="2457450" cy="1400175"/>
            <wp:effectExtent l="0" t="0" r="0" b="9525"/>
            <wp:wrapTight wrapText="bothSides">
              <wp:wrapPolygon edited="0">
                <wp:start x="0" y="0"/>
                <wp:lineTo x="0" y="21453"/>
                <wp:lineTo x="21433" y="21453"/>
                <wp:lineTo x="21433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50.1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809"/>
                    <a:stretch/>
                  </pic:blipFill>
                  <pic:spPr bwMode="auto">
                    <a:xfrm>
                      <a:off x="0" y="0"/>
                      <a:ext cx="2457450" cy="140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7F23"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Пам’ятаєте, коли ми обговорювали основне рівняння МКТ, там чітко вказано, що швидкість молекул взята середня, тобто є молекули в яких швидкість менша, а є в яких і більша. </w:t>
      </w:r>
      <w:r w:rsidR="00774895"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Серед  молекул  рідини  завжди  є  молекули,  кінетична  енергія яких достатня для того, щоб, подолавши притягання інших молекул, вилетіти з рідини. Саме з цієї причини й відбувається випаровування. А оскільки рідину залишають найбільш швидкі молекули, середня кінетична енергія решти молекул зменшується. От чому рідина в процесі випаровування остигає.</w:t>
      </w:r>
    </w:p>
    <w:p w:rsidR="00AB7F23" w:rsidRPr="00F16FA1" w:rsidRDefault="00AB7F23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Як на вашу думку вода нагріється швидше, з відкритою кришкою чи закритою?</w:t>
      </w:r>
    </w:p>
    <w:p w:rsidR="00774895" w:rsidRPr="00F16FA1" w:rsidRDefault="00774895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Кипіння</w:t>
      </w:r>
    </w:p>
    <w:p w:rsidR="00774895" w:rsidRPr="00F16FA1" w:rsidRDefault="00774895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Кипіння, як і випаровування, —</w:t>
      </w:r>
      <w:r w:rsidR="00AB7F23"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 пароутворення. Випаровуван</w:t>
      </w: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ня відбувається з поверхні рідини з</w:t>
      </w:r>
      <w:r w:rsidR="00AB7F23"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будь-якої температури й будь-</w:t>
      </w: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якого зовнішнього тиску, а кипін</w:t>
      </w:r>
      <w:r w:rsidR="00AB7F23"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ня —</w:t>
      </w:r>
      <w:r w:rsid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B7F23"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 пароутворення в усьому </w:t>
      </w: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об’ємі рідини за певної для кожн</w:t>
      </w:r>
      <w:r w:rsidR="00AB7F23"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ої речовини температури, що за</w:t>
      </w: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лежить від зовнішнього тиску.</w:t>
      </w:r>
    </w:p>
    <w:p w:rsidR="00774895" w:rsidRPr="00F16FA1" w:rsidRDefault="00774895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Кипіння — це інтенсивний пер</w:t>
      </w:r>
      <w:r w:rsidR="00AB7F23"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ехід рідини в пару, що відбува</w:t>
      </w:r>
      <w:r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ється з утворенням бульбашок пари в</w:t>
      </w:r>
      <w:r w:rsidR="00AB7F23"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усьому об’ємі рідини за </w:t>
      </w:r>
      <w:r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певної температури.</w:t>
      </w:r>
    </w:p>
    <w:p w:rsidR="00774895" w:rsidRPr="00F16FA1" w:rsidRDefault="00774895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Температуру, за якої рідина </w:t>
      </w:r>
      <w:r w:rsidR="00AB7F23"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кипить, називають температурою </w:t>
      </w: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кипіння. Під час кипіння темпера</w:t>
      </w:r>
      <w:r w:rsidR="00AB7F23"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тура рідини не змінюється. Кож</w:t>
      </w: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речовина має свою температуру кипіння.</w:t>
      </w:r>
    </w:p>
    <w:p w:rsidR="00774895" w:rsidRPr="00F16FA1" w:rsidRDefault="00774895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температура рідини, що випаровується, не</w:t>
      </w:r>
      <w:r w:rsidR="00AB7F23"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змінювалася, </w:t>
      </w: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неї необхідно підводити певну </w:t>
      </w:r>
      <w:r w:rsidR="00AB7F23"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кількість теплоти. Для характе</w:t>
      </w: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ристики енергетичних витрат на</w:t>
      </w:r>
      <w:r w:rsidR="00AB7F23"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випаровування рідин уводиться </w:t>
      </w: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поняття питомої теплоти пароутворення.</w:t>
      </w:r>
    </w:p>
    <w:p w:rsidR="00AB7F23" w:rsidRPr="00F16FA1" w:rsidRDefault="00774895" w:rsidP="005105F2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Питома теплота пароутворен</w:t>
      </w:r>
      <w:r w:rsidR="00AB7F23"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ня L чисельно дорівнює кількос</w:t>
      </w:r>
      <w:r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ті  теплоти,  необхідної  для  тог</w:t>
      </w:r>
      <w:r w:rsidR="00AB7F23"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о,  щоб  перетворити  на  пару </w:t>
      </w:r>
      <w:r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 кг рідини за незмінної температури</w:t>
      </w: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0F5112"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B7F23"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Q =</w:t>
      </w:r>
      <w:proofErr w:type="spellStart"/>
      <w:r w:rsidR="00AB7F23"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Lm</w:t>
      </w:r>
      <w:proofErr w:type="spellEnd"/>
    </w:p>
    <w:p w:rsidR="00AB7F23" w:rsidRPr="00F16FA1" w:rsidRDefault="00AB7F23" w:rsidP="005105F2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Якщо рідину спочатку нагріти до температури кипіння, а потім перетворити на пару, то загальна кількість теплоти дорівнюватиме:</w:t>
      </w:r>
      <w:r w:rsidR="000F5112"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Q = </w:t>
      </w:r>
      <w:proofErr w:type="spellStart"/>
      <w:r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cmΔt</w:t>
      </w:r>
      <w:proofErr w:type="spellEnd"/>
      <w:r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+ </w:t>
      </w:r>
      <w:proofErr w:type="spellStart"/>
      <w:r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Lm</w:t>
      </w:r>
      <w:proofErr w:type="spellEnd"/>
    </w:p>
    <w:p w:rsidR="00F102A2" w:rsidRPr="00F16FA1" w:rsidRDefault="00F102A2" w:rsidP="00F102A2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Температура кипіння та питома теплота пароутворення речовин</w:t>
      </w:r>
    </w:p>
    <w:p w:rsidR="00F102A2" w:rsidRPr="00F16FA1" w:rsidRDefault="00F102A2" w:rsidP="00F102A2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Style w:val="a5"/>
        <w:tblW w:w="7792" w:type="dxa"/>
        <w:tblLayout w:type="fixed"/>
        <w:tblLook w:val="01E0" w:firstRow="1" w:lastRow="1" w:firstColumn="1" w:lastColumn="1" w:noHBand="0" w:noVBand="0"/>
      </w:tblPr>
      <w:tblGrid>
        <w:gridCol w:w="1980"/>
        <w:gridCol w:w="2551"/>
        <w:gridCol w:w="3261"/>
      </w:tblGrid>
      <w:tr w:rsidR="00F102A2" w:rsidRPr="00F16FA1" w:rsidTr="00F16FA1">
        <w:trPr>
          <w:trHeight w:val="626"/>
        </w:trPr>
        <w:tc>
          <w:tcPr>
            <w:tcW w:w="1980" w:type="dxa"/>
            <w:vAlign w:val="center"/>
          </w:tcPr>
          <w:p w:rsidR="00F102A2" w:rsidRPr="00F16FA1" w:rsidRDefault="00F102A2" w:rsidP="00F102A2">
            <w:pPr>
              <w:ind w:firstLine="284"/>
              <w:jc w:val="center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Речовина</w:t>
            </w:r>
          </w:p>
        </w:tc>
        <w:tc>
          <w:tcPr>
            <w:tcW w:w="2551" w:type="dxa"/>
            <w:vAlign w:val="center"/>
          </w:tcPr>
          <w:p w:rsidR="00F102A2" w:rsidRPr="00F16FA1" w:rsidRDefault="00F102A2" w:rsidP="00F102A2">
            <w:pPr>
              <w:ind w:firstLine="284"/>
              <w:jc w:val="center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Температура кипіння,</w:t>
            </w:r>
            <w:r w:rsidRPr="00F16FA1">
              <w:rPr>
                <w:b/>
                <w:i/>
                <w:sz w:val="28"/>
                <w:szCs w:val="28"/>
                <w:lang w:eastAsia="ru-RU"/>
              </w:rPr>
              <w:t xml:space="preserve"> ºС</w:t>
            </w:r>
          </w:p>
        </w:tc>
        <w:tc>
          <w:tcPr>
            <w:tcW w:w="3261" w:type="dxa"/>
            <w:vAlign w:val="center"/>
          </w:tcPr>
          <w:p w:rsidR="00F102A2" w:rsidRPr="00F16FA1" w:rsidRDefault="00F102A2" w:rsidP="00F102A2">
            <w:pPr>
              <w:ind w:firstLine="284"/>
              <w:jc w:val="center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 xml:space="preserve">Питома теплота пароутворення, </w:t>
            </w:r>
            <w:proofErr w:type="spellStart"/>
            <w:r w:rsidRPr="00F16FA1">
              <w:rPr>
                <w:b/>
                <w:i/>
                <w:sz w:val="28"/>
                <w:szCs w:val="28"/>
                <w:lang w:eastAsia="ru-RU"/>
              </w:rPr>
              <w:t>Дж</w:t>
            </w:r>
            <w:proofErr w:type="spellEnd"/>
            <w:r w:rsidRPr="00F16FA1">
              <w:rPr>
                <w:b/>
                <w:i/>
                <w:sz w:val="28"/>
                <w:szCs w:val="28"/>
                <w:lang w:eastAsia="ru-RU"/>
              </w:rPr>
              <w:t>/кг</w:t>
            </w:r>
          </w:p>
        </w:tc>
      </w:tr>
      <w:tr w:rsidR="00F102A2" w:rsidRPr="00F16FA1" w:rsidTr="00F16FA1">
        <w:tc>
          <w:tcPr>
            <w:tcW w:w="1980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вода</w:t>
            </w:r>
          </w:p>
        </w:tc>
        <w:tc>
          <w:tcPr>
            <w:tcW w:w="2551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3261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2 300 000</w:t>
            </w:r>
          </w:p>
        </w:tc>
      </w:tr>
      <w:tr w:rsidR="00F102A2" w:rsidRPr="00F16FA1" w:rsidTr="00F16FA1">
        <w:tc>
          <w:tcPr>
            <w:tcW w:w="1980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водень</w:t>
            </w:r>
          </w:p>
        </w:tc>
        <w:tc>
          <w:tcPr>
            <w:tcW w:w="2551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-253</w:t>
            </w:r>
          </w:p>
        </w:tc>
        <w:tc>
          <w:tcPr>
            <w:tcW w:w="3261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450 000</w:t>
            </w:r>
          </w:p>
        </w:tc>
      </w:tr>
      <w:tr w:rsidR="00F102A2" w:rsidRPr="00F16FA1" w:rsidTr="00F16FA1">
        <w:tc>
          <w:tcPr>
            <w:tcW w:w="1980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гелій</w:t>
            </w:r>
          </w:p>
        </w:tc>
        <w:tc>
          <w:tcPr>
            <w:tcW w:w="2551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-269</w:t>
            </w:r>
          </w:p>
        </w:tc>
        <w:tc>
          <w:tcPr>
            <w:tcW w:w="3261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</w:p>
        </w:tc>
      </w:tr>
      <w:tr w:rsidR="00F102A2" w:rsidRPr="00F16FA1" w:rsidTr="00F16FA1">
        <w:tc>
          <w:tcPr>
            <w:tcW w:w="1980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ефір</w:t>
            </w:r>
          </w:p>
        </w:tc>
        <w:tc>
          <w:tcPr>
            <w:tcW w:w="2551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3261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</w:p>
        </w:tc>
      </w:tr>
      <w:tr w:rsidR="00F102A2" w:rsidRPr="00F16FA1" w:rsidTr="00F16FA1">
        <w:tc>
          <w:tcPr>
            <w:tcW w:w="1980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ртуть</w:t>
            </w:r>
          </w:p>
        </w:tc>
        <w:tc>
          <w:tcPr>
            <w:tcW w:w="2551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357</w:t>
            </w:r>
          </w:p>
        </w:tc>
        <w:tc>
          <w:tcPr>
            <w:tcW w:w="3261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290 000</w:t>
            </w:r>
          </w:p>
        </w:tc>
      </w:tr>
      <w:tr w:rsidR="00F102A2" w:rsidRPr="00F16FA1" w:rsidTr="00F16FA1">
        <w:tc>
          <w:tcPr>
            <w:tcW w:w="1980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спирт</w:t>
            </w:r>
          </w:p>
        </w:tc>
        <w:tc>
          <w:tcPr>
            <w:tcW w:w="2551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3261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900 000</w:t>
            </w:r>
          </w:p>
        </w:tc>
      </w:tr>
      <w:tr w:rsidR="00F102A2" w:rsidRPr="00F16FA1" w:rsidTr="00F16FA1">
        <w:tc>
          <w:tcPr>
            <w:tcW w:w="1980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свинець</w:t>
            </w:r>
          </w:p>
        </w:tc>
        <w:tc>
          <w:tcPr>
            <w:tcW w:w="2551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1745</w:t>
            </w:r>
          </w:p>
        </w:tc>
        <w:tc>
          <w:tcPr>
            <w:tcW w:w="3261" w:type="dxa"/>
          </w:tcPr>
          <w:p w:rsidR="00F102A2" w:rsidRPr="00F16FA1" w:rsidRDefault="00F102A2" w:rsidP="00F102A2">
            <w:pPr>
              <w:ind w:firstLine="284"/>
              <w:rPr>
                <w:sz w:val="28"/>
                <w:szCs w:val="28"/>
                <w:lang w:eastAsia="ru-RU"/>
              </w:rPr>
            </w:pPr>
          </w:p>
        </w:tc>
      </w:tr>
    </w:tbl>
    <w:p w:rsidR="00F102A2" w:rsidRPr="00F16FA1" w:rsidRDefault="00F102A2" w:rsidP="005105F2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102A2" w:rsidRPr="00F16FA1" w:rsidRDefault="00F102A2" w:rsidP="00F16FA1">
      <w:pPr>
        <w:spacing w:after="0"/>
        <w:ind w:firstLine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Температура плавлення та кристалізації речовин</w:t>
      </w: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1819"/>
        <w:gridCol w:w="3848"/>
      </w:tblGrid>
      <w:tr w:rsidR="00F102A2" w:rsidRPr="00F16FA1" w:rsidTr="00F102A2">
        <w:trPr>
          <w:trHeight w:val="477"/>
        </w:trPr>
        <w:tc>
          <w:tcPr>
            <w:tcW w:w="1819" w:type="dxa"/>
            <w:vAlign w:val="center"/>
          </w:tcPr>
          <w:p w:rsidR="00F102A2" w:rsidRPr="00F16FA1" w:rsidRDefault="00F102A2" w:rsidP="00F102A2">
            <w:pPr>
              <w:spacing w:line="276" w:lineRule="auto"/>
              <w:ind w:firstLine="284"/>
              <w:jc w:val="both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Речовина</w:t>
            </w:r>
          </w:p>
        </w:tc>
        <w:tc>
          <w:tcPr>
            <w:tcW w:w="3848" w:type="dxa"/>
            <w:vAlign w:val="center"/>
          </w:tcPr>
          <w:p w:rsidR="00F102A2" w:rsidRPr="00F16FA1" w:rsidRDefault="00F102A2" w:rsidP="00F102A2">
            <w:pPr>
              <w:spacing w:line="276" w:lineRule="auto"/>
              <w:ind w:firstLine="284"/>
              <w:jc w:val="both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 xml:space="preserve">Температура плавлення, </w:t>
            </w:r>
            <w:r w:rsidRPr="00F16FA1">
              <w:rPr>
                <w:b/>
                <w:i/>
                <w:sz w:val="28"/>
                <w:szCs w:val="28"/>
                <w:lang w:eastAsia="ru-RU"/>
              </w:rPr>
              <w:t>ºС</w:t>
            </w:r>
          </w:p>
        </w:tc>
      </w:tr>
      <w:tr w:rsidR="00F102A2" w:rsidRPr="00F16FA1" w:rsidTr="00F102A2">
        <w:trPr>
          <w:trHeight w:val="325"/>
        </w:trPr>
        <w:tc>
          <w:tcPr>
            <w:tcW w:w="1819" w:type="dxa"/>
          </w:tcPr>
          <w:p w:rsidR="00F102A2" w:rsidRPr="00F16FA1" w:rsidRDefault="00F102A2" w:rsidP="00F102A2">
            <w:pPr>
              <w:spacing w:line="276" w:lineRule="auto"/>
              <w:ind w:firstLine="284"/>
              <w:jc w:val="both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алюміній</w:t>
            </w:r>
          </w:p>
        </w:tc>
        <w:tc>
          <w:tcPr>
            <w:tcW w:w="3848" w:type="dxa"/>
          </w:tcPr>
          <w:p w:rsidR="00F102A2" w:rsidRPr="00F16FA1" w:rsidRDefault="00F102A2" w:rsidP="00F102A2">
            <w:pPr>
              <w:spacing w:line="276" w:lineRule="auto"/>
              <w:ind w:firstLine="284"/>
              <w:jc w:val="both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660</w:t>
            </w:r>
          </w:p>
        </w:tc>
      </w:tr>
      <w:tr w:rsidR="00F102A2" w:rsidRPr="00F16FA1" w:rsidTr="00F54BC3">
        <w:trPr>
          <w:trHeight w:val="294"/>
        </w:trPr>
        <w:tc>
          <w:tcPr>
            <w:tcW w:w="1819" w:type="dxa"/>
          </w:tcPr>
          <w:p w:rsidR="00F102A2" w:rsidRPr="00F16FA1" w:rsidRDefault="00F102A2" w:rsidP="00F102A2">
            <w:pPr>
              <w:spacing w:line="276" w:lineRule="auto"/>
              <w:ind w:firstLine="284"/>
              <w:jc w:val="both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лід</w:t>
            </w:r>
          </w:p>
        </w:tc>
        <w:tc>
          <w:tcPr>
            <w:tcW w:w="3848" w:type="dxa"/>
          </w:tcPr>
          <w:p w:rsidR="00F102A2" w:rsidRPr="00F16FA1" w:rsidRDefault="00F102A2" w:rsidP="00F102A2">
            <w:pPr>
              <w:spacing w:line="276" w:lineRule="auto"/>
              <w:ind w:firstLine="284"/>
              <w:jc w:val="both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0</w:t>
            </w:r>
          </w:p>
        </w:tc>
      </w:tr>
      <w:tr w:rsidR="00F102A2" w:rsidRPr="00F16FA1" w:rsidTr="00F54BC3">
        <w:trPr>
          <w:trHeight w:val="294"/>
        </w:trPr>
        <w:tc>
          <w:tcPr>
            <w:tcW w:w="1819" w:type="dxa"/>
          </w:tcPr>
          <w:p w:rsidR="00F102A2" w:rsidRPr="00F16FA1" w:rsidRDefault="00F102A2" w:rsidP="00F102A2">
            <w:pPr>
              <w:spacing w:line="276" w:lineRule="auto"/>
              <w:ind w:firstLine="284"/>
              <w:jc w:val="both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мідь</w:t>
            </w:r>
          </w:p>
        </w:tc>
        <w:tc>
          <w:tcPr>
            <w:tcW w:w="3848" w:type="dxa"/>
          </w:tcPr>
          <w:p w:rsidR="00F102A2" w:rsidRPr="00F16FA1" w:rsidRDefault="00F102A2" w:rsidP="00F102A2">
            <w:pPr>
              <w:spacing w:line="276" w:lineRule="auto"/>
              <w:ind w:firstLine="284"/>
              <w:jc w:val="both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1 083</w:t>
            </w:r>
          </w:p>
        </w:tc>
      </w:tr>
      <w:tr w:rsidR="00F102A2" w:rsidRPr="00F16FA1" w:rsidTr="00F54BC3">
        <w:trPr>
          <w:trHeight w:val="294"/>
        </w:trPr>
        <w:tc>
          <w:tcPr>
            <w:tcW w:w="1819" w:type="dxa"/>
          </w:tcPr>
          <w:p w:rsidR="00F102A2" w:rsidRPr="00F16FA1" w:rsidRDefault="00F102A2" w:rsidP="00F102A2">
            <w:pPr>
              <w:spacing w:line="276" w:lineRule="auto"/>
              <w:ind w:firstLine="284"/>
              <w:jc w:val="both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олово</w:t>
            </w:r>
          </w:p>
        </w:tc>
        <w:tc>
          <w:tcPr>
            <w:tcW w:w="3848" w:type="dxa"/>
          </w:tcPr>
          <w:p w:rsidR="00F102A2" w:rsidRPr="00F16FA1" w:rsidRDefault="00F102A2" w:rsidP="00F102A2">
            <w:pPr>
              <w:spacing w:line="276" w:lineRule="auto"/>
              <w:ind w:firstLine="284"/>
              <w:jc w:val="both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232</w:t>
            </w:r>
          </w:p>
        </w:tc>
      </w:tr>
      <w:tr w:rsidR="00F102A2" w:rsidRPr="00F16FA1" w:rsidTr="00F54BC3">
        <w:trPr>
          <w:trHeight w:val="294"/>
        </w:trPr>
        <w:tc>
          <w:tcPr>
            <w:tcW w:w="1819" w:type="dxa"/>
          </w:tcPr>
          <w:p w:rsidR="00F102A2" w:rsidRPr="00F16FA1" w:rsidRDefault="00F102A2" w:rsidP="00F102A2">
            <w:pPr>
              <w:spacing w:line="276" w:lineRule="auto"/>
              <w:ind w:firstLine="284"/>
              <w:jc w:val="both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свинець</w:t>
            </w:r>
          </w:p>
        </w:tc>
        <w:tc>
          <w:tcPr>
            <w:tcW w:w="3848" w:type="dxa"/>
          </w:tcPr>
          <w:p w:rsidR="00F102A2" w:rsidRPr="00F16FA1" w:rsidRDefault="00F102A2" w:rsidP="00F102A2">
            <w:pPr>
              <w:spacing w:line="276" w:lineRule="auto"/>
              <w:ind w:firstLine="284"/>
              <w:jc w:val="both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327</w:t>
            </w:r>
          </w:p>
        </w:tc>
      </w:tr>
      <w:tr w:rsidR="00F102A2" w:rsidRPr="00F16FA1" w:rsidTr="00F54BC3">
        <w:trPr>
          <w:trHeight w:val="294"/>
        </w:trPr>
        <w:tc>
          <w:tcPr>
            <w:tcW w:w="1819" w:type="dxa"/>
          </w:tcPr>
          <w:p w:rsidR="00F102A2" w:rsidRPr="00F16FA1" w:rsidRDefault="00F102A2" w:rsidP="00F102A2">
            <w:pPr>
              <w:spacing w:line="276" w:lineRule="auto"/>
              <w:ind w:firstLine="284"/>
              <w:jc w:val="both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срібло</w:t>
            </w:r>
          </w:p>
        </w:tc>
        <w:tc>
          <w:tcPr>
            <w:tcW w:w="3848" w:type="dxa"/>
          </w:tcPr>
          <w:p w:rsidR="00F102A2" w:rsidRPr="00F16FA1" w:rsidRDefault="00F102A2" w:rsidP="00F102A2">
            <w:pPr>
              <w:spacing w:line="276" w:lineRule="auto"/>
              <w:ind w:firstLine="284"/>
              <w:jc w:val="both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960</w:t>
            </w:r>
          </w:p>
        </w:tc>
      </w:tr>
      <w:tr w:rsidR="00F102A2" w:rsidRPr="00F16FA1" w:rsidTr="00F54BC3">
        <w:trPr>
          <w:trHeight w:val="294"/>
        </w:trPr>
        <w:tc>
          <w:tcPr>
            <w:tcW w:w="1819" w:type="dxa"/>
          </w:tcPr>
          <w:p w:rsidR="00F102A2" w:rsidRPr="00F16FA1" w:rsidRDefault="00F102A2" w:rsidP="00F102A2">
            <w:pPr>
              <w:spacing w:line="276" w:lineRule="auto"/>
              <w:ind w:firstLine="284"/>
              <w:jc w:val="both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сталь</w:t>
            </w:r>
          </w:p>
        </w:tc>
        <w:tc>
          <w:tcPr>
            <w:tcW w:w="3848" w:type="dxa"/>
          </w:tcPr>
          <w:p w:rsidR="00F102A2" w:rsidRPr="00F16FA1" w:rsidRDefault="00F102A2" w:rsidP="00F102A2">
            <w:pPr>
              <w:spacing w:line="276" w:lineRule="auto"/>
              <w:ind w:firstLine="284"/>
              <w:jc w:val="both"/>
              <w:rPr>
                <w:sz w:val="28"/>
                <w:szCs w:val="28"/>
                <w:lang w:eastAsia="ru-RU"/>
              </w:rPr>
            </w:pPr>
            <w:r w:rsidRPr="00F16FA1">
              <w:rPr>
                <w:sz w:val="28"/>
                <w:szCs w:val="28"/>
                <w:lang w:eastAsia="ru-RU"/>
              </w:rPr>
              <w:t>1 400</w:t>
            </w:r>
          </w:p>
        </w:tc>
      </w:tr>
    </w:tbl>
    <w:p w:rsidR="00F102A2" w:rsidRPr="00F16FA1" w:rsidRDefault="00F102A2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AB7F23" w:rsidRPr="00F16FA1" w:rsidRDefault="00AB7F23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Насичена й ненасичена пара</w:t>
      </w:r>
    </w:p>
    <w:p w:rsidR="00AB7F23" w:rsidRPr="00F16FA1" w:rsidRDefault="00AB7F23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Калюжі після дощу на вітру сохнуть швидше, ніж за тієї ж температури в тиху погоду. Це показує, що для випаровування рідини потрібно, щоб утворена пара видалялася.</w:t>
      </w:r>
    </w:p>
    <w:p w:rsidR="00AB7F23" w:rsidRPr="00F16FA1" w:rsidRDefault="00AB7F23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процес випаровування відбувається в закритій посудині, то після сплину певного часу кількість рідини в посудині перестає убувати, хоча швидкі молекули продовжують переходити в пару. Це відбувається тому, що одночасно з випаром у посудині відбувається конденсація.</w:t>
      </w:r>
    </w:p>
    <w:p w:rsidR="00AB7F23" w:rsidRPr="00F16FA1" w:rsidRDefault="00AB7F23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рівень рідини не змінюється, це означає, що обидва процеси протікають з однаковою швидкістю, тобто за кожну секунду рідину залишає в середньому стільки ж молекул,  скільки  їх  переходить із пари в рідину. У цьому випадку говорять, що рідина й пара перебувають у динамічній рівновазі.</w:t>
      </w:r>
    </w:p>
    <w:p w:rsidR="00AB7F23" w:rsidRPr="00F16FA1" w:rsidRDefault="00AB7F23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Пару, що перебуває в динамічній рівновазі зі своєю рідиною, називають насиченою парою.</w:t>
      </w:r>
    </w:p>
    <w:p w:rsidR="005105F2" w:rsidRPr="00F16FA1" w:rsidRDefault="005105F2" w:rsidP="005105F2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Саме така пара міститься над поверхнею рідини в закритій посудині.</w:t>
      </w:r>
    </w:p>
    <w:p w:rsidR="005105F2" w:rsidRPr="00F16FA1" w:rsidRDefault="005105F2" w:rsidP="005105F2">
      <w:pPr>
        <w:spacing w:after="0"/>
        <w:ind w:firstLine="284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Властивості насиченої пари</w:t>
      </w:r>
    </w:p>
    <w:p w:rsidR="005105F2" w:rsidRPr="00F16FA1" w:rsidRDefault="005105F2" w:rsidP="005105F2">
      <w:pPr>
        <w:numPr>
          <w:ilvl w:val="0"/>
          <w:numId w:val="4"/>
        </w:numPr>
        <w:spacing w:after="0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Насичена пара має максимально можливі густину та тиск при даній температурі.</w:t>
      </w:r>
    </w:p>
    <w:p w:rsidR="005105F2" w:rsidRPr="00F16FA1" w:rsidRDefault="005105F2" w:rsidP="005105F2">
      <w:pPr>
        <w:numPr>
          <w:ilvl w:val="0"/>
          <w:numId w:val="4"/>
        </w:numPr>
        <w:spacing w:after="0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Густина та тиск насиченої пари залежать від температури.</w:t>
      </w:r>
    </w:p>
    <w:p w:rsidR="005105F2" w:rsidRPr="00F16FA1" w:rsidRDefault="005105F2" w:rsidP="005105F2">
      <w:pPr>
        <w:numPr>
          <w:ilvl w:val="0"/>
          <w:numId w:val="4"/>
        </w:numPr>
        <w:spacing w:after="0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Тиск та густина пари зростають при збільшенні температури.</w:t>
      </w:r>
    </w:p>
    <w:p w:rsidR="005105F2" w:rsidRPr="00F16FA1" w:rsidRDefault="005105F2" w:rsidP="005105F2">
      <w:pPr>
        <w:numPr>
          <w:ilvl w:val="0"/>
          <w:numId w:val="4"/>
        </w:numPr>
        <w:spacing w:after="0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Тиск насиченої пари та густина не залежать від об</w:t>
      </w:r>
      <w:r w:rsidRPr="00F16FA1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єму</w:t>
      </w:r>
      <w:proofErr w:type="spellEnd"/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F16F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105F2" w:rsidRPr="00F16FA1" w:rsidRDefault="005105F2" w:rsidP="005105F2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насиченої пари газові закони </w:t>
      </w:r>
      <w:proofErr w:type="spellStart"/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Бойля</w:t>
      </w:r>
      <w:proofErr w:type="spellEnd"/>
      <w:r w:rsid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Маріотта</w:t>
      </w:r>
      <w:proofErr w:type="spellEnd"/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(Т</w:t>
      </w:r>
      <w:r w:rsid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</w:t>
      </w:r>
      <w:r w:rsid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con</w:t>
      </w:r>
      <w:r w:rsidRPr="00F16FA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</w:t>
      </w:r>
      <w:proofErr w:type="spellEnd"/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); Шарля (</w:t>
      </w:r>
      <w:r w:rsidRPr="00F16FA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16FA1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con</w:t>
      </w:r>
      <w:r w:rsidRPr="00F16FA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</w:t>
      </w:r>
      <w:proofErr w:type="spellEnd"/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F16FA1">
        <w:rPr>
          <w:rFonts w:ascii="Times New Roman" w:eastAsia="Times New Roman" w:hAnsi="Times New Roman" w:cs="Times New Roman"/>
          <w:sz w:val="28"/>
          <w:szCs w:val="28"/>
          <w:lang w:eastAsia="ru-RU"/>
        </w:rPr>
        <w:t>; Гей-Люссака (р</w:t>
      </w:r>
      <w:r w:rsid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</w:t>
      </w:r>
      <w:r w:rsid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con</w:t>
      </w:r>
      <w:r w:rsidRPr="00F16FA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</w:t>
      </w:r>
      <w:proofErr w:type="spellEnd"/>
      <w:r w:rsidRPr="00F16F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застосовувати </w:t>
      </w:r>
      <w:r w:rsidRPr="00F16F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 МОЖНА</w:t>
      </w:r>
      <w:r w:rsidRPr="00F16FA1">
        <w:rPr>
          <w:rFonts w:ascii="Times New Roman" w:eastAsia="Times New Roman" w:hAnsi="Times New Roman" w:cs="Times New Roman"/>
          <w:sz w:val="28"/>
          <w:szCs w:val="28"/>
          <w:lang w:eastAsia="ru-RU"/>
        </w:rPr>
        <w:t>!!!</w:t>
      </w: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5105F2" w:rsidRPr="00F16FA1" w:rsidRDefault="005105F2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B7F23" w:rsidRPr="00F16FA1" w:rsidRDefault="00AB7F23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процес випару протікає швидше, ніж процес конденсації, говорять, що над рідиною міститься ненасичена пара.</w:t>
      </w:r>
    </w:p>
    <w:p w:rsidR="00AB7F23" w:rsidRPr="00F16FA1" w:rsidRDefault="00AB7F23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повітря з посудини з рідиною попередньо відкачали, то над поверхнею рідини міститиметься тільки насичена пара.</w:t>
      </w:r>
    </w:p>
    <w:p w:rsidR="00D0496E" w:rsidRPr="00F16FA1" w:rsidRDefault="00D0496E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F16FA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Закріплення вивченого матеріалу.</w:t>
      </w:r>
    </w:p>
    <w:p w:rsidR="00E74B03" w:rsidRPr="00F16FA1" w:rsidRDefault="00E74B03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Від яких факторів залежить процес випаровування. Наведіть приклади.</w:t>
      </w:r>
    </w:p>
    <w:p w:rsidR="00E74B03" w:rsidRPr="00F16FA1" w:rsidRDefault="00E74B03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Що таке ненасичена пара? Що таке насичена?</w:t>
      </w:r>
    </w:p>
    <w:p w:rsidR="000F5112" w:rsidRPr="00F16FA1" w:rsidRDefault="000F5112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F5112" w:rsidRPr="00F16FA1" w:rsidRDefault="000F5112" w:rsidP="00E74B03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16FA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F16FA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 Домашнє завдання.</w:t>
      </w:r>
    </w:p>
    <w:p w:rsidR="00AB2F82" w:rsidRPr="00F16FA1" w:rsidRDefault="00AB2F82" w:rsidP="00AB2F82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1. </w:t>
      </w:r>
      <w:proofErr w:type="spellStart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Якою</w:t>
      </w:r>
      <w:proofErr w:type="spellEnd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є </w:t>
      </w:r>
      <w:proofErr w:type="spellStart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густина</w:t>
      </w:r>
      <w:proofErr w:type="spellEnd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насиченої</w:t>
      </w:r>
      <w:proofErr w:type="spellEnd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пари за </w:t>
      </w:r>
      <w:proofErr w:type="spellStart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температури</w:t>
      </w:r>
      <w:proofErr w:type="spellEnd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100 °С?</w:t>
      </w:r>
    </w:p>
    <w:p w:rsidR="00AB2F82" w:rsidRPr="00F16FA1" w:rsidRDefault="00AB2F82" w:rsidP="00AB2F82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2. До </w:t>
      </w:r>
      <w:proofErr w:type="spellStart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якого</w:t>
      </w:r>
      <w:proofErr w:type="spellEnd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значення</w:t>
      </w:r>
      <w:proofErr w:type="spellEnd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треба </w:t>
      </w:r>
      <w:proofErr w:type="spellStart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знизити</w:t>
      </w:r>
      <w:proofErr w:type="spellEnd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тиск</w:t>
      </w:r>
      <w:proofErr w:type="spellEnd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щоб</w:t>
      </w:r>
      <w:proofErr w:type="spellEnd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вода </w:t>
      </w:r>
      <w:proofErr w:type="spellStart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кипіла</w:t>
      </w:r>
      <w:proofErr w:type="spellEnd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 </w:t>
      </w:r>
      <w:proofErr w:type="spellStart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температури</w:t>
      </w:r>
      <w:proofErr w:type="spellEnd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90 °С? За </w:t>
      </w:r>
      <w:proofErr w:type="spellStart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температури</w:t>
      </w:r>
      <w:proofErr w:type="spellEnd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50 °С?</w:t>
      </w:r>
    </w:p>
    <w:p w:rsidR="00AB2F82" w:rsidRPr="00F16FA1" w:rsidRDefault="00AB2F82" w:rsidP="00AB2F82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AB2F82" w:rsidRPr="00F16FA1" w:rsidRDefault="00AB2F82" w:rsidP="00AB2F8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Вивчити</w:t>
      </w:r>
      <w:proofErr w:type="spellEnd"/>
      <w:r w:rsidRPr="00F16F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 ст.208-210 </w:t>
      </w:r>
      <w:r w:rsidRPr="00F16FA1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proofErr w:type="spellStart"/>
      <w:r w:rsidRPr="00F16FA1">
        <w:rPr>
          <w:rFonts w:ascii="Times New Roman" w:hAnsi="Times New Roman" w:cs="Times New Roman"/>
          <w:sz w:val="28"/>
          <w:szCs w:val="28"/>
        </w:rPr>
        <w:fldChar w:fldCharType="begin"/>
      </w:r>
      <w:r w:rsidRPr="00F16FA1">
        <w:rPr>
          <w:rFonts w:ascii="Times New Roman" w:hAnsi="Times New Roman" w:cs="Times New Roman"/>
          <w:sz w:val="28"/>
          <w:szCs w:val="28"/>
        </w:rPr>
        <w:instrText xml:space="preserve"> HYPERLINK "http://pidruchniki.net/fizika10/149-pidruchnik-fizika-10-klas-sirotyuk.html" \t "_blank" </w:instrText>
      </w:r>
      <w:r w:rsidRPr="00F16FA1">
        <w:rPr>
          <w:rFonts w:ascii="Times New Roman" w:hAnsi="Times New Roman" w:cs="Times New Roman"/>
          <w:sz w:val="28"/>
          <w:szCs w:val="28"/>
        </w:rPr>
        <w:fldChar w:fldCharType="separate"/>
      </w:r>
      <w:r w:rsidRPr="00F16FA1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Підручник</w:t>
      </w:r>
      <w:proofErr w:type="spellEnd"/>
      <w:r w:rsidRPr="00F16FA1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fldChar w:fldCharType="end"/>
      </w:r>
      <w:r w:rsidRPr="00F16FA1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sectPr w:rsidR="00AB2F82" w:rsidRPr="00F16FA1" w:rsidSect="00E74B03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B6BA8"/>
    <w:multiLevelType w:val="hybridMultilevel"/>
    <w:tmpl w:val="AADA09EC"/>
    <w:lvl w:ilvl="0" w:tplc="19BEFB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287F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78BC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287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A092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12D4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942C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8E83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E7B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E8D0E91"/>
    <w:multiLevelType w:val="hybridMultilevel"/>
    <w:tmpl w:val="B89E37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4AE37CF"/>
    <w:multiLevelType w:val="hybridMultilevel"/>
    <w:tmpl w:val="26A29348"/>
    <w:lvl w:ilvl="0" w:tplc="E52204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ADB6FC1"/>
    <w:multiLevelType w:val="hybridMultilevel"/>
    <w:tmpl w:val="82DA6F9A"/>
    <w:lvl w:ilvl="0" w:tplc="EE24881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2E04C278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11F"/>
    <w:rsid w:val="000361C2"/>
    <w:rsid w:val="000A7A34"/>
    <w:rsid w:val="000F5112"/>
    <w:rsid w:val="003C4C3A"/>
    <w:rsid w:val="00410DEF"/>
    <w:rsid w:val="005105F2"/>
    <w:rsid w:val="00692B35"/>
    <w:rsid w:val="00716B79"/>
    <w:rsid w:val="00774895"/>
    <w:rsid w:val="008A2FB7"/>
    <w:rsid w:val="008C4CC8"/>
    <w:rsid w:val="00960C72"/>
    <w:rsid w:val="00AB2F82"/>
    <w:rsid w:val="00AB7F23"/>
    <w:rsid w:val="00C65AAF"/>
    <w:rsid w:val="00C7511F"/>
    <w:rsid w:val="00CC53E4"/>
    <w:rsid w:val="00D0496E"/>
    <w:rsid w:val="00E74B03"/>
    <w:rsid w:val="00F102A2"/>
    <w:rsid w:val="00F16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07494B6"/>
  <w15:docId w15:val="{1E9B0160-3D35-4736-86CD-5697EBFE5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4B03"/>
    <w:pPr>
      <w:ind w:left="720"/>
      <w:contextualSpacing/>
    </w:pPr>
  </w:style>
  <w:style w:type="paragraph" w:customStyle="1" w:styleId="1">
    <w:name w:val="Без інтервалів1"/>
    <w:rsid w:val="00C65AAF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semiHidden/>
    <w:unhideWhenUsed/>
    <w:rsid w:val="003C4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table" w:styleId="a5">
    <w:name w:val="Table Grid"/>
    <w:basedOn w:val="a1"/>
    <w:rsid w:val="00F102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5579</Words>
  <Characters>3181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Сергій Іщук</cp:lastModifiedBy>
  <cp:revision>8</cp:revision>
  <dcterms:created xsi:type="dcterms:W3CDTF">2019-01-12T20:08:00Z</dcterms:created>
  <dcterms:modified xsi:type="dcterms:W3CDTF">2019-01-13T17:12:00Z</dcterms:modified>
</cp:coreProperties>
</file>