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6F1" w:rsidRPr="00DB748A" w:rsidRDefault="00AC56F1" w:rsidP="00AC56F1">
      <w:pPr>
        <w:rPr>
          <w:lang w:val="uk-UA"/>
        </w:rPr>
      </w:pPr>
      <w:r w:rsidRPr="00DB748A">
        <w:rPr>
          <w:noProof/>
          <w:lang w:val="uk-UA" w:eastAsia="uk-UA"/>
        </w:rPr>
        <w:drawing>
          <wp:inline distT="0" distB="0" distL="0" distR="0">
            <wp:extent cx="5686425" cy="1609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686425" cy="1609725"/>
                    </a:xfrm>
                    <a:prstGeom prst="rect">
                      <a:avLst/>
                    </a:prstGeom>
                    <a:noFill/>
                    <a:ln w="9525">
                      <a:noFill/>
                      <a:miter lim="800000"/>
                      <a:headEnd/>
                      <a:tailEnd/>
                    </a:ln>
                  </pic:spPr>
                </pic:pic>
              </a:graphicData>
            </a:graphic>
          </wp:inline>
        </w:drawing>
      </w:r>
    </w:p>
    <w:p w:rsidR="00AC56F1" w:rsidRPr="00DB748A" w:rsidRDefault="00AC56F1" w:rsidP="00AC56F1">
      <w:pPr>
        <w:rPr>
          <w:lang w:val="uk-UA"/>
        </w:rPr>
      </w:pPr>
    </w:p>
    <w:p w:rsidR="00AC56F1" w:rsidRPr="00DB748A" w:rsidRDefault="00AC56F1" w:rsidP="00AC56F1">
      <w:pPr>
        <w:rPr>
          <w:lang w:val="uk-UA"/>
        </w:rPr>
      </w:pPr>
    </w:p>
    <w:p w:rsidR="00AC56F1" w:rsidRPr="00DB748A" w:rsidRDefault="00FA691E" w:rsidP="00AC56F1">
      <w:pPr>
        <w:rPr>
          <w:lang w:val="uk-UA"/>
        </w:rPr>
      </w:pPr>
      <w:r w:rsidRPr="00DB748A">
        <w:rPr>
          <w:noProof/>
          <w:lang w:val="uk-UA"/>
        </w:rPr>
        <mc:AlternateContent>
          <mc:Choice Requires="wps">
            <w:drawing>
              <wp:anchor distT="0" distB="0" distL="114300" distR="114300" simplePos="0" relativeHeight="251710464" behindDoc="0" locked="0" layoutInCell="1" allowOverlap="1" wp14:anchorId="482BE152" wp14:editId="566FE32D">
                <wp:simplePos x="0" y="0"/>
                <wp:positionH relativeFrom="margin">
                  <wp:align>center</wp:align>
                </wp:positionH>
                <wp:positionV relativeFrom="paragraph">
                  <wp:posOffset>156845</wp:posOffset>
                </wp:positionV>
                <wp:extent cx="4914900" cy="800100"/>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4914900" cy="800100"/>
                        </a:xfrm>
                        <a:prstGeom prst="rect">
                          <a:avLst/>
                        </a:prstGeom>
                        <a:noFill/>
                        <a:ln>
                          <a:noFill/>
                        </a:ln>
                        <a:effectLst/>
                      </wps:spPr>
                      <wps:txbx>
                        <w:txbxContent>
                          <w:p w:rsidR="00DB748A" w:rsidRPr="00FA691E" w:rsidRDefault="00DB748A" w:rsidP="00DB748A">
                            <w:pPr>
                              <w:jc w:val="center"/>
                              <w:rPr>
                                <w:rFonts w:ascii="Impact" w:hAnsi="Impact"/>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57150" w14:contourW="0" w14:prstMaterial="warmMatte">
                                  <w14:bevelT w14:w="38100" w14:h="38100" w14:prst="angle"/>
                                </w14:props3d>
                              </w:rPr>
                            </w:pPr>
                            <w:r w:rsidRPr="00FA691E">
                              <w:rPr>
                                <w:rFonts w:ascii="Impact" w:hAnsi="Impact"/>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57150" w14:contourW="0" w14:prstMaterial="warmMatte">
                                  <w14:bevelT w14:w="38100" w14:h="38100" w14:prst="angle"/>
                                </w14:props3d>
                              </w:rPr>
                              <w:t>МЕТОДИЧНА РОЗРОБКА</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type w14:anchorId="482BE152" id="_x0000_t202" coordsize="21600,21600" o:spt="202" path="m,l,21600r21600,l21600,xe">
                <v:stroke joinstyle="miter"/>
                <v:path gradientshapeok="t" o:connecttype="rect"/>
              </v:shapetype>
              <v:shape id="Надпись 2" o:spid="_x0000_s1026" type="#_x0000_t202" style="position:absolute;left:0;text-align:left;margin-left:0;margin-top:12.35pt;width:387pt;height:63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" filled="f" stroked="f">
                <v:textbox>
                  <w:txbxContent>
                    <w:p w:rsidR="00DB748A" w:rsidRPr="00FA691E" w:rsidRDefault="00DB748A" w:rsidP="00DB748A">
                      <w:pPr>
                        <w:jc w:val="center"/>
                        <w:rPr>
                          <w:rFonts w:ascii="Impact" w:hAnsi="Impact"/>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57150" w14:contourW="0" w14:prstMaterial="warmMatte">
                            <w14:bevelT w14:w="38100" w14:h="38100" w14:prst="angle"/>
                          </w14:props3d>
                        </w:rPr>
                      </w:pPr>
                      <w:r w:rsidRPr="00FA691E">
                        <w:rPr>
                          <w:rFonts w:ascii="Impact" w:hAnsi="Impact"/>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props3d w14:extrusionH="57150" w14:contourW="0" w14:prstMaterial="warmMatte">
                            <w14:bevelT w14:w="38100" w14:h="38100" w14:prst="angle"/>
                          </w14:props3d>
                        </w:rPr>
                        <w:t>МЕТОДИЧНА РОЗРОБКА</w:t>
                      </w:r>
                    </w:p>
                  </w:txbxContent>
                </v:textbox>
                <w10:wrap type="square" anchorx="margin"/>
              </v:shape>
            </w:pict>
          </mc:Fallback>
        </mc:AlternateContent>
      </w:r>
    </w:p>
    <w:p w:rsidR="00AC56F1" w:rsidRPr="00DB748A" w:rsidRDefault="00AC56F1" w:rsidP="00DB748A">
      <w:pPr>
        <w:jc w:val="center"/>
        <w:rPr>
          <w:lang w:val="uk-UA"/>
        </w:rPr>
      </w:pPr>
    </w:p>
    <w:p w:rsidR="00DB748A" w:rsidRPr="00DB748A" w:rsidRDefault="00DB748A" w:rsidP="00DB748A">
      <w:pPr>
        <w:spacing w:before="240"/>
        <w:jc w:val="center"/>
        <w:rPr>
          <w:rFonts w:ascii="Book Antiqua" w:hAnsi="Book Antiqua"/>
          <w:b/>
          <w:i/>
          <w:sz w:val="40"/>
          <w:szCs w:val="40"/>
          <w:lang w:val="uk-UA"/>
        </w:rPr>
      </w:pPr>
      <w:r w:rsidRPr="00DB748A">
        <w:rPr>
          <w:rFonts w:ascii="Book Antiqua" w:hAnsi="Book Antiqua"/>
          <w:b/>
          <w:i/>
          <w:sz w:val="40"/>
          <w:szCs w:val="40"/>
          <w:lang w:val="uk-UA"/>
        </w:rPr>
        <w:t xml:space="preserve">відкритого навчального заняття </w:t>
      </w:r>
    </w:p>
    <w:p w:rsidR="00FA691E" w:rsidRDefault="00DB748A" w:rsidP="00DB748A">
      <w:pPr>
        <w:spacing w:before="120"/>
        <w:jc w:val="center"/>
        <w:rPr>
          <w:rFonts w:ascii="Book Antiqua" w:hAnsi="Book Antiqua"/>
          <w:b/>
          <w:i/>
          <w:sz w:val="52"/>
          <w:szCs w:val="52"/>
          <w:lang w:val="uk-UA"/>
        </w:rPr>
      </w:pPr>
      <w:r w:rsidRPr="00DB748A">
        <w:rPr>
          <w:rFonts w:ascii="Book Antiqua" w:hAnsi="Book Antiqua"/>
          <w:bCs/>
          <w:i/>
          <w:sz w:val="40"/>
          <w:szCs w:val="40"/>
          <w:lang w:val="uk-UA"/>
        </w:rPr>
        <w:t>з предмету</w:t>
      </w:r>
      <w:r w:rsidRPr="00DB748A">
        <w:rPr>
          <w:rFonts w:ascii="Book Antiqua" w:hAnsi="Book Antiqua"/>
          <w:b/>
          <w:i/>
          <w:sz w:val="52"/>
          <w:szCs w:val="52"/>
          <w:lang w:val="uk-UA"/>
        </w:rPr>
        <w:t xml:space="preserve"> </w:t>
      </w:r>
      <w:r w:rsidRPr="00DB748A">
        <w:rPr>
          <w:rFonts w:ascii="Book Antiqua" w:hAnsi="Book Antiqua"/>
          <w:b/>
          <w:i/>
          <w:sz w:val="44"/>
          <w:szCs w:val="44"/>
          <w:lang w:val="uk-UA"/>
        </w:rPr>
        <w:t>«Фізика»</w:t>
      </w:r>
      <w:r w:rsidR="00FA691E">
        <w:rPr>
          <w:rFonts w:ascii="Book Antiqua" w:hAnsi="Book Antiqua"/>
          <w:b/>
          <w:i/>
          <w:sz w:val="44"/>
          <w:szCs w:val="44"/>
          <w:lang w:val="uk-UA"/>
        </w:rPr>
        <w:t xml:space="preserve"> </w:t>
      </w:r>
      <w:r w:rsidRPr="00DB748A">
        <w:rPr>
          <w:rFonts w:ascii="Book Antiqua" w:hAnsi="Book Antiqua"/>
          <w:bCs/>
          <w:i/>
          <w:sz w:val="40"/>
          <w:szCs w:val="40"/>
          <w:lang w:val="uk-UA"/>
        </w:rPr>
        <w:t>на тему</w:t>
      </w:r>
      <w:r w:rsidR="00FA691E">
        <w:rPr>
          <w:rFonts w:ascii="Book Antiqua" w:hAnsi="Book Antiqua"/>
          <w:bCs/>
          <w:i/>
          <w:sz w:val="40"/>
          <w:szCs w:val="40"/>
          <w:lang w:val="uk-UA"/>
        </w:rPr>
        <w:t>:</w:t>
      </w:r>
      <w:r w:rsidRPr="00DB748A">
        <w:rPr>
          <w:rFonts w:ascii="Book Antiqua" w:hAnsi="Book Antiqua"/>
          <w:b/>
          <w:i/>
          <w:sz w:val="52"/>
          <w:szCs w:val="52"/>
          <w:lang w:val="uk-UA"/>
        </w:rPr>
        <w:t xml:space="preserve"> </w:t>
      </w:r>
    </w:p>
    <w:p w:rsidR="00FA691E" w:rsidRDefault="00FA691E" w:rsidP="00FA691E">
      <w:pPr>
        <w:spacing w:before="360"/>
        <w:jc w:val="center"/>
        <w:rPr>
          <w:rFonts w:ascii="Book Antiqua" w:hAnsi="Book Antiqua"/>
          <w:b/>
          <w:i/>
          <w:sz w:val="52"/>
          <w:szCs w:val="52"/>
          <w:lang w:val="uk-UA"/>
        </w:rPr>
      </w:pPr>
      <w:r>
        <w:rPr>
          <w:rFonts w:ascii="Book Antiqua" w:hAnsi="Book Antiqua"/>
          <w:b/>
          <w:i/>
          <w:noProof/>
          <w:sz w:val="52"/>
          <w:szCs w:val="52"/>
          <w:lang w:val="uk-UA"/>
        </w:rPr>
        <w:drawing>
          <wp:inline distT="0" distB="0" distL="0" distR="0">
            <wp:extent cx="4972050" cy="33723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rotWithShape="1">
                    <a:blip r:embed="rId7">
                      <a:extLst>
                        <a:ext uri="{BEBA8EAE-BF5A-486C-A8C5-ECC9F3942E4B}">
                          <a14:imgProps xmlns:a14="http://schemas.microsoft.com/office/drawing/2010/main">
                            <a14:imgLayer r:embed="rId8">
                              <a14:imgEffect>
                                <a14:sharpenSoften amount="-2000"/>
                              </a14:imgEffect>
                              <a14:imgEffect>
                                <a14:colorTemperature colorTemp="5926"/>
                              </a14:imgEffect>
                              <a14:imgEffect>
                                <a14:saturation sat="172000"/>
                              </a14:imgEffect>
                              <a14:imgEffect>
                                <a14:brightnessContrast bright="2000" contrast="34000"/>
                              </a14:imgEffect>
                            </a14:imgLayer>
                          </a14:imgProps>
                        </a:ext>
                        <a:ext uri="{28A0092B-C50C-407E-A947-70E740481C1C}">
                          <a14:useLocalDpi xmlns:a14="http://schemas.microsoft.com/office/drawing/2010/main" val="0"/>
                        </a:ext>
                      </a:extLst>
                    </a:blip>
                    <a:srcRect l="4513" t="7678" r="6007" b="11399"/>
                    <a:stretch/>
                  </pic:blipFill>
                  <pic:spPr bwMode="auto">
                    <a:xfrm>
                      <a:off x="0" y="0"/>
                      <a:ext cx="4980909" cy="3378356"/>
                    </a:xfrm>
                    <a:prstGeom prst="rect">
                      <a:avLst/>
                    </a:prstGeom>
                    <a:ln>
                      <a:noFill/>
                    </a:ln>
                    <a:extLst>
                      <a:ext uri="{53640926-AAD7-44D8-BBD7-CCE9431645EC}">
                        <a14:shadowObscured xmlns:a14="http://schemas.microsoft.com/office/drawing/2010/main"/>
                      </a:ext>
                    </a:extLst>
                  </pic:spPr>
                </pic:pic>
              </a:graphicData>
            </a:graphic>
          </wp:inline>
        </w:drawing>
      </w:r>
    </w:p>
    <w:p w:rsidR="00FA691E" w:rsidRPr="00FA691E" w:rsidRDefault="00FA691E" w:rsidP="00DB748A">
      <w:pPr>
        <w:spacing w:before="120"/>
        <w:jc w:val="center"/>
        <w:rPr>
          <w:rFonts w:ascii="Book Antiqua" w:hAnsi="Book Antiqua"/>
          <w:b/>
          <w:i/>
          <w:sz w:val="8"/>
          <w:szCs w:val="8"/>
          <w:lang w:val="uk-UA"/>
        </w:rPr>
      </w:pPr>
    </w:p>
    <w:p w:rsidR="00DB748A" w:rsidRPr="00DB748A" w:rsidRDefault="00DB748A" w:rsidP="00DB748A">
      <w:pPr>
        <w:spacing w:before="240"/>
        <w:jc w:val="center"/>
        <w:rPr>
          <w:rFonts w:ascii="Bookman Old Style" w:hAnsi="Bookman Old Style"/>
          <w:bCs/>
          <w:iCs/>
          <w:lang w:val="uk-UA"/>
        </w:rPr>
      </w:pPr>
      <w:r w:rsidRPr="00DB748A">
        <w:rPr>
          <w:rFonts w:ascii="Bookman Old Style" w:hAnsi="Bookman Old Style"/>
          <w:bCs/>
          <w:iCs/>
          <w:lang w:val="uk-UA"/>
        </w:rPr>
        <w:t xml:space="preserve">для викладачів закладів фахової передвищої освіти </w:t>
      </w:r>
    </w:p>
    <w:p w:rsidR="00DB748A" w:rsidRPr="00DB748A" w:rsidRDefault="00DB748A" w:rsidP="00DB748A">
      <w:pPr>
        <w:rPr>
          <w:lang w:val="uk-UA"/>
        </w:rPr>
      </w:pPr>
    </w:p>
    <w:p w:rsidR="00DB748A" w:rsidRDefault="00DB748A" w:rsidP="00DB748A">
      <w:pPr>
        <w:rPr>
          <w:lang w:val="uk-UA"/>
        </w:rPr>
      </w:pPr>
    </w:p>
    <w:p w:rsidR="00FA691E" w:rsidRDefault="00FA691E" w:rsidP="00DB748A">
      <w:pPr>
        <w:rPr>
          <w:lang w:val="uk-UA"/>
        </w:rPr>
      </w:pPr>
    </w:p>
    <w:p w:rsidR="00DB748A" w:rsidRPr="00DB748A" w:rsidRDefault="00DB748A" w:rsidP="00DB748A">
      <w:pPr>
        <w:rPr>
          <w:lang w:val="uk-UA"/>
        </w:rPr>
      </w:pPr>
    </w:p>
    <w:p w:rsidR="00DB748A" w:rsidRPr="00DB748A" w:rsidRDefault="00DB748A" w:rsidP="00DB748A">
      <w:pPr>
        <w:rPr>
          <w:lang w:val="uk-UA"/>
        </w:rPr>
      </w:pPr>
    </w:p>
    <w:p w:rsidR="00DB748A" w:rsidRPr="00DB748A" w:rsidRDefault="00DB748A" w:rsidP="00DB748A">
      <w:pPr>
        <w:jc w:val="center"/>
        <w:rPr>
          <w:lang w:val="uk-UA"/>
        </w:rPr>
      </w:pPr>
      <w:r w:rsidRPr="00DB748A">
        <w:rPr>
          <w:lang w:val="uk-UA"/>
        </w:rPr>
        <w:t>Нікополь</w:t>
      </w:r>
    </w:p>
    <w:p w:rsidR="00DB748A" w:rsidRPr="00DB748A" w:rsidRDefault="00DB748A" w:rsidP="00DB748A">
      <w:pPr>
        <w:jc w:val="center"/>
        <w:rPr>
          <w:lang w:val="uk-UA"/>
        </w:rPr>
      </w:pPr>
      <w:r w:rsidRPr="00DB748A">
        <w:rPr>
          <w:lang w:val="uk-UA"/>
        </w:rPr>
        <w:t>2019</w:t>
      </w:r>
    </w:p>
    <w:p w:rsidR="00A150BB" w:rsidRPr="00DB748A" w:rsidRDefault="00A150BB" w:rsidP="00326F55">
      <w:pPr>
        <w:spacing w:before="120"/>
        <w:jc w:val="center"/>
        <w:rPr>
          <w:rFonts w:ascii="Georgia" w:hAnsi="Georgia"/>
          <w:b/>
          <w:sz w:val="36"/>
          <w:lang w:val="uk-UA"/>
        </w:rPr>
      </w:pPr>
      <w:r w:rsidRPr="00DB748A">
        <w:rPr>
          <w:rFonts w:ascii="Georgia" w:hAnsi="Georgia"/>
          <w:b/>
          <w:sz w:val="36"/>
          <w:lang w:val="uk-UA"/>
        </w:rPr>
        <w:lastRenderedPageBreak/>
        <w:t>ЗМІСТ</w:t>
      </w:r>
    </w:p>
    <w:p w:rsidR="00A150BB" w:rsidRPr="00DB748A" w:rsidRDefault="00A150BB" w:rsidP="00A150BB">
      <w:pPr>
        <w:spacing w:before="120"/>
        <w:rPr>
          <w:bCs/>
          <w:lang w:val="uk-UA"/>
        </w:rPr>
      </w:pPr>
    </w:p>
    <w:p w:rsidR="00A150BB" w:rsidRPr="00DB748A" w:rsidRDefault="00A150BB" w:rsidP="00A150BB">
      <w:pPr>
        <w:spacing w:before="120"/>
        <w:rPr>
          <w:bCs/>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797"/>
        <w:gridCol w:w="850"/>
      </w:tblGrid>
      <w:tr w:rsidR="00A150BB" w:rsidRPr="00DB748A" w:rsidTr="00A150BB">
        <w:tc>
          <w:tcPr>
            <w:tcW w:w="562" w:type="dxa"/>
            <w:vAlign w:val="center"/>
          </w:tcPr>
          <w:p w:rsidR="00A150BB" w:rsidRPr="00DB748A" w:rsidRDefault="00A150BB" w:rsidP="00A150BB">
            <w:pPr>
              <w:spacing w:line="360" w:lineRule="auto"/>
              <w:jc w:val="center"/>
              <w:rPr>
                <w:bCs/>
                <w:lang w:val="uk-UA"/>
              </w:rPr>
            </w:pPr>
          </w:p>
        </w:tc>
        <w:tc>
          <w:tcPr>
            <w:tcW w:w="7797" w:type="dxa"/>
            <w:vAlign w:val="center"/>
          </w:tcPr>
          <w:p w:rsidR="00A150BB" w:rsidRPr="00DB748A" w:rsidRDefault="00EE5BC7" w:rsidP="00BA0932">
            <w:pPr>
              <w:spacing w:line="360" w:lineRule="auto"/>
              <w:jc w:val="left"/>
              <w:rPr>
                <w:bCs/>
                <w:lang w:val="uk-UA"/>
              </w:rPr>
            </w:pPr>
            <w:r>
              <w:rPr>
                <w:bCs/>
                <w:lang w:val="uk-UA"/>
              </w:rPr>
              <w:t>Вступ</w:t>
            </w:r>
          </w:p>
        </w:tc>
        <w:tc>
          <w:tcPr>
            <w:tcW w:w="850" w:type="dxa"/>
            <w:vAlign w:val="center"/>
          </w:tcPr>
          <w:p w:rsidR="00A150BB" w:rsidRPr="00DB748A" w:rsidRDefault="00A150BB" w:rsidP="00A150BB">
            <w:pPr>
              <w:spacing w:line="360" w:lineRule="auto"/>
              <w:jc w:val="center"/>
              <w:rPr>
                <w:bCs/>
                <w:lang w:val="uk-UA"/>
              </w:rPr>
            </w:pPr>
          </w:p>
        </w:tc>
      </w:tr>
      <w:tr w:rsidR="00A150BB" w:rsidRPr="00DB748A" w:rsidTr="00A150BB">
        <w:tc>
          <w:tcPr>
            <w:tcW w:w="562" w:type="dxa"/>
            <w:vAlign w:val="center"/>
          </w:tcPr>
          <w:p w:rsidR="00A150BB" w:rsidRPr="00DB748A" w:rsidRDefault="00A150BB" w:rsidP="00A150BB">
            <w:pPr>
              <w:spacing w:line="360" w:lineRule="auto"/>
              <w:jc w:val="center"/>
              <w:rPr>
                <w:bCs/>
                <w:lang w:val="uk-UA"/>
              </w:rPr>
            </w:pPr>
            <w:r w:rsidRPr="00DB748A">
              <w:rPr>
                <w:bCs/>
                <w:lang w:val="uk-UA"/>
              </w:rPr>
              <w:t>1</w:t>
            </w:r>
          </w:p>
        </w:tc>
        <w:tc>
          <w:tcPr>
            <w:tcW w:w="7797" w:type="dxa"/>
            <w:vAlign w:val="center"/>
          </w:tcPr>
          <w:p w:rsidR="00A150BB" w:rsidRPr="00DB748A" w:rsidRDefault="00A150BB" w:rsidP="00A150BB">
            <w:pPr>
              <w:spacing w:line="360" w:lineRule="auto"/>
              <w:jc w:val="left"/>
              <w:rPr>
                <w:bCs/>
                <w:lang w:val="uk-UA"/>
              </w:rPr>
            </w:pPr>
            <w:r w:rsidRPr="00DB748A">
              <w:rPr>
                <w:bCs/>
                <w:lang w:val="uk-UA"/>
              </w:rPr>
              <w:t>План заняття</w:t>
            </w:r>
          </w:p>
        </w:tc>
        <w:tc>
          <w:tcPr>
            <w:tcW w:w="850" w:type="dxa"/>
            <w:vAlign w:val="center"/>
          </w:tcPr>
          <w:p w:rsidR="00A150BB" w:rsidRPr="00DB748A" w:rsidRDefault="00A150BB" w:rsidP="00A150BB">
            <w:pPr>
              <w:spacing w:line="360" w:lineRule="auto"/>
              <w:jc w:val="center"/>
              <w:rPr>
                <w:bCs/>
                <w:lang w:val="uk-UA"/>
              </w:rPr>
            </w:pPr>
          </w:p>
        </w:tc>
      </w:tr>
      <w:tr w:rsidR="00A150BB" w:rsidRPr="00DB748A" w:rsidTr="00A150BB">
        <w:tc>
          <w:tcPr>
            <w:tcW w:w="562" w:type="dxa"/>
            <w:vAlign w:val="center"/>
          </w:tcPr>
          <w:p w:rsidR="00A150BB" w:rsidRPr="00DB748A" w:rsidRDefault="00A150BB" w:rsidP="00A150BB">
            <w:pPr>
              <w:spacing w:line="360" w:lineRule="auto"/>
              <w:jc w:val="center"/>
              <w:rPr>
                <w:bCs/>
                <w:lang w:val="uk-UA"/>
              </w:rPr>
            </w:pPr>
            <w:r w:rsidRPr="00DB748A">
              <w:rPr>
                <w:bCs/>
                <w:lang w:val="uk-UA"/>
              </w:rPr>
              <w:t>2</w:t>
            </w:r>
          </w:p>
        </w:tc>
        <w:tc>
          <w:tcPr>
            <w:tcW w:w="7797" w:type="dxa"/>
            <w:vAlign w:val="center"/>
          </w:tcPr>
          <w:p w:rsidR="00A150BB" w:rsidRPr="00DB748A" w:rsidRDefault="00A150BB" w:rsidP="00A150BB">
            <w:pPr>
              <w:spacing w:line="360" w:lineRule="auto"/>
              <w:jc w:val="left"/>
              <w:rPr>
                <w:bCs/>
                <w:lang w:val="uk-UA"/>
              </w:rPr>
            </w:pPr>
            <w:r w:rsidRPr="00DB748A">
              <w:rPr>
                <w:bCs/>
                <w:lang w:val="uk-UA"/>
              </w:rPr>
              <w:t>Хід заняття</w:t>
            </w:r>
          </w:p>
        </w:tc>
        <w:tc>
          <w:tcPr>
            <w:tcW w:w="850" w:type="dxa"/>
            <w:vAlign w:val="center"/>
          </w:tcPr>
          <w:p w:rsidR="00A150BB" w:rsidRPr="00DB748A" w:rsidRDefault="00A150BB" w:rsidP="00A150BB">
            <w:pPr>
              <w:spacing w:line="360" w:lineRule="auto"/>
              <w:jc w:val="center"/>
              <w:rPr>
                <w:bCs/>
                <w:lang w:val="uk-UA"/>
              </w:rPr>
            </w:pPr>
          </w:p>
        </w:tc>
      </w:tr>
      <w:tr w:rsidR="00A150BB" w:rsidRPr="00DB748A" w:rsidTr="00A150BB">
        <w:tc>
          <w:tcPr>
            <w:tcW w:w="562" w:type="dxa"/>
            <w:vAlign w:val="center"/>
          </w:tcPr>
          <w:p w:rsidR="00A150BB" w:rsidRPr="00DB748A" w:rsidRDefault="00A150BB" w:rsidP="00A150BB">
            <w:pPr>
              <w:spacing w:line="360" w:lineRule="auto"/>
              <w:jc w:val="center"/>
              <w:rPr>
                <w:bCs/>
                <w:lang w:val="uk-UA"/>
              </w:rPr>
            </w:pPr>
          </w:p>
        </w:tc>
        <w:tc>
          <w:tcPr>
            <w:tcW w:w="7797" w:type="dxa"/>
            <w:vAlign w:val="center"/>
          </w:tcPr>
          <w:p w:rsidR="00A150BB" w:rsidRPr="00DB748A" w:rsidRDefault="00A150BB" w:rsidP="00A150BB">
            <w:pPr>
              <w:spacing w:line="360" w:lineRule="auto"/>
              <w:jc w:val="left"/>
              <w:rPr>
                <w:bCs/>
                <w:lang w:val="uk-UA"/>
              </w:rPr>
            </w:pPr>
            <w:r w:rsidRPr="00DB748A">
              <w:rPr>
                <w:bCs/>
                <w:lang w:val="uk-UA"/>
              </w:rPr>
              <w:t>2.1 Організаційний момент</w:t>
            </w:r>
          </w:p>
        </w:tc>
        <w:tc>
          <w:tcPr>
            <w:tcW w:w="850" w:type="dxa"/>
            <w:vAlign w:val="center"/>
          </w:tcPr>
          <w:p w:rsidR="00A150BB" w:rsidRPr="00DB748A" w:rsidRDefault="00A150BB" w:rsidP="00A150BB">
            <w:pPr>
              <w:spacing w:line="360" w:lineRule="auto"/>
              <w:jc w:val="center"/>
              <w:rPr>
                <w:bCs/>
                <w:lang w:val="uk-UA"/>
              </w:rPr>
            </w:pPr>
          </w:p>
        </w:tc>
      </w:tr>
      <w:tr w:rsidR="00A150BB" w:rsidRPr="00DB748A" w:rsidTr="00A150BB">
        <w:tc>
          <w:tcPr>
            <w:tcW w:w="562" w:type="dxa"/>
            <w:vAlign w:val="center"/>
          </w:tcPr>
          <w:p w:rsidR="00A150BB" w:rsidRPr="00DB748A" w:rsidRDefault="00A150BB" w:rsidP="00A150BB">
            <w:pPr>
              <w:jc w:val="center"/>
              <w:rPr>
                <w:bCs/>
                <w:lang w:val="uk-UA"/>
              </w:rPr>
            </w:pPr>
          </w:p>
        </w:tc>
        <w:tc>
          <w:tcPr>
            <w:tcW w:w="7797" w:type="dxa"/>
            <w:vAlign w:val="center"/>
          </w:tcPr>
          <w:p w:rsidR="00A150BB" w:rsidRPr="00DB748A" w:rsidRDefault="00A150BB" w:rsidP="00A150BB">
            <w:pPr>
              <w:ind w:left="460" w:hanging="460"/>
              <w:jc w:val="left"/>
              <w:rPr>
                <w:bCs/>
                <w:lang w:val="uk-UA"/>
              </w:rPr>
            </w:pPr>
            <w:r w:rsidRPr="00DB748A">
              <w:rPr>
                <w:bCs/>
                <w:lang w:val="uk-UA"/>
              </w:rPr>
              <w:t>2.2 Ознайомлення студентів з темою та навчальними цілями заняття</w:t>
            </w:r>
          </w:p>
        </w:tc>
        <w:tc>
          <w:tcPr>
            <w:tcW w:w="850" w:type="dxa"/>
            <w:vAlign w:val="center"/>
          </w:tcPr>
          <w:p w:rsidR="00A150BB" w:rsidRPr="00DB748A" w:rsidRDefault="00A150BB" w:rsidP="00A150BB">
            <w:pPr>
              <w:jc w:val="center"/>
              <w:rPr>
                <w:bCs/>
                <w:lang w:val="uk-UA"/>
              </w:rPr>
            </w:pPr>
          </w:p>
        </w:tc>
      </w:tr>
      <w:tr w:rsidR="00A150BB" w:rsidRPr="00DB748A" w:rsidTr="00A150BB">
        <w:tc>
          <w:tcPr>
            <w:tcW w:w="562" w:type="dxa"/>
            <w:vAlign w:val="center"/>
          </w:tcPr>
          <w:p w:rsidR="00A150BB" w:rsidRPr="00DB748A" w:rsidRDefault="00A150BB" w:rsidP="00A150BB">
            <w:pPr>
              <w:spacing w:before="120" w:line="360" w:lineRule="auto"/>
              <w:jc w:val="center"/>
              <w:rPr>
                <w:bCs/>
                <w:lang w:val="uk-UA"/>
              </w:rPr>
            </w:pPr>
          </w:p>
        </w:tc>
        <w:tc>
          <w:tcPr>
            <w:tcW w:w="7797" w:type="dxa"/>
            <w:vAlign w:val="center"/>
          </w:tcPr>
          <w:p w:rsidR="00A150BB" w:rsidRPr="00DB748A" w:rsidRDefault="00A150BB" w:rsidP="00A150BB">
            <w:pPr>
              <w:spacing w:before="120" w:line="360" w:lineRule="auto"/>
              <w:jc w:val="left"/>
              <w:rPr>
                <w:bCs/>
                <w:lang w:val="uk-UA"/>
              </w:rPr>
            </w:pPr>
            <w:r w:rsidRPr="00DB748A">
              <w:rPr>
                <w:bCs/>
                <w:lang w:val="uk-UA"/>
              </w:rPr>
              <w:t>2.3 Мотивація навчання</w:t>
            </w:r>
          </w:p>
        </w:tc>
        <w:tc>
          <w:tcPr>
            <w:tcW w:w="850" w:type="dxa"/>
            <w:vAlign w:val="center"/>
          </w:tcPr>
          <w:p w:rsidR="00A150BB" w:rsidRPr="00DB748A" w:rsidRDefault="00A150BB" w:rsidP="00A150BB">
            <w:pPr>
              <w:spacing w:before="120" w:line="360" w:lineRule="auto"/>
              <w:jc w:val="center"/>
              <w:rPr>
                <w:bCs/>
                <w:lang w:val="uk-UA"/>
              </w:rPr>
            </w:pPr>
          </w:p>
        </w:tc>
      </w:tr>
      <w:tr w:rsidR="00A150BB" w:rsidRPr="00DB748A" w:rsidTr="00A150BB">
        <w:tc>
          <w:tcPr>
            <w:tcW w:w="562" w:type="dxa"/>
            <w:vAlign w:val="center"/>
          </w:tcPr>
          <w:p w:rsidR="00A150BB" w:rsidRPr="00DB748A" w:rsidRDefault="00A150BB" w:rsidP="00A150BB">
            <w:pPr>
              <w:spacing w:line="360" w:lineRule="auto"/>
              <w:jc w:val="center"/>
              <w:rPr>
                <w:bCs/>
                <w:lang w:val="uk-UA"/>
              </w:rPr>
            </w:pPr>
          </w:p>
        </w:tc>
        <w:tc>
          <w:tcPr>
            <w:tcW w:w="7797" w:type="dxa"/>
            <w:vAlign w:val="center"/>
          </w:tcPr>
          <w:p w:rsidR="00A150BB" w:rsidRPr="00DB748A" w:rsidRDefault="00A150BB" w:rsidP="00A150BB">
            <w:pPr>
              <w:spacing w:line="360" w:lineRule="auto"/>
              <w:jc w:val="left"/>
              <w:rPr>
                <w:bCs/>
                <w:lang w:val="uk-UA"/>
              </w:rPr>
            </w:pPr>
            <w:r w:rsidRPr="00DB748A">
              <w:rPr>
                <w:bCs/>
                <w:lang w:val="uk-UA"/>
              </w:rPr>
              <w:t>2.4 Актуалізація опорних знань</w:t>
            </w:r>
          </w:p>
        </w:tc>
        <w:tc>
          <w:tcPr>
            <w:tcW w:w="850" w:type="dxa"/>
            <w:vAlign w:val="center"/>
          </w:tcPr>
          <w:p w:rsidR="00A150BB" w:rsidRPr="00DB748A" w:rsidRDefault="00A150BB" w:rsidP="00A150BB">
            <w:pPr>
              <w:spacing w:line="360" w:lineRule="auto"/>
              <w:jc w:val="center"/>
              <w:rPr>
                <w:bCs/>
                <w:lang w:val="uk-UA"/>
              </w:rPr>
            </w:pPr>
          </w:p>
        </w:tc>
      </w:tr>
      <w:tr w:rsidR="00A150BB" w:rsidRPr="00DB748A" w:rsidTr="00A150BB">
        <w:tc>
          <w:tcPr>
            <w:tcW w:w="562" w:type="dxa"/>
            <w:vAlign w:val="center"/>
          </w:tcPr>
          <w:p w:rsidR="00A150BB" w:rsidRPr="00DB748A" w:rsidRDefault="00A150BB" w:rsidP="00A150BB">
            <w:pPr>
              <w:spacing w:line="360" w:lineRule="auto"/>
              <w:jc w:val="center"/>
              <w:rPr>
                <w:bCs/>
                <w:lang w:val="uk-UA"/>
              </w:rPr>
            </w:pPr>
          </w:p>
        </w:tc>
        <w:tc>
          <w:tcPr>
            <w:tcW w:w="7797" w:type="dxa"/>
            <w:vAlign w:val="center"/>
          </w:tcPr>
          <w:p w:rsidR="00A150BB" w:rsidRPr="00DB748A" w:rsidRDefault="00A150BB" w:rsidP="00A150BB">
            <w:pPr>
              <w:spacing w:line="360" w:lineRule="auto"/>
              <w:jc w:val="left"/>
              <w:rPr>
                <w:bCs/>
                <w:lang w:val="uk-UA"/>
              </w:rPr>
            </w:pPr>
            <w:r w:rsidRPr="00DB748A">
              <w:rPr>
                <w:bCs/>
                <w:lang w:val="uk-UA"/>
              </w:rPr>
              <w:t>2.5 Коментар відповідей студентів</w:t>
            </w:r>
          </w:p>
        </w:tc>
        <w:tc>
          <w:tcPr>
            <w:tcW w:w="850" w:type="dxa"/>
            <w:vAlign w:val="center"/>
          </w:tcPr>
          <w:p w:rsidR="00A150BB" w:rsidRPr="00DB748A" w:rsidRDefault="00A150BB" w:rsidP="00A150BB">
            <w:pPr>
              <w:spacing w:line="360" w:lineRule="auto"/>
              <w:jc w:val="center"/>
              <w:rPr>
                <w:bCs/>
                <w:lang w:val="uk-UA"/>
              </w:rPr>
            </w:pPr>
          </w:p>
        </w:tc>
      </w:tr>
      <w:tr w:rsidR="00A150BB" w:rsidRPr="00DB748A" w:rsidTr="00A150BB">
        <w:tc>
          <w:tcPr>
            <w:tcW w:w="562" w:type="dxa"/>
            <w:vAlign w:val="center"/>
          </w:tcPr>
          <w:p w:rsidR="00A150BB" w:rsidRPr="00DB748A" w:rsidRDefault="00A150BB" w:rsidP="00A150BB">
            <w:pPr>
              <w:spacing w:line="360" w:lineRule="auto"/>
              <w:jc w:val="center"/>
              <w:rPr>
                <w:bCs/>
                <w:lang w:val="uk-UA"/>
              </w:rPr>
            </w:pPr>
          </w:p>
        </w:tc>
        <w:tc>
          <w:tcPr>
            <w:tcW w:w="7797" w:type="dxa"/>
            <w:vAlign w:val="center"/>
          </w:tcPr>
          <w:p w:rsidR="00A150BB" w:rsidRPr="00DB748A" w:rsidRDefault="00A150BB" w:rsidP="00A150BB">
            <w:pPr>
              <w:spacing w:line="360" w:lineRule="auto"/>
              <w:jc w:val="left"/>
              <w:rPr>
                <w:bCs/>
                <w:lang w:val="uk-UA"/>
              </w:rPr>
            </w:pPr>
            <w:r w:rsidRPr="00DB748A">
              <w:rPr>
                <w:bCs/>
                <w:lang w:val="uk-UA"/>
              </w:rPr>
              <w:t xml:space="preserve">2.6 Викладання нового матеріалу </w:t>
            </w:r>
          </w:p>
        </w:tc>
        <w:tc>
          <w:tcPr>
            <w:tcW w:w="850" w:type="dxa"/>
            <w:vAlign w:val="center"/>
          </w:tcPr>
          <w:p w:rsidR="00A150BB" w:rsidRPr="00DB748A" w:rsidRDefault="00A150BB" w:rsidP="00A150BB">
            <w:pPr>
              <w:spacing w:line="360" w:lineRule="auto"/>
              <w:jc w:val="center"/>
              <w:rPr>
                <w:bCs/>
                <w:lang w:val="uk-UA"/>
              </w:rPr>
            </w:pPr>
          </w:p>
        </w:tc>
      </w:tr>
      <w:tr w:rsidR="00A150BB" w:rsidRPr="00DB748A" w:rsidTr="00A150BB">
        <w:tc>
          <w:tcPr>
            <w:tcW w:w="562" w:type="dxa"/>
            <w:vAlign w:val="center"/>
          </w:tcPr>
          <w:p w:rsidR="00A150BB" w:rsidRPr="00DB748A" w:rsidRDefault="00A150BB" w:rsidP="00A150BB">
            <w:pPr>
              <w:spacing w:line="360" w:lineRule="auto"/>
              <w:jc w:val="center"/>
              <w:rPr>
                <w:bCs/>
                <w:lang w:val="uk-UA"/>
              </w:rPr>
            </w:pPr>
          </w:p>
        </w:tc>
        <w:tc>
          <w:tcPr>
            <w:tcW w:w="7797" w:type="dxa"/>
            <w:vAlign w:val="center"/>
          </w:tcPr>
          <w:p w:rsidR="00A150BB" w:rsidRPr="00DB748A" w:rsidRDefault="00A150BB" w:rsidP="00A150BB">
            <w:pPr>
              <w:spacing w:line="360" w:lineRule="auto"/>
              <w:jc w:val="left"/>
              <w:rPr>
                <w:bCs/>
                <w:lang w:val="uk-UA"/>
              </w:rPr>
            </w:pPr>
            <w:r w:rsidRPr="00DB748A">
              <w:rPr>
                <w:bCs/>
                <w:lang w:val="uk-UA"/>
              </w:rPr>
              <w:t xml:space="preserve">2.7 Закріплення знань студентів </w:t>
            </w:r>
          </w:p>
        </w:tc>
        <w:tc>
          <w:tcPr>
            <w:tcW w:w="850" w:type="dxa"/>
            <w:vAlign w:val="center"/>
          </w:tcPr>
          <w:p w:rsidR="00A150BB" w:rsidRPr="00DB748A" w:rsidRDefault="00A150BB" w:rsidP="00A150BB">
            <w:pPr>
              <w:spacing w:line="360" w:lineRule="auto"/>
              <w:jc w:val="center"/>
              <w:rPr>
                <w:bCs/>
                <w:lang w:val="uk-UA"/>
              </w:rPr>
            </w:pPr>
          </w:p>
        </w:tc>
      </w:tr>
      <w:tr w:rsidR="00A150BB" w:rsidRPr="00DB748A" w:rsidTr="00A150BB">
        <w:tc>
          <w:tcPr>
            <w:tcW w:w="562" w:type="dxa"/>
            <w:vAlign w:val="center"/>
          </w:tcPr>
          <w:p w:rsidR="00A150BB" w:rsidRPr="00DB748A" w:rsidRDefault="00A150BB" w:rsidP="00A150BB">
            <w:pPr>
              <w:spacing w:line="360" w:lineRule="auto"/>
              <w:jc w:val="center"/>
              <w:rPr>
                <w:bCs/>
                <w:lang w:val="uk-UA"/>
              </w:rPr>
            </w:pPr>
          </w:p>
        </w:tc>
        <w:tc>
          <w:tcPr>
            <w:tcW w:w="7797" w:type="dxa"/>
            <w:vAlign w:val="center"/>
          </w:tcPr>
          <w:p w:rsidR="00A150BB" w:rsidRPr="00DB748A" w:rsidRDefault="00A150BB" w:rsidP="00A150BB">
            <w:pPr>
              <w:spacing w:line="360" w:lineRule="auto"/>
              <w:jc w:val="left"/>
              <w:rPr>
                <w:bCs/>
                <w:lang w:val="uk-UA"/>
              </w:rPr>
            </w:pPr>
            <w:r w:rsidRPr="00DB748A">
              <w:rPr>
                <w:bCs/>
                <w:lang w:val="uk-UA"/>
              </w:rPr>
              <w:t>2.8 Коментар відповідей студентів</w:t>
            </w:r>
          </w:p>
        </w:tc>
        <w:tc>
          <w:tcPr>
            <w:tcW w:w="850" w:type="dxa"/>
            <w:vAlign w:val="center"/>
          </w:tcPr>
          <w:p w:rsidR="00A150BB" w:rsidRPr="00DB748A" w:rsidRDefault="00A150BB" w:rsidP="00A150BB">
            <w:pPr>
              <w:spacing w:line="360" w:lineRule="auto"/>
              <w:jc w:val="center"/>
              <w:rPr>
                <w:bCs/>
                <w:lang w:val="uk-UA"/>
              </w:rPr>
            </w:pPr>
          </w:p>
        </w:tc>
      </w:tr>
      <w:tr w:rsidR="00A150BB" w:rsidRPr="00DB748A" w:rsidTr="00A150BB">
        <w:tc>
          <w:tcPr>
            <w:tcW w:w="562" w:type="dxa"/>
            <w:vAlign w:val="center"/>
          </w:tcPr>
          <w:p w:rsidR="00A150BB" w:rsidRPr="00DB748A" w:rsidRDefault="00A150BB" w:rsidP="00A150BB">
            <w:pPr>
              <w:spacing w:line="360" w:lineRule="auto"/>
              <w:jc w:val="center"/>
              <w:rPr>
                <w:bCs/>
                <w:lang w:val="uk-UA"/>
              </w:rPr>
            </w:pPr>
          </w:p>
        </w:tc>
        <w:tc>
          <w:tcPr>
            <w:tcW w:w="7797" w:type="dxa"/>
            <w:vAlign w:val="center"/>
          </w:tcPr>
          <w:p w:rsidR="00A150BB" w:rsidRPr="00DB748A" w:rsidRDefault="00A150BB" w:rsidP="00A150BB">
            <w:pPr>
              <w:spacing w:line="360" w:lineRule="auto"/>
              <w:jc w:val="left"/>
              <w:rPr>
                <w:bCs/>
                <w:lang w:val="uk-UA"/>
              </w:rPr>
            </w:pPr>
            <w:r w:rsidRPr="00DB748A">
              <w:rPr>
                <w:bCs/>
                <w:lang w:val="uk-UA"/>
              </w:rPr>
              <w:t>2.9 Підсумок заняття</w:t>
            </w:r>
          </w:p>
        </w:tc>
        <w:tc>
          <w:tcPr>
            <w:tcW w:w="850" w:type="dxa"/>
            <w:vAlign w:val="center"/>
          </w:tcPr>
          <w:p w:rsidR="00A150BB" w:rsidRPr="00DB748A" w:rsidRDefault="00A150BB" w:rsidP="00A150BB">
            <w:pPr>
              <w:spacing w:line="360" w:lineRule="auto"/>
              <w:jc w:val="center"/>
              <w:rPr>
                <w:bCs/>
                <w:lang w:val="uk-UA"/>
              </w:rPr>
            </w:pPr>
          </w:p>
        </w:tc>
      </w:tr>
      <w:tr w:rsidR="00A150BB" w:rsidRPr="00DB748A" w:rsidTr="00A150BB">
        <w:tc>
          <w:tcPr>
            <w:tcW w:w="562" w:type="dxa"/>
            <w:vAlign w:val="center"/>
          </w:tcPr>
          <w:p w:rsidR="00A150BB" w:rsidRPr="00DB748A" w:rsidRDefault="00A150BB" w:rsidP="00A150BB">
            <w:pPr>
              <w:spacing w:line="360" w:lineRule="auto"/>
              <w:jc w:val="center"/>
              <w:rPr>
                <w:bCs/>
                <w:lang w:val="uk-UA"/>
              </w:rPr>
            </w:pPr>
          </w:p>
        </w:tc>
        <w:tc>
          <w:tcPr>
            <w:tcW w:w="7797" w:type="dxa"/>
            <w:vAlign w:val="center"/>
          </w:tcPr>
          <w:p w:rsidR="00A150BB" w:rsidRPr="00DB748A" w:rsidRDefault="00A150BB" w:rsidP="00A150BB">
            <w:pPr>
              <w:spacing w:line="360" w:lineRule="auto"/>
              <w:jc w:val="left"/>
              <w:rPr>
                <w:bCs/>
                <w:lang w:val="uk-UA"/>
              </w:rPr>
            </w:pPr>
            <w:r w:rsidRPr="00DB748A">
              <w:rPr>
                <w:bCs/>
                <w:lang w:val="uk-UA"/>
              </w:rPr>
              <w:t>2.10 Домашнє завдання</w:t>
            </w:r>
          </w:p>
        </w:tc>
        <w:tc>
          <w:tcPr>
            <w:tcW w:w="850" w:type="dxa"/>
            <w:vAlign w:val="center"/>
          </w:tcPr>
          <w:p w:rsidR="00A150BB" w:rsidRPr="00DB748A" w:rsidRDefault="00A150BB" w:rsidP="00A150BB">
            <w:pPr>
              <w:spacing w:line="360" w:lineRule="auto"/>
              <w:jc w:val="center"/>
              <w:rPr>
                <w:bCs/>
                <w:lang w:val="uk-UA"/>
              </w:rPr>
            </w:pPr>
          </w:p>
        </w:tc>
      </w:tr>
      <w:tr w:rsidR="00A150BB" w:rsidRPr="00DB748A" w:rsidTr="00A150BB">
        <w:tc>
          <w:tcPr>
            <w:tcW w:w="562" w:type="dxa"/>
            <w:vAlign w:val="center"/>
          </w:tcPr>
          <w:p w:rsidR="00A150BB" w:rsidRPr="00DB748A" w:rsidRDefault="00A150BB" w:rsidP="00A150BB">
            <w:pPr>
              <w:spacing w:line="360" w:lineRule="auto"/>
              <w:jc w:val="center"/>
              <w:rPr>
                <w:bCs/>
                <w:lang w:val="uk-UA"/>
              </w:rPr>
            </w:pPr>
          </w:p>
        </w:tc>
        <w:tc>
          <w:tcPr>
            <w:tcW w:w="7797" w:type="dxa"/>
            <w:vAlign w:val="center"/>
          </w:tcPr>
          <w:p w:rsidR="00A150BB" w:rsidRPr="00DB748A" w:rsidRDefault="00A150BB" w:rsidP="00BA0932">
            <w:pPr>
              <w:spacing w:line="360" w:lineRule="auto"/>
              <w:jc w:val="left"/>
              <w:rPr>
                <w:bCs/>
                <w:lang w:val="uk-UA"/>
              </w:rPr>
            </w:pPr>
            <w:r w:rsidRPr="00DB748A">
              <w:rPr>
                <w:bCs/>
                <w:lang w:val="uk-UA"/>
              </w:rPr>
              <w:t>Висновки</w:t>
            </w:r>
          </w:p>
        </w:tc>
        <w:tc>
          <w:tcPr>
            <w:tcW w:w="850" w:type="dxa"/>
            <w:vAlign w:val="center"/>
          </w:tcPr>
          <w:p w:rsidR="00A150BB" w:rsidRPr="00DB748A" w:rsidRDefault="00A150BB" w:rsidP="00A150BB">
            <w:pPr>
              <w:spacing w:line="360" w:lineRule="auto"/>
              <w:jc w:val="center"/>
              <w:rPr>
                <w:bCs/>
                <w:lang w:val="uk-UA"/>
              </w:rPr>
            </w:pPr>
          </w:p>
        </w:tc>
      </w:tr>
      <w:tr w:rsidR="00A150BB" w:rsidRPr="00DB748A" w:rsidTr="00A150BB">
        <w:tc>
          <w:tcPr>
            <w:tcW w:w="562" w:type="dxa"/>
            <w:vAlign w:val="center"/>
          </w:tcPr>
          <w:p w:rsidR="00A150BB" w:rsidRPr="00DB748A" w:rsidRDefault="00A150BB" w:rsidP="00A150BB">
            <w:pPr>
              <w:spacing w:line="360" w:lineRule="auto"/>
              <w:jc w:val="center"/>
              <w:rPr>
                <w:bCs/>
                <w:lang w:val="uk-UA"/>
              </w:rPr>
            </w:pPr>
          </w:p>
        </w:tc>
        <w:tc>
          <w:tcPr>
            <w:tcW w:w="7797" w:type="dxa"/>
            <w:vAlign w:val="center"/>
          </w:tcPr>
          <w:p w:rsidR="00A150BB" w:rsidRPr="00DB748A" w:rsidRDefault="00A150BB" w:rsidP="00BA0932">
            <w:pPr>
              <w:spacing w:line="360" w:lineRule="auto"/>
              <w:jc w:val="left"/>
              <w:rPr>
                <w:bCs/>
                <w:lang w:val="uk-UA"/>
              </w:rPr>
            </w:pPr>
            <w:r w:rsidRPr="00DB748A">
              <w:rPr>
                <w:bCs/>
                <w:lang w:val="uk-UA"/>
              </w:rPr>
              <w:t xml:space="preserve">Додатки </w:t>
            </w:r>
          </w:p>
        </w:tc>
        <w:tc>
          <w:tcPr>
            <w:tcW w:w="850" w:type="dxa"/>
            <w:vAlign w:val="center"/>
          </w:tcPr>
          <w:p w:rsidR="00A150BB" w:rsidRPr="00DB748A" w:rsidRDefault="00A150BB" w:rsidP="00A150BB">
            <w:pPr>
              <w:spacing w:line="360" w:lineRule="auto"/>
              <w:jc w:val="center"/>
              <w:rPr>
                <w:bCs/>
                <w:lang w:val="uk-UA"/>
              </w:rPr>
            </w:pPr>
          </w:p>
        </w:tc>
      </w:tr>
    </w:tbl>
    <w:p w:rsidR="00A150BB" w:rsidRPr="00DB748A" w:rsidRDefault="00A150BB" w:rsidP="00A150BB">
      <w:pPr>
        <w:spacing w:before="120"/>
        <w:rPr>
          <w:bCs/>
          <w:lang w:val="uk-UA"/>
        </w:rPr>
      </w:pPr>
    </w:p>
    <w:p w:rsidR="00A150BB" w:rsidRPr="00DB748A" w:rsidRDefault="00A150BB">
      <w:pPr>
        <w:rPr>
          <w:b/>
          <w:sz w:val="36"/>
          <w:lang w:val="uk-UA"/>
        </w:rPr>
      </w:pPr>
      <w:r w:rsidRPr="00DB748A">
        <w:rPr>
          <w:b/>
          <w:sz w:val="36"/>
          <w:lang w:val="uk-UA"/>
        </w:rPr>
        <w:br w:type="page"/>
      </w:r>
    </w:p>
    <w:p w:rsidR="00DB748A" w:rsidRPr="00DB748A" w:rsidRDefault="00DB748A" w:rsidP="00DB748A">
      <w:pPr>
        <w:spacing w:line="360" w:lineRule="auto"/>
        <w:jc w:val="center"/>
        <w:rPr>
          <w:rFonts w:ascii="Georgia" w:hAnsi="Georgia"/>
          <w:b/>
          <w:bCs/>
          <w:sz w:val="36"/>
          <w:szCs w:val="36"/>
          <w:lang w:val="uk-UA"/>
        </w:rPr>
      </w:pPr>
      <w:r w:rsidRPr="00DB748A">
        <w:rPr>
          <w:rFonts w:ascii="Georgia" w:hAnsi="Georgia"/>
          <w:b/>
          <w:bCs/>
          <w:sz w:val="36"/>
          <w:szCs w:val="36"/>
          <w:lang w:val="uk-UA"/>
        </w:rPr>
        <w:lastRenderedPageBreak/>
        <w:t>ВСТУП</w:t>
      </w:r>
    </w:p>
    <w:p w:rsidR="00DB748A" w:rsidRPr="00DB748A" w:rsidRDefault="00DB748A" w:rsidP="00DB748A">
      <w:pPr>
        <w:spacing w:line="360" w:lineRule="auto"/>
        <w:ind w:firstLine="709"/>
        <w:rPr>
          <w:lang w:val="uk-UA"/>
        </w:rPr>
      </w:pPr>
    </w:p>
    <w:p w:rsidR="00DB748A" w:rsidRPr="00DB748A" w:rsidRDefault="00DB748A" w:rsidP="00DB748A">
      <w:pPr>
        <w:spacing w:line="360" w:lineRule="auto"/>
        <w:ind w:firstLine="709"/>
        <w:rPr>
          <w:lang w:val="uk-UA"/>
        </w:rPr>
      </w:pPr>
      <w:r w:rsidRPr="00DB748A">
        <w:rPr>
          <w:lang w:val="uk-UA"/>
        </w:rPr>
        <w:t>Мета сучасної освіти – створення умов для розвитку і саморозвитку</w:t>
      </w:r>
      <w:r>
        <w:t xml:space="preserve"> </w:t>
      </w:r>
      <w:r w:rsidRPr="00DB748A">
        <w:rPr>
          <w:lang w:val="uk-UA"/>
        </w:rPr>
        <w:t xml:space="preserve">студентів, виховання у них здатності приймати самостійні рішення. </w:t>
      </w:r>
    </w:p>
    <w:p w:rsidR="00DB748A" w:rsidRPr="00DB748A" w:rsidRDefault="00DB748A" w:rsidP="00DB748A">
      <w:pPr>
        <w:spacing w:line="360" w:lineRule="auto"/>
        <w:ind w:firstLine="709"/>
        <w:rPr>
          <w:lang w:val="uk-UA"/>
        </w:rPr>
      </w:pPr>
      <w:r w:rsidRPr="00DB748A">
        <w:rPr>
          <w:lang w:val="uk-UA"/>
        </w:rPr>
        <w:t>Тому центром державної освітньої політики стає особистість людини.</w:t>
      </w:r>
      <w:r>
        <w:t xml:space="preserve"> </w:t>
      </w:r>
      <w:r w:rsidRPr="00DB748A">
        <w:rPr>
          <w:lang w:val="uk-UA"/>
        </w:rPr>
        <w:t xml:space="preserve">Основним завданням навчання вважалась передача студентам знань, проте установки освіти на завдання «готових» знань відчужених від діяльності людини, вичерпали свій розвиваючий потенціал. При традиційній орієнтації процесу навчання не враховуються в повній мірі індивідуальні  особливості студентів, їхні інтереси і потреби. Сучасна освітня парадигма вимагає перегляду, зокрема, характеру знань, характеру діяльності студентів і викладача, процесу формування умінь, що в кінцевому рахунку впливає на якість знань і мислення взагалі. </w:t>
      </w:r>
    </w:p>
    <w:p w:rsidR="00DB748A" w:rsidRPr="00DB748A" w:rsidRDefault="00DB748A" w:rsidP="00DB748A">
      <w:pPr>
        <w:spacing w:line="360" w:lineRule="auto"/>
        <w:ind w:firstLine="709"/>
        <w:rPr>
          <w:lang w:val="uk-UA"/>
        </w:rPr>
      </w:pPr>
      <w:r w:rsidRPr="00DB748A">
        <w:rPr>
          <w:lang w:val="uk-UA"/>
        </w:rPr>
        <w:t>Мета методичної розробки полягає в розробці методики формування квантових уявлень студентів ідей розвивального навчання.</w:t>
      </w:r>
    </w:p>
    <w:p w:rsidR="00DB748A" w:rsidRPr="00DB748A" w:rsidRDefault="00DB748A" w:rsidP="00DB748A">
      <w:pPr>
        <w:spacing w:line="360" w:lineRule="auto"/>
        <w:ind w:firstLine="709"/>
        <w:rPr>
          <w:lang w:val="uk-UA"/>
        </w:rPr>
      </w:pPr>
      <w:r w:rsidRPr="00DB748A">
        <w:rPr>
          <w:lang w:val="uk-UA"/>
        </w:rPr>
        <w:t>Проблемою є пошук шляхів подолання суперечності між провідною роллю квантових ідей в сучасній науці та традиційним змістом курсу фізики загальноосвітньої підготовки.</w:t>
      </w:r>
    </w:p>
    <w:p w:rsidR="00DB748A" w:rsidRPr="00DB748A" w:rsidRDefault="00DB748A" w:rsidP="00DB748A">
      <w:pPr>
        <w:spacing w:line="360" w:lineRule="auto"/>
        <w:ind w:firstLine="709"/>
        <w:rPr>
          <w:lang w:val="uk-UA"/>
        </w:rPr>
      </w:pPr>
      <w:r w:rsidRPr="00DB748A">
        <w:rPr>
          <w:lang w:val="uk-UA"/>
        </w:rPr>
        <w:t>Закони квантової фізики складають фундамент вивчення будови речовини, дозволяють з`ясувати будову атомів, встановити природу хімічного зв`язку, властивості напівпровідників тощо.</w:t>
      </w:r>
    </w:p>
    <w:p w:rsidR="00DB748A" w:rsidRPr="00DB748A" w:rsidRDefault="00DB748A" w:rsidP="00DB748A">
      <w:pPr>
        <w:spacing w:line="360" w:lineRule="auto"/>
        <w:ind w:firstLine="709"/>
        <w:rPr>
          <w:lang w:val="uk-UA"/>
        </w:rPr>
      </w:pPr>
      <w:r w:rsidRPr="00DB748A">
        <w:rPr>
          <w:lang w:val="uk-UA"/>
        </w:rPr>
        <w:t>Квантова фізика – це фізична теорія, що відкрила своєрідність закономірностей і властивостей мікросвіту. Методи квантової фізики знаходять</w:t>
      </w:r>
      <w:r w:rsidRPr="00EE5BC7">
        <w:rPr>
          <w:lang w:val="uk-UA"/>
        </w:rPr>
        <w:t xml:space="preserve"> </w:t>
      </w:r>
      <w:r w:rsidRPr="00DB748A">
        <w:rPr>
          <w:lang w:val="uk-UA"/>
        </w:rPr>
        <w:t>широке застосування в квантовій електроніці, фізиці твердого тіла, сучасній хімії. Квантові властивості речовини широко використовуються у фізиці високих енергій, яка вивчає будову ядра атома і властивості елементарних частинок, а результати дослідження знаходять широке застосування в техніці.</w:t>
      </w:r>
    </w:p>
    <w:p w:rsidR="00DB748A" w:rsidRPr="00DB748A" w:rsidRDefault="00DB748A" w:rsidP="00EE5BC7">
      <w:pPr>
        <w:spacing w:line="353" w:lineRule="auto"/>
        <w:ind w:firstLine="709"/>
        <w:rPr>
          <w:lang w:val="uk-UA"/>
        </w:rPr>
      </w:pPr>
      <w:r w:rsidRPr="00DB748A">
        <w:rPr>
          <w:lang w:val="uk-UA"/>
        </w:rPr>
        <w:t xml:space="preserve">Особливості методики вивчення даного розділу визначаються місцем цього розділу в шкільному курсі фізики і специфікою досліджуваного в ньому матеріалу. Квантову фізику вивчають на завершальному етапі навчання                       </w:t>
      </w:r>
      <w:r w:rsidRPr="00DB748A">
        <w:rPr>
          <w:lang w:val="uk-UA"/>
        </w:rPr>
        <w:lastRenderedPageBreak/>
        <w:t>(І семестр ІІ курсу), причому ця тема вивчається вперше. Ніде протягом</w:t>
      </w:r>
      <w:r>
        <w:t xml:space="preserve"> </w:t>
      </w:r>
      <w:r w:rsidRPr="00DB748A">
        <w:rPr>
          <w:lang w:val="uk-UA"/>
        </w:rPr>
        <w:t>загальноосвітнього курсу фізики студенти (учні) практично не зустрічалися з дуалізмом властивостей частинок, речовини і поля, з дискретністю енергії, з властивостями ядра атома, з елементарними частинками. Ця обставина вимагає від викладача так побудувати заняття, щоб при вивченні матеріалу домагатися глибокого і міцного засвоєння його студентами. Необхідна продумана робота із закріплення та застосування досліджуваного матеріалу при вирішенні завдань, виконанні лабораторних робіт.</w:t>
      </w:r>
    </w:p>
    <w:p w:rsidR="00DB748A" w:rsidRPr="00DB748A" w:rsidRDefault="00DB748A" w:rsidP="00EE5BC7">
      <w:pPr>
        <w:spacing w:line="353" w:lineRule="auto"/>
        <w:ind w:firstLine="709"/>
        <w:rPr>
          <w:lang w:val="uk-UA"/>
        </w:rPr>
      </w:pPr>
      <w:r w:rsidRPr="00DB748A">
        <w:rPr>
          <w:lang w:val="uk-UA"/>
        </w:rPr>
        <w:t>Особливість змісту квантової фізики також визначає методику її вивчення. В цьому розділі студенти знайомляться зі своєрідністю властивостей і закономірностей мікросвіту, які суперечать багатьом уявленням класичної фізики. Від студентів для його засвоєння потрібно не просто високий рівень абстрактного мислення, а й діалектичне мислення. Протиріччя «хвиля – частинка», «дискретність – безперервність» розглядають з позиції діалектичного матеріалізму.</w:t>
      </w:r>
    </w:p>
    <w:p w:rsidR="00DB748A" w:rsidRPr="00DB748A" w:rsidRDefault="00DB748A" w:rsidP="00EE5BC7">
      <w:pPr>
        <w:spacing w:line="353" w:lineRule="auto"/>
        <w:ind w:firstLine="709"/>
        <w:rPr>
          <w:lang w:val="uk-UA"/>
        </w:rPr>
      </w:pPr>
      <w:r w:rsidRPr="00DB748A">
        <w:rPr>
          <w:lang w:val="uk-UA"/>
        </w:rPr>
        <w:t>Тому при вивченні цього розділу викладачу важливо спиратися на філософські знання, якими володіють студенти, частіше нагадувати їм, що у</w:t>
      </w:r>
      <w:r w:rsidRPr="00EE5BC7">
        <w:rPr>
          <w:lang w:val="uk-UA"/>
        </w:rPr>
        <w:t xml:space="preserve"> </w:t>
      </w:r>
      <w:r w:rsidRPr="00DB748A">
        <w:rPr>
          <w:lang w:val="uk-UA"/>
        </w:rPr>
        <w:t>метафізичному тлумаченні діалектика протиставляє твердження: і так, і ні. Тому немає нічого дивного, що світло в одних умовах поводиться як хвиля, в інших – як потік частинок.</w:t>
      </w:r>
    </w:p>
    <w:p w:rsidR="00A150BB" w:rsidRPr="00DB748A" w:rsidRDefault="00A150BB" w:rsidP="00EE5BC7">
      <w:pPr>
        <w:spacing w:line="353" w:lineRule="auto"/>
        <w:ind w:firstLine="709"/>
        <w:rPr>
          <w:bCs/>
          <w:szCs w:val="22"/>
          <w:lang w:val="uk-UA"/>
        </w:rPr>
      </w:pPr>
      <w:r w:rsidRPr="00DB748A">
        <w:rPr>
          <w:bCs/>
          <w:szCs w:val="22"/>
          <w:lang w:val="uk-UA"/>
        </w:rPr>
        <w:t xml:space="preserve">Підготовка спеціалістів передбачає </w:t>
      </w:r>
      <w:r w:rsidR="00A67517" w:rsidRPr="00DB748A">
        <w:rPr>
          <w:bCs/>
          <w:szCs w:val="22"/>
          <w:lang w:val="uk-UA"/>
        </w:rPr>
        <w:t>ґрунтовні знання з фізики і вміння їх застосовувати в майбутній професійній діяльності.</w:t>
      </w:r>
    </w:p>
    <w:p w:rsidR="00A67517" w:rsidRPr="00DB748A" w:rsidRDefault="00A67517" w:rsidP="00EE5BC7">
      <w:pPr>
        <w:spacing w:line="353" w:lineRule="auto"/>
        <w:ind w:firstLine="709"/>
        <w:rPr>
          <w:bCs/>
          <w:szCs w:val="22"/>
          <w:lang w:val="uk-UA"/>
        </w:rPr>
      </w:pPr>
      <w:r w:rsidRPr="00DB748A">
        <w:rPr>
          <w:bCs/>
          <w:szCs w:val="22"/>
          <w:lang w:val="uk-UA"/>
        </w:rPr>
        <w:t>Тема «</w:t>
      </w:r>
      <w:r w:rsidRPr="00DB748A">
        <w:rPr>
          <w:rFonts w:ascii="Book Antiqua" w:hAnsi="Book Antiqua"/>
          <w:bCs/>
          <w:i/>
          <w:iCs/>
          <w:szCs w:val="22"/>
          <w:lang w:val="uk-UA"/>
        </w:rPr>
        <w:t>Квантові властивості світла</w:t>
      </w:r>
      <w:r w:rsidRPr="00DB748A">
        <w:rPr>
          <w:bCs/>
          <w:szCs w:val="22"/>
          <w:lang w:val="uk-UA"/>
        </w:rPr>
        <w:t>» актуальна в сучасній науці і техніці та має велике практичне значення.</w:t>
      </w:r>
    </w:p>
    <w:p w:rsidR="00717AC9" w:rsidRPr="00DB748A" w:rsidRDefault="00717AC9" w:rsidP="00EE5BC7">
      <w:pPr>
        <w:spacing w:line="353" w:lineRule="auto"/>
        <w:ind w:firstLine="709"/>
        <w:rPr>
          <w:bCs/>
          <w:szCs w:val="22"/>
          <w:lang w:val="uk-UA"/>
        </w:rPr>
      </w:pPr>
      <w:r w:rsidRPr="00DB748A">
        <w:rPr>
          <w:bCs/>
          <w:szCs w:val="22"/>
          <w:lang w:val="uk-UA"/>
        </w:rPr>
        <w:t xml:space="preserve">Закони квантової фізики – це фундаментальне вчення про будову речовини, за допомогою їх вчені не тільки проникли в природу різних речовин: металів, діелектриків, напівпровідників, але й послідовно пояснили такі явища, як феромагнетизм, надпровідність; надтекучість. Квантова фізика уможливила створення принципово нових технологій, таких як, квантова електроніка, ядерна і термоядерна технологія. Вивчення кантової фізики потребує не тільки </w:t>
      </w:r>
      <w:r w:rsidRPr="00DB748A">
        <w:rPr>
          <w:bCs/>
          <w:szCs w:val="22"/>
          <w:lang w:val="uk-UA"/>
        </w:rPr>
        <w:lastRenderedPageBreak/>
        <w:t>додаткових математичних знань, а й засвоєння зовсім нових понять і створення цілком незвичайних уявлень.</w:t>
      </w:r>
    </w:p>
    <w:p w:rsidR="00717AC9" w:rsidRPr="00DB748A" w:rsidRDefault="00717AC9" w:rsidP="00EE5BC7">
      <w:pPr>
        <w:spacing w:line="353" w:lineRule="auto"/>
        <w:ind w:firstLine="709"/>
        <w:rPr>
          <w:bCs/>
          <w:szCs w:val="22"/>
          <w:lang w:val="uk-UA"/>
        </w:rPr>
      </w:pPr>
      <w:r w:rsidRPr="00DB748A">
        <w:rPr>
          <w:bCs/>
          <w:szCs w:val="22"/>
          <w:lang w:val="uk-UA"/>
        </w:rPr>
        <w:t xml:space="preserve">Знання цієї теми необхідні студентам для ухвалення рішень прикладних фахових задач, в умові яких </w:t>
      </w:r>
      <w:r w:rsidR="00615F65" w:rsidRPr="00DB748A">
        <w:rPr>
          <w:bCs/>
          <w:szCs w:val="22"/>
          <w:lang w:val="uk-UA"/>
        </w:rPr>
        <w:t>відбувається перетворення світлової енергії в електрику за допомогою фотоелементів</w:t>
      </w:r>
      <w:r w:rsidR="00E07AD4" w:rsidRPr="00DB748A">
        <w:rPr>
          <w:bCs/>
          <w:szCs w:val="22"/>
          <w:lang w:val="uk-UA"/>
        </w:rPr>
        <w:t xml:space="preserve"> і сонячних </w:t>
      </w:r>
      <w:proofErr w:type="spellStart"/>
      <w:r w:rsidR="00E07AD4" w:rsidRPr="00DB748A">
        <w:rPr>
          <w:bCs/>
          <w:szCs w:val="22"/>
          <w:lang w:val="uk-UA"/>
        </w:rPr>
        <w:t>батарей</w:t>
      </w:r>
      <w:proofErr w:type="spellEnd"/>
      <w:r w:rsidR="00615F65" w:rsidRPr="00DB748A">
        <w:rPr>
          <w:bCs/>
          <w:szCs w:val="22"/>
          <w:lang w:val="uk-UA"/>
        </w:rPr>
        <w:t>.</w:t>
      </w:r>
    </w:p>
    <w:p w:rsidR="00615F65" w:rsidRPr="00DB748A" w:rsidRDefault="00615F65" w:rsidP="00EE5BC7">
      <w:pPr>
        <w:spacing w:line="353" w:lineRule="auto"/>
        <w:ind w:firstLine="709"/>
        <w:rPr>
          <w:bCs/>
          <w:szCs w:val="22"/>
          <w:lang w:val="uk-UA"/>
        </w:rPr>
      </w:pPr>
      <w:r w:rsidRPr="00DB748A">
        <w:rPr>
          <w:bCs/>
          <w:szCs w:val="22"/>
          <w:lang w:val="uk-UA"/>
        </w:rPr>
        <w:t>Вивчаючи цю тему студенти спираються на знання та уміння набуті в процесі вивчення курсу фізики загальноосвітньої школи.</w:t>
      </w:r>
    </w:p>
    <w:p w:rsidR="00615F65" w:rsidRPr="00DB748A" w:rsidRDefault="00615F65" w:rsidP="00EE5BC7">
      <w:pPr>
        <w:tabs>
          <w:tab w:val="left" w:pos="1985"/>
        </w:tabs>
        <w:spacing w:line="353" w:lineRule="auto"/>
        <w:ind w:firstLine="709"/>
        <w:rPr>
          <w:lang w:val="uk-UA"/>
        </w:rPr>
      </w:pPr>
      <w:r w:rsidRPr="00DB748A">
        <w:rPr>
          <w:rFonts w:ascii="Georgia" w:hAnsi="Georgia"/>
          <w:b/>
          <w:i/>
          <w:u w:val="single"/>
          <w:lang w:val="uk-UA"/>
        </w:rPr>
        <w:t>Навчальною метою</w:t>
      </w:r>
      <w:r w:rsidR="004E1C81" w:rsidRPr="00DB748A">
        <w:rPr>
          <w:lang w:val="uk-UA"/>
        </w:rPr>
        <w:tab/>
      </w:r>
      <w:r w:rsidRPr="00DB748A">
        <w:rPr>
          <w:lang w:val="uk-UA"/>
        </w:rPr>
        <w:t>цього заняття заплановано сформувати наукові знання у студентів щодо значення квантової фізики в науці і техніці, обґрунтувати закони фотоефекту за допомогою квантової теорії, оцінити корпускулярно-хвильовий дуалізм світла; вміти пояснювати практичне застосування фотоелектричних явищ.</w:t>
      </w:r>
    </w:p>
    <w:p w:rsidR="00615F65" w:rsidRPr="00DB748A" w:rsidRDefault="00615F65" w:rsidP="00EE5BC7">
      <w:pPr>
        <w:tabs>
          <w:tab w:val="left" w:pos="1985"/>
        </w:tabs>
        <w:spacing w:line="353" w:lineRule="auto"/>
        <w:ind w:firstLine="709"/>
        <w:rPr>
          <w:lang w:val="uk-UA"/>
        </w:rPr>
      </w:pPr>
      <w:r w:rsidRPr="00DB748A">
        <w:rPr>
          <w:rFonts w:ascii="Georgia" w:hAnsi="Georgia"/>
          <w:b/>
          <w:i/>
          <w:u w:val="single"/>
          <w:lang w:val="uk-UA"/>
        </w:rPr>
        <w:t>Виховною метою</w:t>
      </w:r>
      <w:r w:rsidRPr="00DB748A">
        <w:rPr>
          <w:lang w:val="uk-UA"/>
        </w:rPr>
        <w:tab/>
        <w:t>заняття є виховання ініціативи та наполегливості при оволодінні знаннями, значущих загальнолюдських цінностей (толерантність, соціальне партнерство)</w:t>
      </w:r>
      <w:r w:rsidR="00830E01" w:rsidRPr="00DB748A">
        <w:rPr>
          <w:lang w:val="uk-UA"/>
        </w:rPr>
        <w:t>,</w:t>
      </w:r>
      <w:r w:rsidRPr="00DB748A">
        <w:rPr>
          <w:lang w:val="uk-UA"/>
        </w:rPr>
        <w:t xml:space="preserve"> почуття відповідальності, бажання виконувати роботу якісно.</w:t>
      </w:r>
    </w:p>
    <w:p w:rsidR="00615F65" w:rsidRPr="00DB748A" w:rsidRDefault="00615F65" w:rsidP="00EE5BC7">
      <w:pPr>
        <w:tabs>
          <w:tab w:val="left" w:pos="1985"/>
        </w:tabs>
        <w:spacing w:line="353" w:lineRule="auto"/>
        <w:ind w:firstLine="709"/>
        <w:rPr>
          <w:lang w:val="uk-UA"/>
        </w:rPr>
      </w:pPr>
      <w:r w:rsidRPr="00DB748A">
        <w:rPr>
          <w:rFonts w:ascii="Georgia" w:hAnsi="Georgia"/>
          <w:b/>
          <w:i/>
          <w:u w:val="single"/>
          <w:lang w:val="uk-UA"/>
        </w:rPr>
        <w:t>Розвиваючою метою</w:t>
      </w:r>
      <w:r w:rsidRPr="00DB748A">
        <w:rPr>
          <w:lang w:val="uk-UA"/>
        </w:rPr>
        <w:tab/>
        <w:t xml:space="preserve">є розвиток критичного мислення, навичок аналізу; вміння планувати свою роботу і час </w:t>
      </w:r>
      <w:r w:rsidR="005C197C" w:rsidRPr="00DB748A">
        <w:rPr>
          <w:lang w:val="uk-UA"/>
        </w:rPr>
        <w:t>та презентувати їх.</w:t>
      </w:r>
    </w:p>
    <w:p w:rsidR="00B27040" w:rsidRPr="00DB748A" w:rsidRDefault="00B27040" w:rsidP="00EE5BC7">
      <w:pPr>
        <w:spacing w:line="353" w:lineRule="auto"/>
        <w:jc w:val="center"/>
        <w:rPr>
          <w:rFonts w:ascii="Book Antiqua" w:hAnsi="Book Antiqua"/>
          <w:b/>
          <w:i/>
          <w:sz w:val="32"/>
          <w:lang w:val="uk-UA"/>
        </w:rPr>
      </w:pPr>
      <w:r w:rsidRPr="00DB748A">
        <w:rPr>
          <w:rFonts w:ascii="Book Antiqua" w:hAnsi="Book Antiqua"/>
          <w:b/>
          <w:i/>
          <w:sz w:val="32"/>
          <w:lang w:val="uk-UA"/>
        </w:rPr>
        <w:t>Семінарське заняття:</w:t>
      </w:r>
    </w:p>
    <w:p w:rsidR="00B27040" w:rsidRPr="00DB748A" w:rsidRDefault="00B27040" w:rsidP="00EE5BC7">
      <w:pPr>
        <w:pStyle w:val="a3"/>
        <w:numPr>
          <w:ilvl w:val="0"/>
          <w:numId w:val="17"/>
        </w:numPr>
        <w:spacing w:line="353" w:lineRule="auto"/>
        <w:rPr>
          <w:lang w:val="uk-UA"/>
        </w:rPr>
      </w:pPr>
      <w:r w:rsidRPr="00DB748A">
        <w:rPr>
          <w:lang w:val="uk-UA"/>
        </w:rPr>
        <w:t>Організаційний момент</w:t>
      </w:r>
    </w:p>
    <w:p w:rsidR="00B27040" w:rsidRPr="00DB748A" w:rsidRDefault="00B27040" w:rsidP="00EE5BC7">
      <w:pPr>
        <w:pStyle w:val="a3"/>
        <w:numPr>
          <w:ilvl w:val="0"/>
          <w:numId w:val="17"/>
        </w:numPr>
        <w:spacing w:line="353" w:lineRule="auto"/>
        <w:rPr>
          <w:lang w:val="uk-UA"/>
        </w:rPr>
      </w:pPr>
      <w:r w:rsidRPr="00DB748A">
        <w:rPr>
          <w:lang w:val="uk-UA"/>
        </w:rPr>
        <w:t>Мотивація навчальної діяльності</w:t>
      </w:r>
    </w:p>
    <w:p w:rsidR="00B27040" w:rsidRPr="00DB748A" w:rsidRDefault="00B27040" w:rsidP="00EE5BC7">
      <w:pPr>
        <w:pStyle w:val="a3"/>
        <w:numPr>
          <w:ilvl w:val="0"/>
          <w:numId w:val="17"/>
        </w:numPr>
        <w:spacing w:line="353" w:lineRule="auto"/>
        <w:rPr>
          <w:lang w:val="uk-UA"/>
        </w:rPr>
      </w:pPr>
      <w:r w:rsidRPr="00DB748A">
        <w:rPr>
          <w:lang w:val="uk-UA"/>
        </w:rPr>
        <w:t>Актуалізація опорних знань (фронтальне опитування)</w:t>
      </w:r>
    </w:p>
    <w:p w:rsidR="00B27040" w:rsidRPr="00DB748A" w:rsidRDefault="00B27040" w:rsidP="00EE5BC7">
      <w:pPr>
        <w:pStyle w:val="a3"/>
        <w:numPr>
          <w:ilvl w:val="0"/>
          <w:numId w:val="17"/>
        </w:numPr>
        <w:spacing w:line="353" w:lineRule="auto"/>
        <w:rPr>
          <w:lang w:val="uk-UA"/>
        </w:rPr>
      </w:pPr>
      <w:r w:rsidRPr="00DB748A">
        <w:rPr>
          <w:lang w:val="uk-UA"/>
        </w:rPr>
        <w:t>Опитування з даного блоку</w:t>
      </w:r>
    </w:p>
    <w:p w:rsidR="00B27040" w:rsidRPr="00DB748A" w:rsidRDefault="00B27040" w:rsidP="00EE5BC7">
      <w:pPr>
        <w:pStyle w:val="a3"/>
        <w:numPr>
          <w:ilvl w:val="0"/>
          <w:numId w:val="17"/>
        </w:numPr>
        <w:spacing w:line="353" w:lineRule="auto"/>
        <w:rPr>
          <w:lang w:val="uk-UA"/>
        </w:rPr>
      </w:pPr>
      <w:r w:rsidRPr="00DB748A">
        <w:rPr>
          <w:lang w:val="uk-UA"/>
        </w:rPr>
        <w:t>Узагальнення, тестування</w:t>
      </w:r>
    </w:p>
    <w:p w:rsidR="00B27040" w:rsidRPr="00DB748A" w:rsidRDefault="00B27040" w:rsidP="00EE5BC7">
      <w:pPr>
        <w:pStyle w:val="a3"/>
        <w:numPr>
          <w:ilvl w:val="0"/>
          <w:numId w:val="17"/>
        </w:numPr>
        <w:spacing w:line="353" w:lineRule="auto"/>
        <w:rPr>
          <w:lang w:val="uk-UA"/>
        </w:rPr>
      </w:pPr>
      <w:r w:rsidRPr="00DB748A">
        <w:rPr>
          <w:lang w:val="uk-UA"/>
        </w:rPr>
        <w:t>Практичне застосування фізичних знань, доповіді, презентації</w:t>
      </w:r>
    </w:p>
    <w:p w:rsidR="00B27040" w:rsidRPr="00DB748A" w:rsidRDefault="00B27040" w:rsidP="00EE5BC7">
      <w:pPr>
        <w:pStyle w:val="a3"/>
        <w:numPr>
          <w:ilvl w:val="0"/>
          <w:numId w:val="17"/>
        </w:numPr>
        <w:spacing w:line="353" w:lineRule="auto"/>
        <w:rPr>
          <w:lang w:val="uk-UA"/>
        </w:rPr>
      </w:pPr>
      <w:r w:rsidRPr="00DB748A">
        <w:rPr>
          <w:lang w:val="uk-UA"/>
        </w:rPr>
        <w:t xml:space="preserve">Підсумки </w:t>
      </w:r>
    </w:p>
    <w:p w:rsidR="00B27040" w:rsidRPr="00DB748A" w:rsidRDefault="00B27040" w:rsidP="00EE5BC7">
      <w:pPr>
        <w:pStyle w:val="a3"/>
        <w:numPr>
          <w:ilvl w:val="0"/>
          <w:numId w:val="17"/>
        </w:numPr>
        <w:spacing w:line="353" w:lineRule="auto"/>
        <w:rPr>
          <w:lang w:val="uk-UA"/>
        </w:rPr>
      </w:pPr>
      <w:r w:rsidRPr="00DB748A">
        <w:rPr>
          <w:lang w:val="uk-UA"/>
        </w:rPr>
        <w:t xml:space="preserve">Домашнє завдання </w:t>
      </w:r>
    </w:p>
    <w:p w:rsidR="00B27040" w:rsidRPr="00DB748A" w:rsidRDefault="00B27040" w:rsidP="00EE5BC7">
      <w:pPr>
        <w:spacing w:before="120" w:line="353" w:lineRule="auto"/>
        <w:ind w:firstLine="709"/>
        <w:rPr>
          <w:lang w:val="uk-UA"/>
        </w:rPr>
      </w:pPr>
      <w:r w:rsidRPr="00DB748A">
        <w:rPr>
          <w:lang w:val="uk-UA"/>
        </w:rPr>
        <w:t>Метою проведення семінарського заняття є опанування студентами теоретичного матеріалу з даного блоку, формування бази знань та вмінь з метою їх використання для вивчення спеціальних курсів та в подальшій професійній діяльності.</w:t>
      </w:r>
    </w:p>
    <w:p w:rsidR="00B27040" w:rsidRPr="00DB748A" w:rsidRDefault="00B27040" w:rsidP="00B27040">
      <w:pPr>
        <w:spacing w:before="120" w:line="384" w:lineRule="auto"/>
        <w:ind w:firstLine="709"/>
        <w:rPr>
          <w:lang w:val="uk-UA"/>
        </w:rPr>
      </w:pPr>
      <w:r w:rsidRPr="00DB748A">
        <w:rPr>
          <w:lang w:val="uk-UA"/>
        </w:rPr>
        <w:lastRenderedPageBreak/>
        <w:t>Під час підготовки до семінарського заняття студенти повинні узагальнити знання з тем «Оптика» та «Квантова механіка».</w:t>
      </w:r>
    </w:p>
    <w:p w:rsidR="00B27040" w:rsidRPr="00DB748A" w:rsidRDefault="00B27040" w:rsidP="00B27040">
      <w:pPr>
        <w:spacing w:before="120" w:line="384" w:lineRule="auto"/>
        <w:ind w:firstLine="709"/>
        <w:rPr>
          <w:lang w:val="uk-UA"/>
        </w:rPr>
      </w:pPr>
      <w:r w:rsidRPr="00DB748A">
        <w:rPr>
          <w:lang w:val="uk-UA"/>
        </w:rPr>
        <w:t xml:space="preserve">Готуючись до семінару студенти повинні пояснювати квантові властивості світла, такі як тиск світла, зовнішній та внутрішній фотоефект, знати формулу Планка та рівняння Ейнштейна для фотоефекта, закони фотоефекта та їх використання. Студенти повинні розуміти та пояснювати основи корпускулярно-хвильового дуалізму, закономірності причинно-наслідкових </w:t>
      </w:r>
      <w:proofErr w:type="spellStart"/>
      <w:r w:rsidRPr="00DB748A">
        <w:rPr>
          <w:lang w:val="uk-UA"/>
        </w:rPr>
        <w:t>зв</w:t>
      </w:r>
      <w:r w:rsidR="00BA0932">
        <w:rPr>
          <w:lang w:val="uk-UA"/>
        </w:rPr>
        <w:t>`</w:t>
      </w:r>
      <w:r w:rsidRPr="00DB748A">
        <w:rPr>
          <w:lang w:val="uk-UA"/>
        </w:rPr>
        <w:t>язків</w:t>
      </w:r>
      <w:proofErr w:type="spellEnd"/>
      <w:r w:rsidRPr="00DB748A">
        <w:rPr>
          <w:lang w:val="uk-UA"/>
        </w:rPr>
        <w:t xml:space="preserve"> між явищами природи, формами та способами існування матерії.</w:t>
      </w:r>
    </w:p>
    <w:p w:rsidR="00EE5BC7" w:rsidRDefault="00EE5BC7" w:rsidP="004D41A0">
      <w:pPr>
        <w:spacing w:line="348" w:lineRule="auto"/>
        <w:ind w:firstLine="709"/>
        <w:rPr>
          <w:rFonts w:ascii="Georgia" w:hAnsi="Georgia"/>
          <w:b/>
          <w:i/>
          <w:iCs/>
          <w:szCs w:val="22"/>
          <w:u w:val="single"/>
          <w:lang w:val="uk-UA"/>
        </w:rPr>
      </w:pPr>
    </w:p>
    <w:p w:rsidR="005C197C" w:rsidRPr="00DB748A" w:rsidRDefault="005C197C" w:rsidP="004D41A0">
      <w:pPr>
        <w:spacing w:line="348" w:lineRule="auto"/>
        <w:ind w:firstLine="709"/>
        <w:rPr>
          <w:bCs/>
          <w:szCs w:val="22"/>
          <w:lang w:val="uk-UA"/>
        </w:rPr>
      </w:pPr>
      <w:r w:rsidRPr="00DB748A">
        <w:rPr>
          <w:rFonts w:ascii="Georgia" w:hAnsi="Georgia"/>
          <w:b/>
          <w:i/>
          <w:iCs/>
          <w:szCs w:val="22"/>
          <w:u w:val="single"/>
          <w:lang w:val="uk-UA"/>
        </w:rPr>
        <w:t>Тема заняття</w:t>
      </w:r>
      <w:r w:rsidRPr="00DB748A">
        <w:rPr>
          <w:rFonts w:ascii="Georgia" w:hAnsi="Georgia"/>
          <w:bCs/>
          <w:szCs w:val="22"/>
          <w:lang w:val="uk-UA"/>
        </w:rPr>
        <w:t>:</w:t>
      </w:r>
      <w:r w:rsidRPr="00DB748A">
        <w:rPr>
          <w:b/>
          <w:szCs w:val="22"/>
          <w:lang w:val="uk-UA"/>
        </w:rPr>
        <w:t xml:space="preserve"> </w:t>
      </w:r>
      <w:r w:rsidRPr="00DB748A">
        <w:rPr>
          <w:bCs/>
          <w:szCs w:val="22"/>
          <w:lang w:val="uk-UA"/>
        </w:rPr>
        <w:t>«</w:t>
      </w:r>
      <w:r w:rsidRPr="00DB748A">
        <w:rPr>
          <w:rFonts w:ascii="Book Antiqua" w:hAnsi="Book Antiqua"/>
          <w:bCs/>
          <w:i/>
          <w:iCs/>
          <w:szCs w:val="22"/>
          <w:lang w:val="uk-UA"/>
        </w:rPr>
        <w:t>Квантові властивості світла</w:t>
      </w:r>
      <w:r w:rsidRPr="00DB748A">
        <w:rPr>
          <w:bCs/>
          <w:szCs w:val="22"/>
          <w:lang w:val="uk-UA"/>
        </w:rPr>
        <w:t>»</w:t>
      </w:r>
    </w:p>
    <w:p w:rsidR="004E1C81" w:rsidRPr="00DB748A" w:rsidRDefault="005C197C" w:rsidP="004D41A0">
      <w:pPr>
        <w:spacing w:line="348" w:lineRule="auto"/>
        <w:ind w:firstLine="709"/>
        <w:rPr>
          <w:lang w:val="uk-UA"/>
        </w:rPr>
      </w:pPr>
      <w:r w:rsidRPr="00DB748A">
        <w:rPr>
          <w:rFonts w:ascii="Georgia" w:hAnsi="Georgia"/>
          <w:b/>
          <w:i/>
          <w:u w:val="single"/>
          <w:lang w:val="uk-UA"/>
        </w:rPr>
        <w:t>Мета заняття</w:t>
      </w:r>
      <w:r w:rsidR="004E1C81" w:rsidRPr="00DB748A">
        <w:rPr>
          <w:bCs/>
          <w:iCs/>
          <w:lang w:val="uk-UA"/>
        </w:rPr>
        <w:t xml:space="preserve">: </w:t>
      </w:r>
    </w:p>
    <w:p w:rsidR="0085498E" w:rsidRPr="00DB748A" w:rsidRDefault="005C197C" w:rsidP="004D41A0">
      <w:pPr>
        <w:spacing w:line="348" w:lineRule="auto"/>
        <w:ind w:firstLine="709"/>
        <w:rPr>
          <w:lang w:val="uk-UA"/>
        </w:rPr>
      </w:pPr>
      <w:r w:rsidRPr="00DB748A">
        <w:rPr>
          <w:b/>
          <w:i/>
          <w:u w:val="single"/>
          <w:lang w:val="uk-UA"/>
        </w:rPr>
        <w:t>Методична</w:t>
      </w:r>
      <w:r w:rsidRPr="00DB748A">
        <w:rPr>
          <w:b/>
          <w:i/>
          <w:lang w:val="uk-UA"/>
        </w:rPr>
        <w:t xml:space="preserve"> </w:t>
      </w:r>
      <w:r w:rsidRPr="00DB748A">
        <w:rPr>
          <w:bCs/>
          <w:iCs/>
          <w:lang w:val="uk-UA"/>
        </w:rPr>
        <w:t>– удосконалити методику застосування інтерактивних інформаційних технологій</w:t>
      </w:r>
      <w:r w:rsidR="004E1C81" w:rsidRPr="00DB748A">
        <w:rPr>
          <w:lang w:val="uk-UA"/>
        </w:rPr>
        <w:t xml:space="preserve"> </w:t>
      </w:r>
      <w:r w:rsidRPr="00DB748A">
        <w:rPr>
          <w:lang w:val="uk-UA"/>
        </w:rPr>
        <w:t>при вивченні квантових властивостей світла.</w:t>
      </w:r>
    </w:p>
    <w:p w:rsidR="005C197C" w:rsidRPr="00DB748A" w:rsidRDefault="005C197C" w:rsidP="004D41A0">
      <w:pPr>
        <w:spacing w:line="348" w:lineRule="auto"/>
        <w:ind w:firstLine="709"/>
        <w:rPr>
          <w:lang w:val="uk-UA"/>
        </w:rPr>
      </w:pPr>
      <w:r w:rsidRPr="00DB748A">
        <w:rPr>
          <w:b/>
          <w:i/>
          <w:u w:val="single"/>
          <w:lang w:val="uk-UA"/>
        </w:rPr>
        <w:t xml:space="preserve">Навчальна </w:t>
      </w:r>
      <w:r w:rsidRPr="00DB748A">
        <w:rPr>
          <w:b/>
          <w:i/>
          <w:lang w:val="uk-UA"/>
        </w:rPr>
        <w:t xml:space="preserve"> </w:t>
      </w:r>
      <w:r w:rsidRPr="00DB748A">
        <w:rPr>
          <w:bCs/>
          <w:iCs/>
          <w:lang w:val="uk-UA"/>
        </w:rPr>
        <w:t>–  сформувати наукові знання у студентів щодо значення квантової фізики в науці і техніці, обґрунтувати закони фотоефекту за допомогою квантової теорії; оцінити корпускулярно-хвильовий дуалізм світла; вміти пояснювати практичне застосування фотоелектричних явищ.</w:t>
      </w:r>
    </w:p>
    <w:p w:rsidR="006614DA" w:rsidRPr="00DB748A" w:rsidRDefault="005C197C" w:rsidP="004D41A0">
      <w:pPr>
        <w:spacing w:line="348" w:lineRule="auto"/>
        <w:ind w:firstLine="709"/>
        <w:rPr>
          <w:lang w:val="uk-UA"/>
        </w:rPr>
      </w:pPr>
      <w:r w:rsidRPr="00DB748A">
        <w:rPr>
          <w:b/>
          <w:i/>
          <w:u w:val="single"/>
          <w:lang w:val="uk-UA"/>
        </w:rPr>
        <w:t>В</w:t>
      </w:r>
      <w:r w:rsidR="006614DA" w:rsidRPr="00DB748A">
        <w:rPr>
          <w:b/>
          <w:i/>
          <w:u w:val="single"/>
          <w:lang w:val="uk-UA"/>
        </w:rPr>
        <w:t>иховн</w:t>
      </w:r>
      <w:r w:rsidRPr="00DB748A">
        <w:rPr>
          <w:b/>
          <w:i/>
          <w:u w:val="single"/>
          <w:lang w:val="uk-UA"/>
        </w:rPr>
        <w:t>а</w:t>
      </w:r>
      <w:r w:rsidRPr="00DB748A">
        <w:rPr>
          <w:b/>
          <w:i/>
          <w:lang w:val="uk-UA"/>
        </w:rPr>
        <w:t xml:space="preserve"> </w:t>
      </w:r>
      <w:r w:rsidRPr="00DB748A">
        <w:rPr>
          <w:bCs/>
          <w:iCs/>
          <w:lang w:val="uk-UA"/>
        </w:rPr>
        <w:t xml:space="preserve">– виховання </w:t>
      </w:r>
      <w:r w:rsidRPr="00DB748A">
        <w:rPr>
          <w:lang w:val="uk-UA"/>
        </w:rPr>
        <w:t>ініціативи та наполегливості при оволодінні знаннями, значущих загальнолюдських цінностей (толерантність, соціальне партнерство)</w:t>
      </w:r>
      <w:r w:rsidR="00830E01" w:rsidRPr="00DB748A">
        <w:rPr>
          <w:lang w:val="uk-UA"/>
        </w:rPr>
        <w:t>,</w:t>
      </w:r>
      <w:r w:rsidRPr="00DB748A">
        <w:rPr>
          <w:lang w:val="uk-UA"/>
        </w:rPr>
        <w:t xml:space="preserve"> почуття відповідальності, бажання виконувати роботу якісно.</w:t>
      </w:r>
    </w:p>
    <w:p w:rsidR="006614DA" w:rsidRPr="00DB748A" w:rsidRDefault="00830E01" w:rsidP="004D41A0">
      <w:pPr>
        <w:spacing w:line="348" w:lineRule="auto"/>
        <w:ind w:firstLine="709"/>
        <w:rPr>
          <w:bCs/>
          <w:iCs/>
          <w:lang w:val="uk-UA"/>
        </w:rPr>
      </w:pPr>
      <w:r w:rsidRPr="00DB748A">
        <w:rPr>
          <w:b/>
          <w:i/>
          <w:u w:val="single"/>
          <w:lang w:val="uk-UA"/>
        </w:rPr>
        <w:t>Р</w:t>
      </w:r>
      <w:r w:rsidR="006614DA" w:rsidRPr="00DB748A">
        <w:rPr>
          <w:b/>
          <w:i/>
          <w:u w:val="single"/>
          <w:lang w:val="uk-UA"/>
        </w:rPr>
        <w:t>озвиваюч</w:t>
      </w:r>
      <w:r w:rsidRPr="00DB748A">
        <w:rPr>
          <w:b/>
          <w:i/>
          <w:u w:val="single"/>
          <w:lang w:val="uk-UA"/>
        </w:rPr>
        <w:t>а</w:t>
      </w:r>
      <w:r w:rsidRPr="00DB748A">
        <w:rPr>
          <w:b/>
          <w:i/>
          <w:lang w:val="uk-UA"/>
        </w:rPr>
        <w:t xml:space="preserve"> </w:t>
      </w:r>
      <w:r w:rsidRPr="00DB748A">
        <w:rPr>
          <w:bCs/>
          <w:iCs/>
          <w:lang w:val="uk-UA"/>
        </w:rPr>
        <w:t>– розвивати аналітичне мислення, пам'ять; вміння використовувати накопичений досвід і знання; критичне мислення; навички аналізу; вміння планувати свою роботу і час та презентувати її.</w:t>
      </w:r>
      <w:r w:rsidR="007A79DC" w:rsidRPr="00DB748A">
        <w:rPr>
          <w:bCs/>
          <w:iCs/>
          <w:lang w:val="uk-UA"/>
        </w:rPr>
        <w:t xml:space="preserve"> </w:t>
      </w:r>
    </w:p>
    <w:p w:rsidR="00830E01" w:rsidRPr="00DB748A" w:rsidRDefault="00830E01" w:rsidP="004D41A0">
      <w:pPr>
        <w:spacing w:line="348" w:lineRule="auto"/>
        <w:ind w:firstLine="709"/>
        <w:rPr>
          <w:bCs/>
          <w:iCs/>
          <w:lang w:val="uk-UA"/>
        </w:rPr>
      </w:pPr>
      <w:r w:rsidRPr="00DB748A">
        <w:rPr>
          <w:rFonts w:ascii="Georgia" w:hAnsi="Georgia"/>
          <w:b/>
          <w:i/>
          <w:u w:val="single"/>
          <w:lang w:val="uk-UA"/>
        </w:rPr>
        <w:t>Вид заняття</w:t>
      </w:r>
      <w:r w:rsidRPr="00DB748A">
        <w:rPr>
          <w:bCs/>
          <w:iCs/>
          <w:lang w:val="uk-UA"/>
        </w:rPr>
        <w:t>: семінарське комбіноване заняття.</w:t>
      </w:r>
    </w:p>
    <w:p w:rsidR="00830E01" w:rsidRPr="00DB748A" w:rsidRDefault="00830E01" w:rsidP="004D41A0">
      <w:pPr>
        <w:spacing w:line="348" w:lineRule="auto"/>
        <w:ind w:firstLine="709"/>
        <w:rPr>
          <w:bCs/>
          <w:iCs/>
          <w:lang w:val="uk-UA"/>
        </w:rPr>
      </w:pPr>
      <w:r w:rsidRPr="00DB748A">
        <w:rPr>
          <w:rFonts w:ascii="Georgia" w:hAnsi="Georgia"/>
          <w:b/>
          <w:i/>
          <w:u w:val="single"/>
          <w:lang w:val="uk-UA"/>
        </w:rPr>
        <w:t>Форма проведення заняття</w:t>
      </w:r>
      <w:r w:rsidRPr="00DB748A">
        <w:rPr>
          <w:bCs/>
          <w:iCs/>
          <w:lang w:val="uk-UA"/>
        </w:rPr>
        <w:t>: повторення та узагальнення.</w:t>
      </w:r>
    </w:p>
    <w:p w:rsidR="00830E01" w:rsidRPr="00DB748A" w:rsidRDefault="00830E01" w:rsidP="004D41A0">
      <w:pPr>
        <w:spacing w:line="348" w:lineRule="auto"/>
        <w:ind w:firstLine="709"/>
        <w:rPr>
          <w:bCs/>
          <w:iCs/>
          <w:lang w:val="uk-UA"/>
        </w:rPr>
      </w:pPr>
      <w:r w:rsidRPr="00DB748A">
        <w:rPr>
          <w:rFonts w:ascii="Georgia" w:hAnsi="Georgia"/>
          <w:b/>
          <w:i/>
          <w:u w:val="single"/>
          <w:lang w:val="uk-UA"/>
        </w:rPr>
        <w:t>Міжпредметні зв’язки</w:t>
      </w:r>
      <w:r w:rsidRPr="00DB748A">
        <w:rPr>
          <w:bCs/>
          <w:iCs/>
          <w:lang w:val="uk-UA"/>
        </w:rPr>
        <w:t xml:space="preserve">: </w:t>
      </w:r>
      <w:proofErr w:type="spellStart"/>
      <w:r w:rsidRPr="00DB748A">
        <w:rPr>
          <w:bCs/>
          <w:iCs/>
          <w:lang w:val="uk-UA"/>
        </w:rPr>
        <w:t>забезпечуючі</w:t>
      </w:r>
      <w:proofErr w:type="spellEnd"/>
      <w:r w:rsidRPr="00DB748A">
        <w:rPr>
          <w:bCs/>
          <w:iCs/>
          <w:lang w:val="uk-UA"/>
        </w:rPr>
        <w:t xml:space="preserve"> – вища математика.</w:t>
      </w:r>
    </w:p>
    <w:p w:rsidR="007A79DC" w:rsidRPr="00DB748A" w:rsidRDefault="00830E01" w:rsidP="004D41A0">
      <w:pPr>
        <w:spacing w:line="348" w:lineRule="auto"/>
        <w:ind w:firstLine="709"/>
        <w:rPr>
          <w:lang w:val="uk-UA"/>
        </w:rPr>
      </w:pPr>
      <w:r w:rsidRPr="00DB748A">
        <w:rPr>
          <w:rFonts w:ascii="Georgia" w:hAnsi="Georgia"/>
          <w:b/>
          <w:i/>
          <w:u w:val="single"/>
          <w:lang w:val="uk-UA"/>
        </w:rPr>
        <w:t>Методичне забезпечення</w:t>
      </w:r>
      <w:r w:rsidR="007A79DC" w:rsidRPr="00DB748A">
        <w:rPr>
          <w:bCs/>
          <w:iCs/>
          <w:lang w:val="uk-UA"/>
        </w:rPr>
        <w:t xml:space="preserve">: </w:t>
      </w:r>
      <w:r w:rsidRPr="00DB748A">
        <w:rPr>
          <w:lang w:val="uk-UA"/>
        </w:rPr>
        <w:t>роздатковий матеріал (додаток 1), слайди до заняття (додаток 2), тестові завдання (додаток 3), повідомлення студентів (додаток 4)</w:t>
      </w:r>
      <w:r w:rsidR="007A79DC" w:rsidRPr="00DB748A">
        <w:rPr>
          <w:lang w:val="uk-UA"/>
        </w:rPr>
        <w:t>.</w:t>
      </w:r>
    </w:p>
    <w:p w:rsidR="007A79DC" w:rsidRPr="00DB748A" w:rsidRDefault="00830E01" w:rsidP="004D41A0">
      <w:pPr>
        <w:spacing w:line="348" w:lineRule="auto"/>
        <w:ind w:firstLine="709"/>
        <w:rPr>
          <w:lang w:val="uk-UA"/>
        </w:rPr>
      </w:pPr>
      <w:r w:rsidRPr="00DB748A">
        <w:rPr>
          <w:rFonts w:ascii="Georgia" w:hAnsi="Georgia"/>
          <w:b/>
          <w:i/>
          <w:u w:val="single"/>
          <w:lang w:val="uk-UA"/>
        </w:rPr>
        <w:lastRenderedPageBreak/>
        <w:t>Обладнання</w:t>
      </w:r>
      <w:r w:rsidRPr="00DB748A">
        <w:rPr>
          <w:bCs/>
          <w:iCs/>
          <w:lang w:val="uk-UA"/>
        </w:rPr>
        <w:t xml:space="preserve">: </w:t>
      </w:r>
      <w:r w:rsidR="00E07AD4" w:rsidRPr="00DB748A">
        <w:rPr>
          <w:lang w:val="uk-UA"/>
        </w:rPr>
        <w:t>електрометр</w:t>
      </w:r>
      <w:r w:rsidR="005C737D" w:rsidRPr="00DB748A">
        <w:rPr>
          <w:lang w:val="uk-UA"/>
        </w:rPr>
        <w:t>, цинкова пластинка, ебонітова та скляна палички, хутро, дугова лампа, регулюючий реостат, автотрансформатор, фотометр</w:t>
      </w:r>
      <w:r w:rsidR="00053BE8" w:rsidRPr="00DB748A">
        <w:rPr>
          <w:lang w:val="uk-UA"/>
        </w:rPr>
        <w:t>.</w:t>
      </w:r>
    </w:p>
    <w:p w:rsidR="00EC3251" w:rsidRPr="00DB748A" w:rsidRDefault="00EC3251" w:rsidP="004D41A0">
      <w:pPr>
        <w:spacing w:line="348" w:lineRule="auto"/>
        <w:ind w:firstLine="709"/>
        <w:rPr>
          <w:lang w:val="uk-UA"/>
        </w:rPr>
      </w:pPr>
      <w:r w:rsidRPr="00DB748A">
        <w:rPr>
          <w:rFonts w:ascii="Georgia" w:hAnsi="Georgia"/>
          <w:b/>
          <w:i/>
          <w:u w:val="single"/>
          <w:lang w:val="uk-UA"/>
        </w:rPr>
        <w:t>Література</w:t>
      </w:r>
      <w:r w:rsidRPr="00DB748A">
        <w:rPr>
          <w:bCs/>
          <w:iCs/>
          <w:lang w:val="uk-UA"/>
        </w:rPr>
        <w:t>:</w:t>
      </w:r>
    </w:p>
    <w:p w:rsidR="00326F55" w:rsidRPr="00DB748A" w:rsidRDefault="00E07AD4" w:rsidP="004D41A0">
      <w:pPr>
        <w:pStyle w:val="a3"/>
        <w:numPr>
          <w:ilvl w:val="0"/>
          <w:numId w:val="29"/>
        </w:numPr>
        <w:tabs>
          <w:tab w:val="left" w:pos="993"/>
        </w:tabs>
        <w:spacing w:line="348" w:lineRule="auto"/>
        <w:ind w:left="0" w:firstLine="709"/>
        <w:rPr>
          <w:lang w:val="uk-UA"/>
        </w:rPr>
      </w:pPr>
      <w:r w:rsidRPr="00DB748A">
        <w:rPr>
          <w:lang w:val="uk-UA"/>
        </w:rPr>
        <w:t xml:space="preserve">Г.Л. </w:t>
      </w:r>
      <w:proofErr w:type="spellStart"/>
      <w:r w:rsidRPr="00DB748A">
        <w:rPr>
          <w:lang w:val="uk-UA"/>
        </w:rPr>
        <w:t>Мякишев</w:t>
      </w:r>
      <w:proofErr w:type="spellEnd"/>
      <w:r w:rsidRPr="00DB748A">
        <w:rPr>
          <w:lang w:val="uk-UA"/>
        </w:rPr>
        <w:t xml:space="preserve">, Б.Б. </w:t>
      </w:r>
      <w:proofErr w:type="spellStart"/>
      <w:r w:rsidRPr="00DB748A">
        <w:rPr>
          <w:lang w:val="uk-UA"/>
        </w:rPr>
        <w:t>Буховцев</w:t>
      </w:r>
      <w:proofErr w:type="spellEnd"/>
      <w:r w:rsidRPr="00DB748A">
        <w:rPr>
          <w:lang w:val="uk-UA"/>
        </w:rPr>
        <w:t xml:space="preserve">, Фізика, Підручник 11 </w:t>
      </w:r>
      <w:proofErr w:type="spellStart"/>
      <w:r w:rsidRPr="00DB748A">
        <w:rPr>
          <w:lang w:val="uk-UA"/>
        </w:rPr>
        <w:t>кл</w:t>
      </w:r>
      <w:proofErr w:type="spellEnd"/>
      <w:r w:rsidRPr="00DB748A">
        <w:rPr>
          <w:lang w:val="uk-UA"/>
        </w:rPr>
        <w:t>., Київ, 1991 р.</w:t>
      </w:r>
    </w:p>
    <w:p w:rsidR="00E07AD4" w:rsidRPr="00DB748A" w:rsidRDefault="00E07AD4" w:rsidP="004D41A0">
      <w:pPr>
        <w:pStyle w:val="a3"/>
        <w:numPr>
          <w:ilvl w:val="0"/>
          <w:numId w:val="29"/>
        </w:numPr>
        <w:tabs>
          <w:tab w:val="left" w:pos="993"/>
        </w:tabs>
        <w:spacing w:line="348" w:lineRule="auto"/>
        <w:ind w:left="0" w:firstLine="709"/>
        <w:rPr>
          <w:lang w:val="uk-UA"/>
        </w:rPr>
      </w:pPr>
      <w:r w:rsidRPr="00DB748A">
        <w:rPr>
          <w:lang w:val="uk-UA"/>
        </w:rPr>
        <w:t xml:space="preserve">С.О. </w:t>
      </w:r>
      <w:proofErr w:type="spellStart"/>
      <w:r w:rsidRPr="00DB748A">
        <w:rPr>
          <w:lang w:val="uk-UA"/>
        </w:rPr>
        <w:t>Бар’яхт</w:t>
      </w:r>
      <w:proofErr w:type="spellEnd"/>
      <w:r w:rsidRPr="00DB748A">
        <w:rPr>
          <w:lang w:val="uk-UA"/>
        </w:rPr>
        <w:t xml:space="preserve">, Ф.Я. Довгий, Ф.Я. </w:t>
      </w:r>
      <w:proofErr w:type="spellStart"/>
      <w:r w:rsidRPr="00DB748A">
        <w:rPr>
          <w:lang w:val="uk-UA"/>
        </w:rPr>
        <w:t>Божинова</w:t>
      </w:r>
      <w:proofErr w:type="spellEnd"/>
      <w:r w:rsidRPr="00DB748A">
        <w:rPr>
          <w:lang w:val="uk-UA"/>
        </w:rPr>
        <w:t xml:space="preserve">, О.О. </w:t>
      </w:r>
      <w:proofErr w:type="spellStart"/>
      <w:r w:rsidRPr="00DB748A">
        <w:rPr>
          <w:lang w:val="uk-UA"/>
        </w:rPr>
        <w:t>Кірюхіна</w:t>
      </w:r>
      <w:proofErr w:type="spellEnd"/>
      <w:r w:rsidRPr="00DB748A">
        <w:rPr>
          <w:lang w:val="uk-UA"/>
        </w:rPr>
        <w:t xml:space="preserve">, Фізика, Підручник 11 </w:t>
      </w:r>
      <w:proofErr w:type="spellStart"/>
      <w:r w:rsidRPr="00DB748A">
        <w:rPr>
          <w:lang w:val="uk-UA"/>
        </w:rPr>
        <w:t>кл</w:t>
      </w:r>
      <w:proofErr w:type="spellEnd"/>
      <w:r w:rsidRPr="00DB748A">
        <w:rPr>
          <w:lang w:val="uk-UA"/>
        </w:rPr>
        <w:t>., Харків, Ранок, 2019 р.</w:t>
      </w:r>
    </w:p>
    <w:p w:rsidR="00E07AD4" w:rsidRPr="00DB748A" w:rsidRDefault="00E07AD4" w:rsidP="004D41A0">
      <w:pPr>
        <w:pStyle w:val="a3"/>
        <w:numPr>
          <w:ilvl w:val="0"/>
          <w:numId w:val="29"/>
        </w:numPr>
        <w:tabs>
          <w:tab w:val="left" w:pos="993"/>
        </w:tabs>
        <w:spacing w:line="348" w:lineRule="auto"/>
        <w:ind w:left="0" w:firstLine="709"/>
        <w:rPr>
          <w:lang w:val="uk-UA"/>
        </w:rPr>
      </w:pPr>
      <w:r w:rsidRPr="00DB748A">
        <w:rPr>
          <w:lang w:val="uk-UA"/>
        </w:rPr>
        <w:t xml:space="preserve">І.Є. </w:t>
      </w:r>
      <w:proofErr w:type="spellStart"/>
      <w:r w:rsidRPr="00DB748A">
        <w:rPr>
          <w:lang w:val="uk-UA"/>
        </w:rPr>
        <w:t>Лопатинський</w:t>
      </w:r>
      <w:proofErr w:type="spellEnd"/>
      <w:r w:rsidRPr="00DB748A">
        <w:rPr>
          <w:lang w:val="uk-UA"/>
        </w:rPr>
        <w:t xml:space="preserve">, І.Р. </w:t>
      </w:r>
      <w:proofErr w:type="spellStart"/>
      <w:r w:rsidRPr="00DB748A">
        <w:rPr>
          <w:lang w:val="uk-UA"/>
        </w:rPr>
        <w:t>Зачек</w:t>
      </w:r>
      <w:proofErr w:type="spellEnd"/>
      <w:r w:rsidR="004D41A0" w:rsidRPr="00DB748A">
        <w:rPr>
          <w:lang w:val="uk-UA"/>
        </w:rPr>
        <w:t>, І.М. Кравчук, Б.М. Романишин і ін., Курс фізики, Підручник, Львів, Афіша, 2003 р.</w:t>
      </w:r>
    </w:p>
    <w:p w:rsidR="004D41A0" w:rsidRPr="00DB748A" w:rsidRDefault="004D41A0" w:rsidP="004D41A0">
      <w:pPr>
        <w:pStyle w:val="a3"/>
        <w:numPr>
          <w:ilvl w:val="0"/>
          <w:numId w:val="29"/>
        </w:numPr>
        <w:tabs>
          <w:tab w:val="left" w:pos="993"/>
        </w:tabs>
        <w:spacing w:line="348" w:lineRule="auto"/>
        <w:ind w:left="0" w:firstLine="709"/>
        <w:rPr>
          <w:lang w:val="uk-UA"/>
        </w:rPr>
      </w:pPr>
      <w:r w:rsidRPr="00DB748A">
        <w:rPr>
          <w:lang w:val="uk-UA"/>
        </w:rPr>
        <w:t xml:space="preserve">В.В. Куліш, А.М. Соловйов, О.Я. Кузнецова, В.М. </w:t>
      </w:r>
      <w:proofErr w:type="spellStart"/>
      <w:r w:rsidRPr="00DB748A">
        <w:rPr>
          <w:lang w:val="uk-UA"/>
        </w:rPr>
        <w:t>Кулішенко</w:t>
      </w:r>
      <w:proofErr w:type="spellEnd"/>
      <w:r w:rsidRPr="00DB748A">
        <w:rPr>
          <w:lang w:val="uk-UA"/>
        </w:rPr>
        <w:t>, Фізика, Навчальний посібник, Київ, Книжкове видавництво НАУ, 2005 р.</w:t>
      </w:r>
    </w:p>
    <w:p w:rsidR="00EE5BC7" w:rsidRDefault="00EE5BC7" w:rsidP="00326F55">
      <w:pPr>
        <w:jc w:val="center"/>
        <w:rPr>
          <w:rFonts w:ascii="Bookman Old Style" w:hAnsi="Bookman Old Style"/>
          <w:b/>
          <w:iCs/>
          <w:sz w:val="32"/>
          <w:lang w:val="uk-UA"/>
        </w:rPr>
      </w:pPr>
    </w:p>
    <w:p w:rsidR="00FB72AF" w:rsidRPr="00DB748A" w:rsidRDefault="00B27040" w:rsidP="00326F55">
      <w:pPr>
        <w:jc w:val="center"/>
        <w:rPr>
          <w:rFonts w:ascii="Bookman Old Style" w:hAnsi="Bookman Old Style"/>
          <w:b/>
          <w:iCs/>
          <w:sz w:val="32"/>
          <w:lang w:val="uk-UA"/>
        </w:rPr>
      </w:pPr>
      <w:r w:rsidRPr="00DB748A">
        <w:rPr>
          <w:rFonts w:ascii="Bookman Old Style" w:hAnsi="Bookman Old Style"/>
          <w:b/>
          <w:iCs/>
          <w:sz w:val="32"/>
          <w:lang w:val="uk-UA"/>
        </w:rPr>
        <w:t>ХІД ЗАНЯТТЯ</w:t>
      </w:r>
    </w:p>
    <w:p w:rsidR="00B27040" w:rsidRPr="00DB748A" w:rsidRDefault="00B27040" w:rsidP="00326F55">
      <w:pPr>
        <w:jc w:val="center"/>
        <w:rPr>
          <w:rFonts w:ascii="Book Antiqua" w:hAnsi="Book Antiqua"/>
          <w:b/>
          <w:i/>
          <w:sz w:val="32"/>
          <w:lang w:val="uk-UA"/>
        </w:rPr>
      </w:pPr>
    </w:p>
    <w:p w:rsidR="00B27040" w:rsidRPr="00DB748A" w:rsidRDefault="00B27040" w:rsidP="00326F55">
      <w:pPr>
        <w:jc w:val="center"/>
        <w:rPr>
          <w:rFonts w:ascii="Book Antiqua" w:hAnsi="Book Antiqua"/>
          <w:b/>
          <w:i/>
          <w:sz w:val="32"/>
          <w:lang w:val="uk-UA"/>
        </w:rPr>
      </w:pPr>
      <w:r w:rsidRPr="00DB748A">
        <w:rPr>
          <w:rFonts w:ascii="Book Antiqua" w:hAnsi="Book Antiqua"/>
          <w:b/>
          <w:i/>
          <w:sz w:val="32"/>
          <w:lang w:val="uk-UA"/>
        </w:rPr>
        <w:t>І Організаційна частина</w:t>
      </w:r>
    </w:p>
    <w:p w:rsidR="00B27040" w:rsidRPr="00DB748A" w:rsidRDefault="00B27040" w:rsidP="00326F55">
      <w:pPr>
        <w:jc w:val="center"/>
        <w:rPr>
          <w:rFonts w:ascii="Book Antiqua" w:hAnsi="Book Antiqua"/>
          <w:b/>
          <w:i/>
          <w:sz w:val="32"/>
          <w:lang w:val="uk-UA"/>
        </w:rPr>
      </w:pPr>
    </w:p>
    <w:p w:rsidR="00B27040" w:rsidRPr="00DB748A" w:rsidRDefault="00B27040" w:rsidP="00B27040">
      <w:pPr>
        <w:pStyle w:val="a3"/>
        <w:numPr>
          <w:ilvl w:val="0"/>
          <w:numId w:val="22"/>
        </w:numPr>
        <w:spacing w:line="360" w:lineRule="auto"/>
        <w:rPr>
          <w:lang w:val="uk-UA"/>
        </w:rPr>
      </w:pPr>
      <w:r w:rsidRPr="00DB748A">
        <w:rPr>
          <w:lang w:val="uk-UA"/>
        </w:rPr>
        <w:t>Організація групи до роботи на занятті.</w:t>
      </w:r>
    </w:p>
    <w:p w:rsidR="00B27040" w:rsidRPr="00DB748A" w:rsidRDefault="00B27040" w:rsidP="00B27040">
      <w:pPr>
        <w:pStyle w:val="a3"/>
        <w:numPr>
          <w:ilvl w:val="0"/>
          <w:numId w:val="22"/>
        </w:numPr>
        <w:spacing w:line="360" w:lineRule="auto"/>
        <w:rPr>
          <w:lang w:val="uk-UA"/>
        </w:rPr>
      </w:pPr>
      <w:r w:rsidRPr="00DB748A">
        <w:rPr>
          <w:lang w:val="uk-UA"/>
        </w:rPr>
        <w:t>Повідомлення теми та мети заняття.</w:t>
      </w:r>
    </w:p>
    <w:p w:rsidR="003F169C" w:rsidRPr="00DB748A" w:rsidRDefault="003F169C" w:rsidP="006D4286">
      <w:pPr>
        <w:spacing w:line="360" w:lineRule="auto"/>
        <w:ind w:firstLine="709"/>
        <w:rPr>
          <w:lang w:val="uk-UA"/>
        </w:rPr>
      </w:pPr>
      <w:r w:rsidRPr="00DB748A">
        <w:rPr>
          <w:lang w:val="uk-UA"/>
        </w:rPr>
        <w:t>Квантова фізика узагальнює початкові знання про мікросвіт: світ атомів та молекул; ці знання формуються на заняттях фізики та хімії з сьомого класу; квантова фізика доповнює інформацію в формуванні наукової картини світу.</w:t>
      </w:r>
    </w:p>
    <w:p w:rsidR="003F169C" w:rsidRPr="00DB748A" w:rsidRDefault="003F169C" w:rsidP="006D4286">
      <w:pPr>
        <w:spacing w:line="360" w:lineRule="auto"/>
        <w:ind w:firstLine="709"/>
        <w:rPr>
          <w:i/>
          <w:iCs/>
          <w:lang w:val="uk-UA"/>
        </w:rPr>
      </w:pPr>
      <w:r w:rsidRPr="00DB748A">
        <w:rPr>
          <w:i/>
          <w:iCs/>
          <w:lang w:val="uk-UA"/>
        </w:rPr>
        <w:t>Явище фотоефекта це:</w:t>
      </w:r>
    </w:p>
    <w:p w:rsidR="003F169C" w:rsidRPr="00DB748A" w:rsidRDefault="003F169C" w:rsidP="003F169C">
      <w:pPr>
        <w:pStyle w:val="a3"/>
        <w:numPr>
          <w:ilvl w:val="0"/>
          <w:numId w:val="18"/>
        </w:numPr>
        <w:tabs>
          <w:tab w:val="left" w:pos="993"/>
        </w:tabs>
        <w:spacing w:line="360" w:lineRule="auto"/>
        <w:ind w:left="0" w:firstLine="709"/>
        <w:rPr>
          <w:lang w:val="uk-UA"/>
        </w:rPr>
      </w:pPr>
      <w:r w:rsidRPr="00DB748A">
        <w:rPr>
          <w:lang w:val="uk-UA"/>
        </w:rPr>
        <w:t>експерименти, які дозволяють перевірити правдивість теоретичних висновків А. Ейнштейна про те, що випромінювання це потік окремих порцій або квантів випромінювання (фотонів);</w:t>
      </w:r>
    </w:p>
    <w:p w:rsidR="003F169C" w:rsidRPr="00DB748A" w:rsidRDefault="003F169C" w:rsidP="003F169C">
      <w:pPr>
        <w:pStyle w:val="a3"/>
        <w:numPr>
          <w:ilvl w:val="0"/>
          <w:numId w:val="18"/>
        </w:numPr>
        <w:tabs>
          <w:tab w:val="left" w:pos="993"/>
        </w:tabs>
        <w:spacing w:line="360" w:lineRule="auto"/>
        <w:ind w:left="0" w:firstLine="709"/>
        <w:rPr>
          <w:lang w:val="uk-UA"/>
        </w:rPr>
      </w:pPr>
      <w:r w:rsidRPr="00DB748A">
        <w:rPr>
          <w:lang w:val="uk-UA"/>
        </w:rPr>
        <w:t>ілюстрація універсального застосування закону збереження енергії та найбільш загальних законів діалектики – закону єдності та боротьби протилежностей;</w:t>
      </w:r>
    </w:p>
    <w:p w:rsidR="003F169C" w:rsidRPr="00DB748A" w:rsidRDefault="003F169C" w:rsidP="004C08C7">
      <w:pPr>
        <w:pStyle w:val="a3"/>
        <w:numPr>
          <w:ilvl w:val="0"/>
          <w:numId w:val="18"/>
        </w:numPr>
        <w:tabs>
          <w:tab w:val="left" w:pos="993"/>
        </w:tabs>
        <w:spacing w:line="384" w:lineRule="auto"/>
        <w:ind w:left="0" w:firstLine="709"/>
        <w:rPr>
          <w:lang w:val="uk-UA"/>
        </w:rPr>
      </w:pPr>
      <w:r w:rsidRPr="00DB748A">
        <w:rPr>
          <w:lang w:val="uk-UA"/>
        </w:rPr>
        <w:t xml:space="preserve">схожість та відмінність класичної та квантової фізик на прикладі явища </w:t>
      </w:r>
      <w:r w:rsidR="00BC799B" w:rsidRPr="00DB748A">
        <w:rPr>
          <w:lang w:val="uk-UA"/>
        </w:rPr>
        <w:t>фотоелектричного ефекту;</w:t>
      </w:r>
    </w:p>
    <w:p w:rsidR="00BC799B" w:rsidRPr="00DB748A" w:rsidRDefault="00BC799B" w:rsidP="004C08C7">
      <w:pPr>
        <w:pStyle w:val="a3"/>
        <w:numPr>
          <w:ilvl w:val="0"/>
          <w:numId w:val="18"/>
        </w:numPr>
        <w:tabs>
          <w:tab w:val="left" w:pos="993"/>
        </w:tabs>
        <w:spacing w:line="384" w:lineRule="auto"/>
        <w:ind w:left="0" w:firstLine="709"/>
        <w:rPr>
          <w:lang w:val="uk-UA"/>
        </w:rPr>
      </w:pPr>
      <w:r w:rsidRPr="00DB748A">
        <w:rPr>
          <w:lang w:val="uk-UA"/>
        </w:rPr>
        <w:t>оновлення міжпредметних зав’язків фізики та хімії, математики;</w:t>
      </w:r>
    </w:p>
    <w:p w:rsidR="00BC799B" w:rsidRPr="00DB748A" w:rsidRDefault="00BC799B" w:rsidP="004C08C7">
      <w:pPr>
        <w:pStyle w:val="a3"/>
        <w:numPr>
          <w:ilvl w:val="0"/>
          <w:numId w:val="18"/>
        </w:numPr>
        <w:tabs>
          <w:tab w:val="left" w:pos="993"/>
        </w:tabs>
        <w:spacing w:line="384" w:lineRule="auto"/>
        <w:ind w:left="0" w:firstLine="709"/>
        <w:rPr>
          <w:lang w:val="uk-UA"/>
        </w:rPr>
      </w:pPr>
      <w:r w:rsidRPr="00DB748A">
        <w:rPr>
          <w:lang w:val="uk-UA"/>
        </w:rPr>
        <w:t>формування у студентів наукової картини світу.</w:t>
      </w:r>
    </w:p>
    <w:p w:rsidR="005C1CBA" w:rsidRPr="00DB748A" w:rsidRDefault="005C1CBA" w:rsidP="005C1CBA">
      <w:pPr>
        <w:jc w:val="center"/>
        <w:rPr>
          <w:rFonts w:ascii="Book Antiqua" w:hAnsi="Book Antiqua"/>
          <w:b/>
          <w:i/>
          <w:sz w:val="32"/>
          <w:lang w:val="uk-UA"/>
        </w:rPr>
      </w:pPr>
      <w:r w:rsidRPr="00DB748A">
        <w:rPr>
          <w:rFonts w:ascii="Book Antiqua" w:hAnsi="Book Antiqua"/>
          <w:b/>
          <w:i/>
          <w:sz w:val="32"/>
          <w:lang w:val="uk-UA"/>
        </w:rPr>
        <w:lastRenderedPageBreak/>
        <w:t>ІІ Основна частина</w:t>
      </w:r>
    </w:p>
    <w:p w:rsidR="005C1CBA" w:rsidRPr="00DB748A" w:rsidRDefault="005C1CBA" w:rsidP="005C1CBA">
      <w:pPr>
        <w:tabs>
          <w:tab w:val="left" w:pos="993"/>
        </w:tabs>
        <w:spacing w:line="384" w:lineRule="auto"/>
        <w:rPr>
          <w:lang w:val="uk-UA"/>
        </w:rPr>
      </w:pPr>
    </w:p>
    <w:p w:rsidR="005C1CBA" w:rsidRPr="00DB748A" w:rsidRDefault="005C1CBA" w:rsidP="005C1CBA">
      <w:pPr>
        <w:pStyle w:val="a3"/>
        <w:numPr>
          <w:ilvl w:val="0"/>
          <w:numId w:val="23"/>
        </w:numPr>
        <w:tabs>
          <w:tab w:val="left" w:pos="993"/>
        </w:tabs>
        <w:spacing w:line="384" w:lineRule="auto"/>
        <w:ind w:left="0" w:firstLine="709"/>
        <w:rPr>
          <w:lang w:val="uk-UA"/>
        </w:rPr>
      </w:pPr>
      <w:r w:rsidRPr="00DB748A">
        <w:rPr>
          <w:lang w:val="uk-UA"/>
        </w:rPr>
        <w:t>Актуалізація опорних знань (фронтальне опитування)</w:t>
      </w:r>
    </w:p>
    <w:p w:rsidR="004D41A0" w:rsidRPr="00DB748A" w:rsidRDefault="004D41A0" w:rsidP="00E9332D">
      <w:pPr>
        <w:pStyle w:val="a3"/>
        <w:numPr>
          <w:ilvl w:val="1"/>
          <w:numId w:val="23"/>
        </w:numPr>
        <w:tabs>
          <w:tab w:val="left" w:pos="1560"/>
        </w:tabs>
        <w:spacing w:line="384" w:lineRule="auto"/>
        <w:ind w:left="0" w:firstLine="993"/>
        <w:rPr>
          <w:lang w:val="uk-UA"/>
        </w:rPr>
      </w:pPr>
      <w:r w:rsidRPr="00DB748A">
        <w:rPr>
          <w:lang w:val="uk-UA"/>
        </w:rPr>
        <w:t>Що таке зовнішній фотоефект?</w:t>
      </w:r>
    </w:p>
    <w:p w:rsidR="004D41A0" w:rsidRPr="00DB748A" w:rsidRDefault="004D41A0" w:rsidP="00E9332D">
      <w:pPr>
        <w:pStyle w:val="a3"/>
        <w:numPr>
          <w:ilvl w:val="1"/>
          <w:numId w:val="23"/>
        </w:numPr>
        <w:tabs>
          <w:tab w:val="left" w:pos="1560"/>
        </w:tabs>
        <w:spacing w:line="384" w:lineRule="auto"/>
        <w:ind w:left="0" w:firstLine="993"/>
        <w:rPr>
          <w:lang w:val="uk-UA"/>
        </w:rPr>
      </w:pPr>
      <w:r w:rsidRPr="00DB748A">
        <w:rPr>
          <w:lang w:val="uk-UA"/>
        </w:rPr>
        <w:t>Що таке внутрішній фотоефект?</w:t>
      </w:r>
    </w:p>
    <w:p w:rsidR="004D41A0" w:rsidRPr="00DB748A" w:rsidRDefault="004D41A0" w:rsidP="00E9332D">
      <w:pPr>
        <w:pStyle w:val="a3"/>
        <w:numPr>
          <w:ilvl w:val="1"/>
          <w:numId w:val="23"/>
        </w:numPr>
        <w:tabs>
          <w:tab w:val="left" w:pos="1560"/>
        </w:tabs>
        <w:spacing w:line="384" w:lineRule="auto"/>
        <w:ind w:left="0" w:firstLine="993"/>
        <w:rPr>
          <w:lang w:val="uk-UA"/>
        </w:rPr>
      </w:pPr>
      <w:r w:rsidRPr="00DB748A">
        <w:rPr>
          <w:lang w:val="uk-UA"/>
        </w:rPr>
        <w:t>Яка природа світла?</w:t>
      </w:r>
    </w:p>
    <w:p w:rsidR="00BC799B" w:rsidRPr="00DB748A" w:rsidRDefault="005C1CBA" w:rsidP="005251CD">
      <w:pPr>
        <w:pStyle w:val="a3"/>
        <w:numPr>
          <w:ilvl w:val="0"/>
          <w:numId w:val="24"/>
        </w:numPr>
        <w:tabs>
          <w:tab w:val="left" w:pos="1276"/>
        </w:tabs>
        <w:spacing w:line="384" w:lineRule="auto"/>
        <w:ind w:left="0" w:firstLine="851"/>
        <w:rPr>
          <w:lang w:val="uk-UA"/>
        </w:rPr>
      </w:pPr>
      <w:r w:rsidRPr="00DB748A">
        <w:rPr>
          <w:lang w:val="uk-UA"/>
        </w:rPr>
        <w:t>П</w:t>
      </w:r>
      <w:r w:rsidR="00861568" w:rsidRPr="00DB748A">
        <w:rPr>
          <w:lang w:val="uk-UA"/>
        </w:rPr>
        <w:t>ередумови для зародження квантової фізики (невідповідність між теоретичною нестійкістю та стабільністю атомів, 1900 р. М. Планк ввів уявлення про кванти випромінювання, в 1910 р. описана планетарна модель атома Резерфордом).</w:t>
      </w:r>
    </w:p>
    <w:p w:rsidR="005C1CBA" w:rsidRPr="00DB748A" w:rsidRDefault="005C1CBA" w:rsidP="005C1CBA">
      <w:pPr>
        <w:pStyle w:val="a3"/>
        <w:numPr>
          <w:ilvl w:val="0"/>
          <w:numId w:val="23"/>
        </w:numPr>
        <w:tabs>
          <w:tab w:val="left" w:pos="993"/>
        </w:tabs>
        <w:spacing w:line="384" w:lineRule="auto"/>
        <w:ind w:left="0" w:firstLine="709"/>
        <w:rPr>
          <w:lang w:val="uk-UA"/>
        </w:rPr>
      </w:pPr>
      <w:r w:rsidRPr="00DB748A">
        <w:rPr>
          <w:lang w:val="uk-UA"/>
        </w:rPr>
        <w:t>Систематизація знань (міні-конференція)</w:t>
      </w:r>
    </w:p>
    <w:p w:rsidR="005C1CBA" w:rsidRPr="00DB748A" w:rsidRDefault="005C1CBA" w:rsidP="005C1CBA">
      <w:pPr>
        <w:pStyle w:val="a3"/>
        <w:tabs>
          <w:tab w:val="left" w:pos="1276"/>
        </w:tabs>
        <w:spacing w:line="384" w:lineRule="auto"/>
        <w:ind w:left="0" w:firstLine="993"/>
        <w:rPr>
          <w:lang w:val="uk-UA"/>
        </w:rPr>
      </w:pPr>
      <w:r w:rsidRPr="00DB748A">
        <w:rPr>
          <w:lang w:val="uk-UA"/>
        </w:rPr>
        <w:t>2.1 Узагальнення знань з теми «Закони зовнішнього фотоефекту»</w:t>
      </w:r>
    </w:p>
    <w:p w:rsidR="00861568" w:rsidRPr="00DB748A" w:rsidRDefault="00861568" w:rsidP="004C08C7">
      <w:pPr>
        <w:pStyle w:val="a3"/>
        <w:spacing w:line="384" w:lineRule="auto"/>
        <w:ind w:left="0" w:firstLine="709"/>
        <w:rPr>
          <w:lang w:val="uk-UA"/>
        </w:rPr>
      </w:pPr>
      <w:r w:rsidRPr="00DB748A">
        <w:rPr>
          <w:b/>
          <w:bCs/>
          <w:i/>
          <w:iCs/>
          <w:u w:val="single"/>
          <w:lang w:val="uk-UA"/>
        </w:rPr>
        <w:t>Виступ студентів</w:t>
      </w:r>
      <w:r w:rsidR="005C1CBA" w:rsidRPr="00DB748A">
        <w:rPr>
          <w:b/>
          <w:bCs/>
          <w:i/>
          <w:iCs/>
          <w:u w:val="single"/>
          <w:lang w:val="uk-UA"/>
        </w:rPr>
        <w:t xml:space="preserve"> з доповіддю</w:t>
      </w:r>
      <w:r w:rsidRPr="00DB748A">
        <w:rPr>
          <w:lang w:val="uk-UA"/>
        </w:rPr>
        <w:t>: «Чому для описання всіх явищ природи недостатньо механіки Ньютона та електродинаміки Максвел</w:t>
      </w:r>
      <w:r w:rsidR="006A56F1" w:rsidRPr="00DB748A">
        <w:rPr>
          <w:lang w:val="uk-UA"/>
        </w:rPr>
        <w:t>л</w:t>
      </w:r>
      <w:r w:rsidRPr="00DB748A">
        <w:rPr>
          <w:lang w:val="uk-UA"/>
        </w:rPr>
        <w:t>а?»</w:t>
      </w:r>
    </w:p>
    <w:p w:rsidR="00861568" w:rsidRPr="00DB748A" w:rsidRDefault="00861568" w:rsidP="005251CD">
      <w:pPr>
        <w:pStyle w:val="a3"/>
        <w:numPr>
          <w:ilvl w:val="0"/>
          <w:numId w:val="24"/>
        </w:numPr>
        <w:tabs>
          <w:tab w:val="left" w:pos="1276"/>
        </w:tabs>
        <w:spacing w:line="384" w:lineRule="auto"/>
        <w:ind w:left="0" w:firstLine="916"/>
        <w:rPr>
          <w:lang w:val="uk-UA"/>
        </w:rPr>
      </w:pPr>
      <w:r w:rsidRPr="00DB748A">
        <w:rPr>
          <w:lang w:val="uk-UA"/>
        </w:rPr>
        <w:t xml:space="preserve">В 1887 році </w:t>
      </w:r>
      <w:r w:rsidR="00216B5D" w:rsidRPr="00DB748A">
        <w:rPr>
          <w:lang w:val="uk-UA"/>
        </w:rPr>
        <w:t>німецький вчений Г. Герц відкрив явище впливу світла на електричний заряд.</w:t>
      </w:r>
    </w:p>
    <w:p w:rsidR="00C47BA3" w:rsidRPr="00DB748A" w:rsidRDefault="00C47BA3" w:rsidP="00C47BA3">
      <w:pPr>
        <w:pStyle w:val="a3"/>
        <w:tabs>
          <w:tab w:val="left" w:pos="1418"/>
        </w:tabs>
        <w:spacing w:line="384" w:lineRule="auto"/>
        <w:ind w:left="916"/>
        <w:rPr>
          <w:lang w:val="uk-UA"/>
        </w:rPr>
      </w:pPr>
      <w:r w:rsidRPr="00DB748A">
        <w:rPr>
          <w:lang w:val="uk-UA"/>
        </w:rPr>
        <w:t>2.2 Узагальнення знань з теми «Закони зовнішнього фотоефекту»</w:t>
      </w:r>
    </w:p>
    <w:p w:rsidR="00216B5D" w:rsidRPr="00DB748A" w:rsidRDefault="00C47BA3" w:rsidP="00C47BA3">
      <w:pPr>
        <w:pStyle w:val="a3"/>
        <w:spacing w:line="384" w:lineRule="auto"/>
        <w:ind w:left="0" w:firstLine="1276"/>
        <w:rPr>
          <w:lang w:val="uk-UA"/>
        </w:rPr>
      </w:pPr>
      <w:r w:rsidRPr="00DB748A">
        <w:rPr>
          <w:lang w:val="uk-UA"/>
        </w:rPr>
        <w:t xml:space="preserve">2.2.1 </w:t>
      </w:r>
      <w:r w:rsidR="00216B5D" w:rsidRPr="00DB748A">
        <w:rPr>
          <w:b/>
          <w:bCs/>
          <w:i/>
          <w:iCs/>
          <w:u w:val="single"/>
          <w:lang w:val="uk-UA"/>
        </w:rPr>
        <w:t>Демонстраційний експеримент</w:t>
      </w:r>
      <w:r w:rsidR="00216B5D" w:rsidRPr="00DB748A">
        <w:rPr>
          <w:lang w:val="uk-UA"/>
        </w:rPr>
        <w:t xml:space="preserve">: </w:t>
      </w:r>
      <w:r w:rsidR="00E9332D" w:rsidRPr="00DB748A">
        <w:rPr>
          <w:lang w:val="uk-UA"/>
        </w:rPr>
        <w:t>спектрометр</w:t>
      </w:r>
      <w:r w:rsidR="00216B5D" w:rsidRPr="00DB748A">
        <w:rPr>
          <w:lang w:val="uk-UA"/>
        </w:rPr>
        <w:t xml:space="preserve"> з цинковою та мідною пластинами та ультрафіолетова лампа (негативний заряд зменшується, а додатній – ні, </w:t>
      </w:r>
      <w:r w:rsidR="00216B5D" w:rsidRPr="00DB748A">
        <w:rPr>
          <w:u w:val="single"/>
          <w:lang w:val="uk-UA"/>
        </w:rPr>
        <w:t>втрата металевими тілами негативного електричного заряду при опроміненні тіл світлом</w:t>
      </w:r>
      <w:r w:rsidR="00216B5D" w:rsidRPr="00DB748A">
        <w:rPr>
          <w:lang w:val="uk-UA"/>
        </w:rPr>
        <w:t xml:space="preserve"> – носить назву фотоефекту).</w:t>
      </w:r>
    </w:p>
    <w:p w:rsidR="00E9332D" w:rsidRPr="00DB748A" w:rsidRDefault="00E9332D" w:rsidP="00E9332D">
      <w:pPr>
        <w:pStyle w:val="a3"/>
        <w:tabs>
          <w:tab w:val="left" w:pos="1985"/>
        </w:tabs>
        <w:spacing w:line="384" w:lineRule="auto"/>
        <w:ind w:left="0" w:firstLine="1276"/>
        <w:rPr>
          <w:lang w:val="uk-UA"/>
        </w:rPr>
      </w:pPr>
      <w:r w:rsidRPr="00DB748A">
        <w:rPr>
          <w:lang w:val="uk-UA"/>
        </w:rPr>
        <w:t xml:space="preserve">2.2.2 </w:t>
      </w:r>
      <w:r w:rsidRPr="00DB748A">
        <w:rPr>
          <w:lang w:val="uk-UA"/>
        </w:rPr>
        <w:tab/>
        <w:t>Експериментальна перевірка І-го закону фотоефекту.</w:t>
      </w:r>
    </w:p>
    <w:p w:rsidR="00216B5D" w:rsidRPr="00DB748A" w:rsidRDefault="00C47BA3" w:rsidP="00C47BA3">
      <w:pPr>
        <w:pStyle w:val="a3"/>
        <w:spacing w:line="384" w:lineRule="auto"/>
        <w:ind w:left="0" w:firstLine="1276"/>
        <w:rPr>
          <w:lang w:val="uk-UA"/>
        </w:rPr>
      </w:pPr>
      <w:r w:rsidRPr="00DB748A">
        <w:rPr>
          <w:lang w:val="uk-UA"/>
        </w:rPr>
        <w:t>2.2.</w:t>
      </w:r>
      <w:r w:rsidR="00E9332D" w:rsidRPr="00DB748A">
        <w:rPr>
          <w:lang w:val="uk-UA"/>
        </w:rPr>
        <w:t>3</w:t>
      </w:r>
      <w:r w:rsidRPr="00DB748A">
        <w:rPr>
          <w:lang w:val="uk-UA"/>
        </w:rPr>
        <w:t xml:space="preserve"> </w:t>
      </w:r>
      <w:r w:rsidR="00216B5D" w:rsidRPr="00DB748A">
        <w:rPr>
          <w:b/>
          <w:bCs/>
          <w:i/>
          <w:iCs/>
          <w:u w:val="single"/>
          <w:lang w:val="uk-UA"/>
        </w:rPr>
        <w:t>Виступ студента</w:t>
      </w:r>
      <w:r w:rsidRPr="00DB748A">
        <w:rPr>
          <w:b/>
          <w:bCs/>
          <w:i/>
          <w:iCs/>
          <w:u w:val="single"/>
          <w:lang w:val="uk-UA"/>
        </w:rPr>
        <w:t xml:space="preserve"> з доповіддю</w:t>
      </w:r>
      <w:r w:rsidR="00216B5D" w:rsidRPr="00DB748A">
        <w:rPr>
          <w:lang w:val="uk-UA"/>
        </w:rPr>
        <w:t>: Поясн</w:t>
      </w:r>
      <w:r w:rsidRPr="00DB748A">
        <w:rPr>
          <w:lang w:val="uk-UA"/>
        </w:rPr>
        <w:t>ення</w:t>
      </w:r>
      <w:r w:rsidR="00216B5D" w:rsidRPr="00DB748A">
        <w:rPr>
          <w:lang w:val="uk-UA"/>
        </w:rPr>
        <w:t xml:space="preserve"> проведення експерименту, висновки, визначення явища.</w:t>
      </w:r>
    </w:p>
    <w:p w:rsidR="005251CD" w:rsidRPr="00DB748A" w:rsidRDefault="005251CD" w:rsidP="00E9332D">
      <w:pPr>
        <w:pStyle w:val="a3"/>
        <w:numPr>
          <w:ilvl w:val="1"/>
          <w:numId w:val="27"/>
        </w:numPr>
        <w:spacing w:line="384" w:lineRule="auto"/>
        <w:ind w:left="1276" w:hanging="425"/>
        <w:rPr>
          <w:lang w:val="uk-UA"/>
        </w:rPr>
      </w:pPr>
      <w:r w:rsidRPr="00DB748A">
        <w:rPr>
          <w:lang w:val="uk-UA"/>
        </w:rPr>
        <w:t>Узагальнення знань з теми «Закони зовнішнього фотоефекту»</w:t>
      </w:r>
    </w:p>
    <w:p w:rsidR="00216B5D" w:rsidRDefault="00216B5D" w:rsidP="005251CD">
      <w:pPr>
        <w:pStyle w:val="a3"/>
        <w:numPr>
          <w:ilvl w:val="0"/>
          <w:numId w:val="24"/>
        </w:numPr>
        <w:tabs>
          <w:tab w:val="left" w:pos="1276"/>
        </w:tabs>
        <w:spacing w:line="384" w:lineRule="auto"/>
        <w:ind w:left="0" w:firstLine="851"/>
        <w:rPr>
          <w:lang w:val="uk-UA"/>
        </w:rPr>
      </w:pPr>
      <w:r w:rsidRPr="00DB748A">
        <w:rPr>
          <w:lang w:val="uk-UA"/>
        </w:rPr>
        <w:t xml:space="preserve">В 1888 році по фотоефекту розпочав роботу російський вчений </w:t>
      </w:r>
      <w:proofErr w:type="spellStart"/>
      <w:r w:rsidRPr="00DB748A">
        <w:rPr>
          <w:lang w:val="uk-UA"/>
        </w:rPr>
        <w:t>Столєтов</w:t>
      </w:r>
      <w:proofErr w:type="spellEnd"/>
      <w:r w:rsidRPr="00DB748A">
        <w:rPr>
          <w:lang w:val="uk-UA"/>
        </w:rPr>
        <w:t>.</w:t>
      </w:r>
    </w:p>
    <w:p w:rsidR="00EE5BC7" w:rsidRDefault="00EE5BC7" w:rsidP="00EE5BC7">
      <w:pPr>
        <w:tabs>
          <w:tab w:val="left" w:pos="1276"/>
        </w:tabs>
        <w:spacing w:line="384" w:lineRule="auto"/>
        <w:rPr>
          <w:lang w:val="uk-UA"/>
        </w:rPr>
      </w:pPr>
    </w:p>
    <w:p w:rsidR="00EE5BC7" w:rsidRPr="00EE5BC7" w:rsidRDefault="00EE5BC7" w:rsidP="00EE5BC7">
      <w:pPr>
        <w:tabs>
          <w:tab w:val="left" w:pos="1276"/>
        </w:tabs>
        <w:spacing w:line="384" w:lineRule="auto"/>
        <w:rPr>
          <w:lang w:val="uk-UA"/>
        </w:rPr>
      </w:pPr>
    </w:p>
    <w:p w:rsidR="00216B5D" w:rsidRPr="00DB748A" w:rsidRDefault="00216B5D" w:rsidP="005251CD">
      <w:pPr>
        <w:pStyle w:val="a3"/>
        <w:numPr>
          <w:ilvl w:val="2"/>
          <w:numId w:val="25"/>
        </w:numPr>
        <w:spacing w:line="384" w:lineRule="auto"/>
        <w:rPr>
          <w:lang w:val="uk-UA"/>
        </w:rPr>
      </w:pPr>
      <w:r w:rsidRPr="00DB748A">
        <w:rPr>
          <w:b/>
          <w:bCs/>
          <w:i/>
          <w:iCs/>
          <w:u w:val="single"/>
          <w:lang w:val="uk-UA"/>
        </w:rPr>
        <w:lastRenderedPageBreak/>
        <w:t xml:space="preserve">Демонстрація досліду </w:t>
      </w:r>
      <w:proofErr w:type="spellStart"/>
      <w:r w:rsidRPr="00DB748A">
        <w:rPr>
          <w:b/>
          <w:bCs/>
          <w:i/>
          <w:iCs/>
          <w:u w:val="single"/>
          <w:lang w:val="uk-UA"/>
        </w:rPr>
        <w:t>Столєтова</w:t>
      </w:r>
      <w:proofErr w:type="spellEnd"/>
      <w:r w:rsidRPr="00DB748A">
        <w:rPr>
          <w:lang w:val="uk-UA"/>
        </w:rPr>
        <w:t xml:space="preserve"> – інтернет.</w:t>
      </w:r>
    </w:p>
    <w:p w:rsidR="00216B5D" w:rsidRPr="00DB748A" w:rsidRDefault="00216B5D" w:rsidP="005251CD">
      <w:pPr>
        <w:pStyle w:val="a3"/>
        <w:numPr>
          <w:ilvl w:val="0"/>
          <w:numId w:val="24"/>
        </w:numPr>
        <w:tabs>
          <w:tab w:val="left" w:pos="1276"/>
        </w:tabs>
        <w:spacing w:line="384" w:lineRule="auto"/>
        <w:ind w:left="0" w:firstLine="851"/>
        <w:rPr>
          <w:lang w:val="uk-UA"/>
        </w:rPr>
      </w:pPr>
      <w:r w:rsidRPr="00DB748A">
        <w:rPr>
          <w:lang w:val="uk-UA"/>
        </w:rPr>
        <w:t>Згідно з електромагнітною теорією світло – це електромагнітна хвиля. Але явище фотоефекту неможливо пояснити на підставі хвильової теорії, пояснення дає теорія, яка з’явилася в ХІХ столітті – це квантова теорія світла.</w:t>
      </w:r>
    </w:p>
    <w:p w:rsidR="005251CD" w:rsidRPr="00DB748A" w:rsidRDefault="005251CD" w:rsidP="005251CD">
      <w:pPr>
        <w:tabs>
          <w:tab w:val="left" w:pos="1276"/>
        </w:tabs>
        <w:spacing w:line="384" w:lineRule="auto"/>
        <w:ind w:firstLine="851"/>
        <w:rPr>
          <w:lang w:val="uk-UA"/>
        </w:rPr>
      </w:pPr>
      <w:r w:rsidRPr="00DB748A">
        <w:rPr>
          <w:lang w:val="uk-UA"/>
        </w:rPr>
        <w:t>2.4 Узагальнення знань з теми «Закони зовнішнього фотоефекту»</w:t>
      </w:r>
    </w:p>
    <w:p w:rsidR="007E0CAC" w:rsidRPr="00DB748A" w:rsidRDefault="005251CD" w:rsidP="00C87FF0">
      <w:pPr>
        <w:pStyle w:val="a3"/>
        <w:spacing w:line="384" w:lineRule="auto"/>
        <w:ind w:left="0" w:firstLine="1276"/>
        <w:rPr>
          <w:lang w:val="uk-UA"/>
        </w:rPr>
      </w:pPr>
      <w:r w:rsidRPr="00DB748A">
        <w:rPr>
          <w:lang w:val="uk-UA"/>
        </w:rPr>
        <w:t>2.</w:t>
      </w:r>
      <w:r w:rsidR="00C87FF0" w:rsidRPr="00DB748A">
        <w:rPr>
          <w:lang w:val="uk-UA"/>
        </w:rPr>
        <w:t xml:space="preserve">4.1 </w:t>
      </w:r>
      <w:r w:rsidR="007E0CAC" w:rsidRPr="00DB748A">
        <w:rPr>
          <w:b/>
          <w:bCs/>
          <w:i/>
          <w:iCs/>
          <w:u w:val="single"/>
          <w:lang w:val="uk-UA"/>
        </w:rPr>
        <w:t>Виступ студента</w:t>
      </w:r>
      <w:r w:rsidRPr="00DB748A">
        <w:rPr>
          <w:b/>
          <w:bCs/>
          <w:i/>
          <w:iCs/>
          <w:u w:val="single"/>
          <w:lang w:val="uk-UA"/>
        </w:rPr>
        <w:t xml:space="preserve"> з доповіддю-презентацією</w:t>
      </w:r>
      <w:r w:rsidR="007E0CAC" w:rsidRPr="00DB748A">
        <w:rPr>
          <w:lang w:val="uk-UA"/>
        </w:rPr>
        <w:t>: «Чому механіка мікросвіту носить назву квантова механіка?»</w:t>
      </w:r>
    </w:p>
    <w:p w:rsidR="00216B5D" w:rsidRPr="00DB748A" w:rsidRDefault="007E0CAC" w:rsidP="00C47BA3">
      <w:pPr>
        <w:pStyle w:val="a3"/>
        <w:numPr>
          <w:ilvl w:val="0"/>
          <w:numId w:val="24"/>
        </w:numPr>
        <w:tabs>
          <w:tab w:val="left" w:pos="1134"/>
        </w:tabs>
        <w:spacing w:line="360" w:lineRule="auto"/>
        <w:ind w:left="0" w:firstLine="709"/>
        <w:rPr>
          <w:lang w:val="uk-UA"/>
        </w:rPr>
      </w:pPr>
      <w:r w:rsidRPr="00DB748A">
        <w:rPr>
          <w:lang w:val="uk-UA"/>
        </w:rPr>
        <w:t>Прилади, в основі роботи яких лежить явище фотоефекту називають – фотоелементами.</w:t>
      </w:r>
    </w:p>
    <w:p w:rsidR="00C87FF0" w:rsidRPr="00DB748A" w:rsidRDefault="00C87FF0" w:rsidP="00C87FF0">
      <w:pPr>
        <w:tabs>
          <w:tab w:val="left" w:pos="1276"/>
        </w:tabs>
        <w:spacing w:line="384" w:lineRule="auto"/>
        <w:ind w:firstLine="851"/>
        <w:rPr>
          <w:lang w:val="uk-UA"/>
        </w:rPr>
      </w:pPr>
      <w:r w:rsidRPr="00DB748A">
        <w:rPr>
          <w:lang w:val="uk-UA"/>
        </w:rPr>
        <w:t>2.5 Узагальнення знань з теми «Закони зовнішнього фотоефекту»</w:t>
      </w:r>
    </w:p>
    <w:p w:rsidR="007E0CAC" w:rsidRPr="00DB748A" w:rsidRDefault="00C87FF0" w:rsidP="00C87FF0">
      <w:pPr>
        <w:pStyle w:val="a3"/>
        <w:tabs>
          <w:tab w:val="left" w:pos="4395"/>
        </w:tabs>
        <w:spacing w:line="360" w:lineRule="auto"/>
        <w:ind w:left="0" w:firstLine="1276"/>
        <w:rPr>
          <w:lang w:val="uk-UA"/>
        </w:rPr>
      </w:pPr>
      <w:r w:rsidRPr="00DB748A">
        <w:rPr>
          <w:lang w:val="uk-UA"/>
        </w:rPr>
        <w:t xml:space="preserve">2.5.1 </w:t>
      </w:r>
      <w:r w:rsidR="007E0CAC" w:rsidRPr="00DB748A">
        <w:rPr>
          <w:b/>
          <w:bCs/>
          <w:i/>
          <w:iCs/>
          <w:u w:val="single"/>
          <w:lang w:val="uk-UA"/>
        </w:rPr>
        <w:t>Виступ студента</w:t>
      </w:r>
      <w:r w:rsidR="007E0CAC" w:rsidRPr="00DB748A">
        <w:rPr>
          <w:lang w:val="uk-UA"/>
        </w:rPr>
        <w:t>:</w:t>
      </w:r>
      <w:r w:rsidR="007E0CAC" w:rsidRPr="00DB748A">
        <w:rPr>
          <w:lang w:val="uk-UA"/>
        </w:rPr>
        <w:tab/>
        <w:t xml:space="preserve">Короткі повідомлення про застосування фотоелементів (вакуумний фотоелемент, </w:t>
      </w:r>
      <w:proofErr w:type="spellStart"/>
      <w:r w:rsidR="007E0CAC" w:rsidRPr="00DB748A">
        <w:rPr>
          <w:lang w:val="uk-UA"/>
        </w:rPr>
        <w:t>фоторезистор</w:t>
      </w:r>
      <w:proofErr w:type="spellEnd"/>
      <w:r w:rsidR="007E0CAC" w:rsidRPr="00DB748A">
        <w:rPr>
          <w:lang w:val="uk-UA"/>
        </w:rPr>
        <w:t>, напівпровідниковий фотогальванічний елемент).</w:t>
      </w:r>
    </w:p>
    <w:p w:rsidR="00C87FF0" w:rsidRPr="00DB748A" w:rsidRDefault="00782F8E" w:rsidP="00782F8E">
      <w:pPr>
        <w:spacing w:line="360" w:lineRule="auto"/>
        <w:ind w:firstLine="709"/>
        <w:rPr>
          <w:lang w:val="uk-UA"/>
        </w:rPr>
      </w:pPr>
      <w:r w:rsidRPr="00DB748A">
        <w:rPr>
          <w:lang w:val="uk-UA"/>
        </w:rPr>
        <w:t>3. Перевірка рівня сформованих знань та вмінь студентів</w:t>
      </w:r>
    </w:p>
    <w:p w:rsidR="002C1818" w:rsidRPr="00DB748A" w:rsidRDefault="002C1818" w:rsidP="00782F8E">
      <w:pPr>
        <w:spacing w:before="240"/>
        <w:jc w:val="center"/>
        <w:rPr>
          <w:sz w:val="24"/>
          <w:szCs w:val="24"/>
          <w:lang w:val="uk-UA"/>
        </w:rPr>
      </w:pPr>
      <w:r w:rsidRPr="00DB748A">
        <w:rPr>
          <w:rFonts w:ascii="Book Antiqua" w:hAnsi="Book Antiqua"/>
          <w:b/>
          <w:i/>
          <w:szCs w:val="24"/>
          <w:lang w:val="uk-UA"/>
        </w:rPr>
        <w:t xml:space="preserve">Круглий стіл підведення підсумків конференції при обговоренні </w:t>
      </w:r>
      <w:r w:rsidR="00782F8E" w:rsidRPr="00DB748A">
        <w:rPr>
          <w:rFonts w:ascii="Book Antiqua" w:hAnsi="Book Antiqua"/>
          <w:b/>
          <w:i/>
          <w:szCs w:val="24"/>
          <w:lang w:val="uk-UA"/>
        </w:rPr>
        <w:t xml:space="preserve">        </w:t>
      </w:r>
      <w:r w:rsidRPr="00DB748A">
        <w:rPr>
          <w:rFonts w:ascii="Book Antiqua" w:hAnsi="Book Antiqua"/>
          <w:b/>
          <w:i/>
          <w:szCs w:val="24"/>
          <w:lang w:val="uk-UA"/>
        </w:rPr>
        <w:t>якісних задач:</w:t>
      </w:r>
    </w:p>
    <w:p w:rsidR="00861568" w:rsidRPr="00DB748A" w:rsidRDefault="002C1818" w:rsidP="00782F8E">
      <w:pPr>
        <w:pStyle w:val="a3"/>
        <w:numPr>
          <w:ilvl w:val="1"/>
          <w:numId w:val="28"/>
        </w:numPr>
        <w:tabs>
          <w:tab w:val="left" w:pos="1134"/>
        </w:tabs>
        <w:spacing w:before="240" w:line="360" w:lineRule="auto"/>
        <w:ind w:left="0" w:firstLine="709"/>
        <w:rPr>
          <w:lang w:val="uk-UA"/>
        </w:rPr>
      </w:pPr>
      <w:r w:rsidRPr="00DB748A">
        <w:rPr>
          <w:lang w:val="uk-UA"/>
        </w:rPr>
        <w:t>Побуд</w:t>
      </w:r>
      <w:r w:rsidR="00782F8E" w:rsidRPr="00DB748A">
        <w:rPr>
          <w:lang w:val="uk-UA"/>
        </w:rPr>
        <w:t>о</w:t>
      </w:r>
      <w:r w:rsidRPr="00DB748A">
        <w:rPr>
          <w:lang w:val="uk-UA"/>
        </w:rPr>
        <w:t>ва графік</w:t>
      </w:r>
      <w:r w:rsidR="00782F8E" w:rsidRPr="00DB748A">
        <w:rPr>
          <w:lang w:val="uk-UA"/>
        </w:rPr>
        <w:t>а</w:t>
      </w:r>
      <w:r w:rsidRPr="00DB748A">
        <w:rPr>
          <w:lang w:val="uk-UA"/>
        </w:rPr>
        <w:t xml:space="preserve"> залежності струму насичення від падаючого на метал світлового потоку.</w:t>
      </w:r>
    </w:p>
    <w:p w:rsidR="00782F8E" w:rsidRPr="00DB748A" w:rsidRDefault="00782F8E" w:rsidP="00782F8E">
      <w:pPr>
        <w:pStyle w:val="a3"/>
        <w:numPr>
          <w:ilvl w:val="1"/>
          <w:numId w:val="28"/>
        </w:numPr>
        <w:tabs>
          <w:tab w:val="left" w:pos="1134"/>
        </w:tabs>
        <w:spacing w:before="240" w:line="360" w:lineRule="auto"/>
        <w:ind w:left="0" w:firstLine="709"/>
        <w:rPr>
          <w:lang w:val="uk-UA"/>
        </w:rPr>
      </w:pPr>
      <w:r w:rsidRPr="00DB748A">
        <w:rPr>
          <w:lang w:val="uk-UA"/>
        </w:rPr>
        <w:t>Обговорення якісних задач (фронтальне усне опитування)</w:t>
      </w:r>
    </w:p>
    <w:p w:rsidR="002C1818" w:rsidRPr="00DB748A" w:rsidRDefault="002C1818" w:rsidP="00782F8E">
      <w:pPr>
        <w:pStyle w:val="a3"/>
        <w:numPr>
          <w:ilvl w:val="0"/>
          <w:numId w:val="20"/>
        </w:numPr>
        <w:tabs>
          <w:tab w:val="left" w:pos="1418"/>
        </w:tabs>
        <w:spacing w:line="360" w:lineRule="auto"/>
        <w:ind w:left="0" w:firstLine="1134"/>
        <w:rPr>
          <w:lang w:val="uk-UA"/>
        </w:rPr>
      </w:pPr>
      <w:r w:rsidRPr="00DB748A">
        <w:rPr>
          <w:lang w:val="uk-UA"/>
        </w:rPr>
        <w:t>Який з законів фотоефекту не суперечить хвильовій теорії світла? Чому, пояснити?</w:t>
      </w:r>
    </w:p>
    <w:p w:rsidR="002C1818" w:rsidRPr="00DB748A" w:rsidRDefault="002C1818" w:rsidP="00782F8E">
      <w:pPr>
        <w:pStyle w:val="a3"/>
        <w:numPr>
          <w:ilvl w:val="0"/>
          <w:numId w:val="20"/>
        </w:numPr>
        <w:tabs>
          <w:tab w:val="left" w:pos="1418"/>
        </w:tabs>
        <w:spacing w:line="360" w:lineRule="auto"/>
        <w:ind w:left="0" w:firstLine="1134"/>
        <w:rPr>
          <w:lang w:val="uk-UA"/>
        </w:rPr>
      </w:pPr>
      <w:r w:rsidRPr="00DB748A">
        <w:rPr>
          <w:lang w:val="uk-UA"/>
        </w:rPr>
        <w:t>Яка необхідна умова для виникнення фотоефекту?</w:t>
      </w:r>
    </w:p>
    <w:p w:rsidR="002C1818" w:rsidRPr="00DB748A" w:rsidRDefault="002C1818" w:rsidP="00782F8E">
      <w:pPr>
        <w:pStyle w:val="a3"/>
        <w:numPr>
          <w:ilvl w:val="0"/>
          <w:numId w:val="20"/>
        </w:numPr>
        <w:tabs>
          <w:tab w:val="left" w:pos="1418"/>
        </w:tabs>
        <w:spacing w:line="360" w:lineRule="auto"/>
        <w:ind w:left="0" w:firstLine="1134"/>
        <w:rPr>
          <w:lang w:val="uk-UA"/>
        </w:rPr>
      </w:pPr>
      <w:proofErr w:type="spellStart"/>
      <w:r w:rsidRPr="00DB748A">
        <w:rPr>
          <w:lang w:val="uk-UA"/>
        </w:rPr>
        <w:t>А</w:t>
      </w:r>
      <w:r w:rsidRPr="00DB748A">
        <w:rPr>
          <w:vertAlign w:val="subscript"/>
          <w:lang w:val="uk-UA"/>
        </w:rPr>
        <w:t>вих.ел</w:t>
      </w:r>
      <w:proofErr w:type="spellEnd"/>
      <w:r w:rsidRPr="00DB748A">
        <w:rPr>
          <w:vertAlign w:val="subscript"/>
          <w:lang w:val="uk-UA"/>
        </w:rPr>
        <w:t>.</w:t>
      </w:r>
      <w:r w:rsidRPr="00DB748A">
        <w:rPr>
          <w:lang w:val="uk-UA"/>
        </w:rPr>
        <w:t xml:space="preserve"> = А</w:t>
      </w:r>
      <w:r w:rsidRPr="00DB748A">
        <w:rPr>
          <w:vertAlign w:val="subscript"/>
          <w:lang w:val="uk-UA"/>
        </w:rPr>
        <w:t>1</w:t>
      </w:r>
      <w:r w:rsidRPr="00DB748A">
        <w:rPr>
          <w:lang w:val="uk-UA"/>
        </w:rPr>
        <w:t xml:space="preserve"> + А</w:t>
      </w:r>
      <w:r w:rsidRPr="00DB748A">
        <w:rPr>
          <w:vertAlign w:val="subscript"/>
          <w:lang w:val="uk-UA"/>
        </w:rPr>
        <w:t>2</w:t>
      </w:r>
      <w:r w:rsidRPr="00DB748A">
        <w:rPr>
          <w:lang w:val="uk-UA"/>
        </w:rPr>
        <w:t xml:space="preserve"> + А</w:t>
      </w:r>
      <w:r w:rsidRPr="00DB748A">
        <w:rPr>
          <w:vertAlign w:val="subscript"/>
          <w:lang w:val="uk-UA"/>
        </w:rPr>
        <w:t>3</w:t>
      </w:r>
      <w:r w:rsidRPr="00DB748A">
        <w:rPr>
          <w:lang w:val="uk-UA"/>
        </w:rPr>
        <w:t>. Як ви думаєте, що включає в себе робота виходу?</w:t>
      </w:r>
    </w:p>
    <w:p w:rsidR="002C1818" w:rsidRPr="00DB748A" w:rsidRDefault="002C1818" w:rsidP="00782F8E">
      <w:pPr>
        <w:pStyle w:val="a3"/>
        <w:numPr>
          <w:ilvl w:val="0"/>
          <w:numId w:val="20"/>
        </w:numPr>
        <w:tabs>
          <w:tab w:val="left" w:pos="1418"/>
        </w:tabs>
        <w:spacing w:line="360" w:lineRule="auto"/>
        <w:ind w:left="0" w:firstLine="1134"/>
        <w:rPr>
          <w:lang w:val="uk-UA"/>
        </w:rPr>
      </w:pPr>
      <w:r w:rsidRPr="00DB748A">
        <w:rPr>
          <w:lang w:val="uk-UA"/>
        </w:rPr>
        <w:t>Від чого залежить червона межа фотоефекту?</w:t>
      </w:r>
    </w:p>
    <w:p w:rsidR="002C1818" w:rsidRPr="00DB748A" w:rsidRDefault="002C04D9" w:rsidP="00782F8E">
      <w:pPr>
        <w:pStyle w:val="a3"/>
        <w:numPr>
          <w:ilvl w:val="0"/>
          <w:numId w:val="20"/>
        </w:numPr>
        <w:tabs>
          <w:tab w:val="left" w:pos="1418"/>
        </w:tabs>
        <w:spacing w:line="360" w:lineRule="auto"/>
        <w:ind w:left="0" w:firstLine="1134"/>
        <w:rPr>
          <w:lang w:val="uk-UA"/>
        </w:rPr>
      </w:pPr>
      <w:r w:rsidRPr="00DB748A">
        <w:rPr>
          <w:lang w:val="uk-UA"/>
        </w:rPr>
        <w:t>Як за допомогою експерименту довести, що з металів під дією світла вириваються електрони?</w:t>
      </w:r>
    </w:p>
    <w:p w:rsidR="00782F8E" w:rsidRPr="00DB748A" w:rsidRDefault="00782F8E" w:rsidP="00782F8E">
      <w:pPr>
        <w:tabs>
          <w:tab w:val="left" w:pos="1134"/>
        </w:tabs>
        <w:spacing w:line="360" w:lineRule="auto"/>
        <w:ind w:firstLine="709"/>
        <w:rPr>
          <w:lang w:val="uk-UA"/>
        </w:rPr>
      </w:pPr>
      <w:r w:rsidRPr="00DB748A">
        <w:rPr>
          <w:lang w:val="uk-UA"/>
        </w:rPr>
        <w:t xml:space="preserve">3.3 </w:t>
      </w:r>
      <w:r w:rsidRPr="00DB748A">
        <w:rPr>
          <w:lang w:val="uk-UA"/>
        </w:rPr>
        <w:tab/>
      </w:r>
      <w:r w:rsidR="00C66F7E" w:rsidRPr="00DB748A">
        <w:rPr>
          <w:lang w:val="uk-UA"/>
        </w:rPr>
        <w:t>Робота з деформованим текстом (фронтальне письмове опитування)</w:t>
      </w:r>
      <w:r w:rsidRPr="00DB748A">
        <w:rPr>
          <w:lang w:val="uk-UA"/>
        </w:rPr>
        <w:t xml:space="preserve"> </w:t>
      </w:r>
    </w:p>
    <w:p w:rsidR="002C04D9" w:rsidRPr="00DB748A" w:rsidRDefault="002C04D9" w:rsidP="002C04D9">
      <w:pPr>
        <w:pStyle w:val="a3"/>
        <w:spacing w:line="360" w:lineRule="auto"/>
        <w:ind w:left="0" w:firstLine="709"/>
        <w:rPr>
          <w:lang w:val="uk-UA"/>
        </w:rPr>
      </w:pPr>
      <w:r w:rsidRPr="00DB748A">
        <w:rPr>
          <w:b/>
          <w:bCs/>
          <w:i/>
          <w:iCs/>
          <w:u w:val="single"/>
          <w:lang w:val="uk-UA"/>
        </w:rPr>
        <w:t>Закріплення матеріалу</w:t>
      </w:r>
      <w:r w:rsidRPr="00DB748A">
        <w:rPr>
          <w:lang w:val="uk-UA"/>
        </w:rPr>
        <w:t>: всією групою виконання письмового завдання- вставити слова в текст.</w:t>
      </w:r>
    </w:p>
    <w:p w:rsidR="006462A9" w:rsidRPr="00DB748A" w:rsidRDefault="006462A9" w:rsidP="00EE5BC7">
      <w:pPr>
        <w:pStyle w:val="a3"/>
        <w:spacing w:line="348" w:lineRule="auto"/>
        <w:ind w:left="0" w:firstLine="709"/>
        <w:rPr>
          <w:lang w:val="uk-UA"/>
        </w:rPr>
      </w:pPr>
      <w:r w:rsidRPr="00DB748A">
        <w:rPr>
          <w:lang w:val="uk-UA"/>
        </w:rPr>
        <w:lastRenderedPageBreak/>
        <w:t xml:space="preserve">Фотоефект – явище виходу </w:t>
      </w:r>
      <w:r w:rsidRPr="00DB748A">
        <w:rPr>
          <w:i/>
          <w:iCs/>
          <w:u w:val="single"/>
          <w:lang w:val="uk-UA"/>
        </w:rPr>
        <w:t>електронів</w:t>
      </w:r>
      <w:r w:rsidRPr="00DB748A">
        <w:rPr>
          <w:lang w:val="uk-UA"/>
        </w:rPr>
        <w:t xml:space="preserve"> з тіла під дією </w:t>
      </w:r>
      <w:r w:rsidRPr="00DB748A">
        <w:rPr>
          <w:i/>
          <w:iCs/>
          <w:u w:val="single"/>
          <w:lang w:val="uk-UA"/>
        </w:rPr>
        <w:t>світла</w:t>
      </w:r>
      <w:r w:rsidRPr="00DB748A">
        <w:rPr>
          <w:lang w:val="uk-UA"/>
        </w:rPr>
        <w:t xml:space="preserve">. У фізиці розрізняють кілька видів фотоефекту: внутрішній фотоефект, при якому електрони, що перебували у зв’язаному стані стають електронами провідності та залишаються </w:t>
      </w:r>
      <w:r w:rsidRPr="00DB748A">
        <w:rPr>
          <w:i/>
          <w:iCs/>
          <w:u w:val="single"/>
          <w:lang w:val="uk-UA"/>
        </w:rPr>
        <w:t>всередині</w:t>
      </w:r>
      <w:r w:rsidRPr="00DB748A">
        <w:rPr>
          <w:lang w:val="uk-UA"/>
        </w:rPr>
        <w:t xml:space="preserve"> речовини; зовнішній фотоефект, або </w:t>
      </w:r>
      <w:r w:rsidRPr="00DB748A">
        <w:rPr>
          <w:i/>
          <w:iCs/>
          <w:u w:val="single"/>
          <w:lang w:val="uk-UA"/>
        </w:rPr>
        <w:t>електрона емісія</w:t>
      </w:r>
      <w:r w:rsidRPr="00DB748A">
        <w:rPr>
          <w:lang w:val="uk-UA"/>
        </w:rPr>
        <w:t xml:space="preserve"> – фотоефект, при якому електрони </w:t>
      </w:r>
      <w:r w:rsidRPr="00DB748A">
        <w:rPr>
          <w:i/>
          <w:iCs/>
          <w:u w:val="single"/>
          <w:lang w:val="uk-UA"/>
        </w:rPr>
        <w:t>залишають метал</w:t>
      </w:r>
      <w:r w:rsidRPr="00DB748A">
        <w:rPr>
          <w:lang w:val="uk-UA"/>
        </w:rPr>
        <w:t xml:space="preserve"> або інше  середовище.</w:t>
      </w:r>
    </w:p>
    <w:p w:rsidR="006462A9" w:rsidRPr="00DB748A" w:rsidRDefault="006462A9" w:rsidP="00EE5BC7">
      <w:pPr>
        <w:pStyle w:val="a3"/>
        <w:spacing w:line="348" w:lineRule="auto"/>
        <w:ind w:left="0" w:firstLine="709"/>
        <w:rPr>
          <w:lang w:val="uk-UA"/>
        </w:rPr>
      </w:pPr>
      <w:r w:rsidRPr="00DB748A">
        <w:rPr>
          <w:lang w:val="uk-UA"/>
        </w:rPr>
        <w:t xml:space="preserve">Електрони, вибиті з поверхні тіла внаслідок фотоефекту називають </w:t>
      </w:r>
      <w:r w:rsidRPr="00DB748A">
        <w:rPr>
          <w:i/>
          <w:iCs/>
          <w:u w:val="single"/>
          <w:lang w:val="uk-UA"/>
        </w:rPr>
        <w:t>електронами провідності</w:t>
      </w:r>
      <w:r w:rsidRPr="00DB748A">
        <w:rPr>
          <w:lang w:val="uk-UA"/>
        </w:rPr>
        <w:t xml:space="preserve">. </w:t>
      </w:r>
    </w:p>
    <w:p w:rsidR="002C04D9" w:rsidRPr="00DB748A" w:rsidRDefault="006462A9" w:rsidP="00EE5BC7">
      <w:pPr>
        <w:pStyle w:val="a3"/>
        <w:spacing w:line="348" w:lineRule="auto"/>
        <w:ind w:left="0" w:firstLine="709"/>
        <w:rPr>
          <w:lang w:val="uk-UA"/>
        </w:rPr>
      </w:pPr>
      <w:r w:rsidRPr="00DB748A">
        <w:rPr>
          <w:lang w:val="uk-UA"/>
        </w:rPr>
        <w:t xml:space="preserve">І закон фотоефекту: кількість електронів, що вилітає з поверхні тіла під дією електромагнітного випромінювання пропорційна його </w:t>
      </w:r>
      <w:r w:rsidRPr="00DB748A">
        <w:rPr>
          <w:i/>
          <w:iCs/>
          <w:u w:val="single"/>
          <w:lang w:val="uk-UA"/>
        </w:rPr>
        <w:t>інтенсивності</w:t>
      </w:r>
      <w:r w:rsidRPr="00DB748A">
        <w:rPr>
          <w:lang w:val="uk-UA"/>
        </w:rPr>
        <w:t>.</w:t>
      </w:r>
    </w:p>
    <w:p w:rsidR="006462A9" w:rsidRPr="00DB748A" w:rsidRDefault="006462A9" w:rsidP="00EE5BC7">
      <w:pPr>
        <w:pStyle w:val="a3"/>
        <w:spacing w:line="348" w:lineRule="auto"/>
        <w:ind w:left="0" w:firstLine="709"/>
        <w:rPr>
          <w:lang w:val="uk-UA"/>
        </w:rPr>
      </w:pPr>
      <w:r w:rsidRPr="00DB748A">
        <w:rPr>
          <w:lang w:val="uk-UA"/>
        </w:rPr>
        <w:t xml:space="preserve">ІІ закон фотоефекту: максимальна кінетична енергія фотоелектронів залежить від </w:t>
      </w:r>
      <w:r w:rsidRPr="00DB748A">
        <w:rPr>
          <w:i/>
          <w:iCs/>
          <w:u w:val="single"/>
          <w:lang w:val="uk-UA"/>
        </w:rPr>
        <w:t>частоти</w:t>
      </w:r>
      <w:r w:rsidRPr="00DB748A">
        <w:rPr>
          <w:lang w:val="uk-UA"/>
        </w:rPr>
        <w:t xml:space="preserve"> світла, яким опромінюють пластину</w:t>
      </w:r>
      <w:r w:rsidR="00E355B3" w:rsidRPr="00DB748A">
        <w:rPr>
          <w:lang w:val="uk-UA"/>
        </w:rPr>
        <w:t xml:space="preserve">, і не залежить від його </w:t>
      </w:r>
      <w:r w:rsidR="00E355B3" w:rsidRPr="00DB748A">
        <w:rPr>
          <w:i/>
          <w:iCs/>
          <w:u w:val="single"/>
          <w:lang w:val="uk-UA"/>
        </w:rPr>
        <w:t>інтенсивності</w:t>
      </w:r>
      <w:r w:rsidR="00E355B3" w:rsidRPr="00DB748A">
        <w:rPr>
          <w:lang w:val="uk-UA"/>
        </w:rPr>
        <w:t>.</w:t>
      </w:r>
    </w:p>
    <w:p w:rsidR="00E355B3" w:rsidRPr="00DB748A" w:rsidRDefault="00E355B3" w:rsidP="00EE5BC7">
      <w:pPr>
        <w:pStyle w:val="a3"/>
        <w:spacing w:line="348" w:lineRule="auto"/>
        <w:ind w:left="0" w:firstLine="709"/>
        <w:rPr>
          <w:lang w:val="uk-UA"/>
        </w:rPr>
      </w:pPr>
      <w:r w:rsidRPr="00DB748A">
        <w:rPr>
          <w:lang w:val="uk-UA"/>
        </w:rPr>
        <w:t xml:space="preserve">ІІІ закон фотоефекту: для кожної речовини залежно від її температури і стану поверхні існує </w:t>
      </w:r>
      <w:r w:rsidRPr="00DB748A">
        <w:rPr>
          <w:i/>
          <w:iCs/>
          <w:u w:val="single"/>
          <w:lang w:val="uk-UA"/>
        </w:rPr>
        <w:t>мінімальна</w:t>
      </w:r>
      <w:r w:rsidRPr="00DB748A">
        <w:rPr>
          <w:lang w:val="uk-UA"/>
        </w:rPr>
        <w:t xml:space="preserve"> частота світла (або </w:t>
      </w:r>
      <w:r w:rsidRPr="00DB748A">
        <w:rPr>
          <w:i/>
          <w:iCs/>
          <w:u w:val="single"/>
          <w:lang w:val="uk-UA"/>
        </w:rPr>
        <w:t>максимальна</w:t>
      </w:r>
      <w:r w:rsidRPr="00DB748A">
        <w:rPr>
          <w:lang w:val="uk-UA"/>
        </w:rPr>
        <w:t xml:space="preserve"> довжина хвилі), за якої ще можливий зовнішній фотоефект. Оскільки це порогове значення завжди ближче до червоного світла, тому йому дали назву </w:t>
      </w:r>
      <w:r w:rsidRPr="00DB748A">
        <w:rPr>
          <w:i/>
          <w:iCs/>
          <w:u w:val="single"/>
          <w:lang w:val="uk-UA"/>
        </w:rPr>
        <w:t>червона межа</w:t>
      </w:r>
      <w:r w:rsidRPr="00DB748A">
        <w:rPr>
          <w:lang w:val="uk-UA"/>
        </w:rPr>
        <w:t xml:space="preserve"> фотоефекту.</w:t>
      </w:r>
    </w:p>
    <w:p w:rsidR="00C66F7E" w:rsidRPr="00DB748A" w:rsidRDefault="00C66F7E" w:rsidP="00EE5BC7">
      <w:pPr>
        <w:tabs>
          <w:tab w:val="left" w:pos="1134"/>
        </w:tabs>
        <w:spacing w:line="348" w:lineRule="auto"/>
        <w:ind w:firstLine="709"/>
        <w:rPr>
          <w:lang w:val="uk-UA"/>
        </w:rPr>
      </w:pPr>
      <w:r w:rsidRPr="00DB748A">
        <w:rPr>
          <w:lang w:val="uk-UA"/>
        </w:rPr>
        <w:t xml:space="preserve">3.4 </w:t>
      </w:r>
      <w:r w:rsidRPr="00DB748A">
        <w:rPr>
          <w:lang w:val="uk-UA"/>
        </w:rPr>
        <w:tab/>
        <w:t>Розв’язання задач</w:t>
      </w:r>
    </w:p>
    <w:p w:rsidR="00361BD7" w:rsidRPr="00DB748A" w:rsidRDefault="00361BD7" w:rsidP="00EE5BC7">
      <w:pPr>
        <w:pStyle w:val="a3"/>
        <w:spacing w:line="348" w:lineRule="auto"/>
        <w:ind w:left="0" w:firstLine="709"/>
        <w:contextualSpacing w:val="0"/>
        <w:rPr>
          <w:lang w:val="uk-UA"/>
        </w:rPr>
      </w:pPr>
      <w:r w:rsidRPr="00DB748A">
        <w:rPr>
          <w:lang w:val="uk-UA"/>
        </w:rPr>
        <w:t>Ніколи не знаєш, що може тобі знадобиться в житті.</w:t>
      </w:r>
    </w:p>
    <w:p w:rsidR="00B6140E" w:rsidRPr="00DB748A" w:rsidRDefault="00361BD7" w:rsidP="00EE5BC7">
      <w:pPr>
        <w:pStyle w:val="a3"/>
        <w:spacing w:line="348" w:lineRule="auto"/>
        <w:ind w:left="0" w:firstLine="709"/>
        <w:rPr>
          <w:lang w:val="uk-UA"/>
        </w:rPr>
      </w:pPr>
      <w:r w:rsidRPr="00DB748A">
        <w:rPr>
          <w:lang w:val="uk-UA"/>
        </w:rPr>
        <w:t xml:space="preserve">Переконаємося в цьому: (пропоную таку задачу) «Двері мали хитромудрий пристрій: при спробі стороннього їх відкрити, ультрафіолетова лампа з довжиною хвилі 0,1 </w:t>
      </w:r>
      <w:proofErr w:type="spellStart"/>
      <w:r w:rsidRPr="00DB748A">
        <w:rPr>
          <w:lang w:val="uk-UA"/>
        </w:rPr>
        <w:t>мкм</w:t>
      </w:r>
      <w:proofErr w:type="spellEnd"/>
      <w:r w:rsidRPr="00DB748A">
        <w:rPr>
          <w:lang w:val="uk-UA"/>
        </w:rPr>
        <w:t xml:space="preserve"> освітлювала вольфрамову пластинку фотоелементу. Вирвані електрони замикали електричне коло, як</w:t>
      </w:r>
      <w:r w:rsidR="00B6140E" w:rsidRPr="00DB748A">
        <w:rPr>
          <w:lang w:val="uk-UA"/>
        </w:rPr>
        <w:t>е</w:t>
      </w:r>
      <w:r w:rsidRPr="00DB748A">
        <w:rPr>
          <w:lang w:val="uk-UA"/>
        </w:rPr>
        <w:t xml:space="preserve"> відкривало шлюз. У коридор </w:t>
      </w:r>
      <w:r w:rsidR="00B6140E" w:rsidRPr="00DB748A">
        <w:rPr>
          <w:lang w:val="uk-UA"/>
        </w:rPr>
        <w:t xml:space="preserve">прямувала вода, яка кишіла п’явками, крокодилами, піраньями та акулами. Джеймс Бонд, агент 007, раптово згадав, що в дитинстві йому наказувала мама:  – Запам’ятай, синку,  робота виходу електронів з вольфраму 4,5 </w:t>
      </w:r>
      <w:proofErr w:type="spellStart"/>
      <w:r w:rsidR="00B6140E" w:rsidRPr="00DB748A">
        <w:rPr>
          <w:lang w:val="uk-UA"/>
        </w:rPr>
        <w:t>еВ</w:t>
      </w:r>
      <w:proofErr w:type="spellEnd"/>
      <w:r w:rsidR="00B6140E" w:rsidRPr="00DB748A">
        <w:rPr>
          <w:lang w:val="uk-UA"/>
        </w:rPr>
        <w:t xml:space="preserve">. </w:t>
      </w:r>
    </w:p>
    <w:p w:rsidR="00B6140E" w:rsidRPr="00DB748A" w:rsidRDefault="00B6140E" w:rsidP="00EE5BC7">
      <w:pPr>
        <w:pStyle w:val="a3"/>
        <w:spacing w:line="348" w:lineRule="auto"/>
        <w:ind w:left="0"/>
        <w:rPr>
          <w:lang w:val="uk-UA"/>
        </w:rPr>
      </w:pPr>
      <w:r w:rsidRPr="00DB748A">
        <w:rPr>
          <w:lang w:val="uk-UA"/>
        </w:rPr>
        <w:t xml:space="preserve">– Навіщо це мені, мамо? – дивувався маленький </w:t>
      </w:r>
      <w:proofErr w:type="spellStart"/>
      <w:r w:rsidRPr="00DB748A">
        <w:rPr>
          <w:lang w:val="uk-UA"/>
        </w:rPr>
        <w:t>Джеймсік</w:t>
      </w:r>
      <w:proofErr w:type="spellEnd"/>
      <w:r w:rsidRPr="00DB748A">
        <w:rPr>
          <w:lang w:val="uk-UA"/>
        </w:rPr>
        <w:t>.</w:t>
      </w:r>
    </w:p>
    <w:p w:rsidR="00B6140E" w:rsidRPr="00DB748A" w:rsidRDefault="00B6140E" w:rsidP="00EE5BC7">
      <w:pPr>
        <w:pStyle w:val="a3"/>
        <w:spacing w:line="348" w:lineRule="auto"/>
        <w:ind w:left="0"/>
        <w:rPr>
          <w:lang w:val="uk-UA"/>
        </w:rPr>
      </w:pPr>
      <w:r w:rsidRPr="00DB748A">
        <w:rPr>
          <w:lang w:val="uk-UA"/>
        </w:rPr>
        <w:t xml:space="preserve">– Ніколи не знаєш, що може стати в нагоді тобі в житті – відповідала мама. </w:t>
      </w:r>
    </w:p>
    <w:p w:rsidR="00361BD7" w:rsidRPr="00DB748A" w:rsidRDefault="00B6140E" w:rsidP="00EE5BC7">
      <w:pPr>
        <w:pStyle w:val="a3"/>
        <w:spacing w:line="348" w:lineRule="auto"/>
        <w:ind w:left="0" w:firstLine="709"/>
        <w:rPr>
          <w:lang w:val="uk-UA"/>
        </w:rPr>
      </w:pPr>
      <w:r w:rsidRPr="00DB748A">
        <w:rPr>
          <w:lang w:val="uk-UA"/>
        </w:rPr>
        <w:t>Тоді він швидко виконав обчислення і підключив до фотоелементу джерело постійного струму, напругою 7,95 В, потягнув за ручку дверей і …»</w:t>
      </w:r>
    </w:p>
    <w:p w:rsidR="00B6140E" w:rsidRPr="00DB748A" w:rsidRDefault="00B6140E" w:rsidP="00EE5BC7">
      <w:pPr>
        <w:pStyle w:val="a3"/>
        <w:spacing w:line="348" w:lineRule="auto"/>
        <w:ind w:left="0" w:firstLine="709"/>
        <w:rPr>
          <w:lang w:val="uk-UA"/>
        </w:rPr>
      </w:pPr>
      <w:r w:rsidRPr="00DB748A">
        <w:rPr>
          <w:lang w:val="uk-UA"/>
        </w:rPr>
        <w:t>Які обчислення виконав Джеймс Бонд? Що, в решти решт, трапилося?</w:t>
      </w:r>
    </w:p>
    <w:p w:rsidR="00B6140E" w:rsidRPr="00DB748A" w:rsidRDefault="00B6140E" w:rsidP="00B6140E">
      <w:pPr>
        <w:spacing w:line="360" w:lineRule="auto"/>
        <w:rPr>
          <w:lang w:val="uk-UA"/>
        </w:rPr>
      </w:pPr>
      <w:r w:rsidRPr="00DB748A">
        <w:rPr>
          <w:lang w:val="uk-UA"/>
        </w:rPr>
        <w:t>(коментар рішення задачі)</w:t>
      </w:r>
    </w:p>
    <w:p w:rsidR="00C66F7E" w:rsidRPr="00DB748A" w:rsidRDefault="00C66F7E" w:rsidP="00C66F7E">
      <w:pPr>
        <w:jc w:val="center"/>
        <w:rPr>
          <w:rFonts w:ascii="Book Antiqua" w:hAnsi="Book Antiqua"/>
          <w:b/>
          <w:i/>
          <w:sz w:val="32"/>
          <w:lang w:val="uk-UA"/>
        </w:rPr>
      </w:pPr>
      <w:r w:rsidRPr="00DB748A">
        <w:rPr>
          <w:rFonts w:ascii="Book Antiqua" w:hAnsi="Book Antiqua"/>
          <w:b/>
          <w:i/>
          <w:sz w:val="32"/>
          <w:lang w:val="uk-UA"/>
        </w:rPr>
        <w:lastRenderedPageBreak/>
        <w:t>ІІІ Заключна частина</w:t>
      </w:r>
    </w:p>
    <w:p w:rsidR="00C66F7E" w:rsidRPr="00DB748A" w:rsidRDefault="00C66F7E" w:rsidP="00C66F7E">
      <w:pPr>
        <w:jc w:val="center"/>
        <w:rPr>
          <w:rFonts w:ascii="Book Antiqua" w:hAnsi="Book Antiqua"/>
          <w:b/>
          <w:i/>
          <w:sz w:val="32"/>
          <w:lang w:val="uk-UA"/>
        </w:rPr>
      </w:pPr>
    </w:p>
    <w:p w:rsidR="00C66F7E" w:rsidRPr="00DB748A" w:rsidRDefault="00C66F7E" w:rsidP="00C66F7E">
      <w:pPr>
        <w:tabs>
          <w:tab w:val="left" w:pos="1134"/>
        </w:tabs>
        <w:spacing w:line="360" w:lineRule="auto"/>
        <w:ind w:firstLine="709"/>
        <w:rPr>
          <w:lang w:val="uk-UA"/>
        </w:rPr>
      </w:pPr>
      <w:r w:rsidRPr="00DB748A">
        <w:rPr>
          <w:lang w:val="uk-UA"/>
        </w:rPr>
        <w:t>3.1</w:t>
      </w:r>
      <w:r w:rsidRPr="00DB748A">
        <w:rPr>
          <w:lang w:val="uk-UA"/>
        </w:rPr>
        <w:tab/>
        <w:t>Підведення підсумку заняття</w:t>
      </w:r>
    </w:p>
    <w:p w:rsidR="00C66F7E" w:rsidRPr="00DB748A" w:rsidRDefault="00C66F7E" w:rsidP="00C66F7E">
      <w:pPr>
        <w:tabs>
          <w:tab w:val="left" w:pos="1134"/>
        </w:tabs>
        <w:spacing w:line="360" w:lineRule="auto"/>
        <w:ind w:firstLine="709"/>
        <w:rPr>
          <w:lang w:val="uk-UA"/>
        </w:rPr>
      </w:pPr>
      <w:r w:rsidRPr="00DB748A">
        <w:rPr>
          <w:lang w:val="uk-UA"/>
        </w:rPr>
        <w:t>3.2</w:t>
      </w:r>
      <w:r w:rsidRPr="00DB748A">
        <w:rPr>
          <w:lang w:val="uk-UA"/>
        </w:rPr>
        <w:tab/>
        <w:t>Виставлення та обґрунтування оцінок</w:t>
      </w:r>
    </w:p>
    <w:p w:rsidR="00C66F7E" w:rsidRPr="00DB748A" w:rsidRDefault="00C66F7E" w:rsidP="00C66F7E">
      <w:pPr>
        <w:spacing w:line="360" w:lineRule="auto"/>
        <w:ind w:firstLine="709"/>
        <w:rPr>
          <w:lang w:val="uk-UA"/>
        </w:rPr>
      </w:pPr>
      <w:r w:rsidRPr="00DB748A">
        <w:rPr>
          <w:lang w:val="uk-UA"/>
        </w:rPr>
        <w:t>Викладач визначає рівень засвоєння студентами матеріалу теми і відзначає прізвища студентів, які брали активну участь у відповідях, і які допустили характерні неточності.</w:t>
      </w:r>
    </w:p>
    <w:p w:rsidR="00B6140E" w:rsidRPr="00DB748A" w:rsidRDefault="004C08C7" w:rsidP="00C66F7E">
      <w:pPr>
        <w:pStyle w:val="a3"/>
        <w:spacing w:line="360" w:lineRule="auto"/>
        <w:ind w:left="0" w:firstLine="709"/>
        <w:contextualSpacing w:val="0"/>
        <w:rPr>
          <w:lang w:val="uk-UA"/>
        </w:rPr>
      </w:pPr>
      <w:r w:rsidRPr="00DB748A">
        <w:rPr>
          <w:lang w:val="uk-UA"/>
        </w:rPr>
        <w:t>Викладач підводить загальний підсумок заняття. Відмічає в цілому роботу групи і прізвища активних і пасивних студентів. Викладач ставить питання до студентів щодо квантової теорії світла: «Чи стосується вона тільки фотоефекту і інших доказів її необхідності не існує?», після чого вказує, що  на наступному занятті буде продовження вивчення питань з цієї теми.</w:t>
      </w:r>
    </w:p>
    <w:p w:rsidR="00C66F7E" w:rsidRPr="00DB748A" w:rsidRDefault="00C66F7E" w:rsidP="00C66F7E">
      <w:pPr>
        <w:pStyle w:val="a3"/>
        <w:tabs>
          <w:tab w:val="left" w:pos="1134"/>
        </w:tabs>
        <w:spacing w:line="360" w:lineRule="auto"/>
        <w:ind w:left="0" w:firstLine="709"/>
        <w:contextualSpacing w:val="0"/>
        <w:rPr>
          <w:lang w:val="uk-UA"/>
        </w:rPr>
      </w:pPr>
      <w:r w:rsidRPr="00DB748A">
        <w:rPr>
          <w:lang w:val="uk-UA"/>
        </w:rPr>
        <w:t>3.3</w:t>
      </w:r>
      <w:r w:rsidRPr="00DB748A">
        <w:rPr>
          <w:lang w:val="uk-UA"/>
        </w:rPr>
        <w:tab/>
        <w:t>Домашнє завдання</w:t>
      </w:r>
    </w:p>
    <w:p w:rsidR="004C08C7" w:rsidRPr="00DB748A" w:rsidRDefault="004C08C7" w:rsidP="00C66F7E">
      <w:pPr>
        <w:pStyle w:val="a3"/>
        <w:numPr>
          <w:ilvl w:val="0"/>
          <w:numId w:val="21"/>
        </w:numPr>
        <w:tabs>
          <w:tab w:val="left" w:pos="993"/>
          <w:tab w:val="left" w:pos="1418"/>
        </w:tabs>
        <w:spacing w:line="360" w:lineRule="auto"/>
        <w:ind w:left="0" w:firstLine="709"/>
        <w:contextualSpacing w:val="0"/>
        <w:rPr>
          <w:lang w:val="uk-UA"/>
        </w:rPr>
      </w:pPr>
      <w:r w:rsidRPr="00DB748A">
        <w:rPr>
          <w:lang w:val="uk-UA"/>
        </w:rPr>
        <w:t xml:space="preserve">У вірші О.С. Пушкіна читаємо: </w:t>
      </w:r>
      <w:r w:rsidRPr="00DB748A">
        <w:rPr>
          <w:i/>
          <w:iCs/>
          <w:lang w:val="uk-UA"/>
        </w:rPr>
        <w:t>«… геній, парадоксів друг</w:t>
      </w:r>
      <w:r w:rsidRPr="00DB748A">
        <w:rPr>
          <w:lang w:val="uk-UA"/>
        </w:rPr>
        <w:t>». Чи знаєте ви, що таке парадокс? Парадокс – це неочікуване явище, що не відповідає звичайним уявленням.</w:t>
      </w:r>
    </w:p>
    <w:p w:rsidR="004C08C7" w:rsidRPr="00DB748A" w:rsidRDefault="004C08C7" w:rsidP="004C08C7">
      <w:pPr>
        <w:pStyle w:val="a3"/>
        <w:spacing w:line="360" w:lineRule="auto"/>
        <w:ind w:left="0" w:firstLine="709"/>
        <w:rPr>
          <w:lang w:val="uk-UA"/>
        </w:rPr>
      </w:pPr>
      <w:r w:rsidRPr="00DB748A">
        <w:rPr>
          <w:lang w:val="uk-UA"/>
        </w:rPr>
        <w:t>В чому парадокс фотоефекту? (фізика для інженерних спеціальностей                  с. 177 – 181)</w:t>
      </w:r>
    </w:p>
    <w:p w:rsidR="004C08C7" w:rsidRPr="00DB748A" w:rsidRDefault="004C08C7" w:rsidP="004C08C7">
      <w:pPr>
        <w:pStyle w:val="a3"/>
        <w:numPr>
          <w:ilvl w:val="0"/>
          <w:numId w:val="21"/>
        </w:numPr>
        <w:tabs>
          <w:tab w:val="left" w:pos="993"/>
          <w:tab w:val="left" w:pos="1418"/>
        </w:tabs>
        <w:spacing w:line="360" w:lineRule="auto"/>
        <w:ind w:left="0" w:firstLine="709"/>
        <w:rPr>
          <w:lang w:val="uk-UA"/>
        </w:rPr>
      </w:pPr>
      <w:r w:rsidRPr="00DB748A">
        <w:rPr>
          <w:lang w:val="uk-UA"/>
        </w:rPr>
        <w:t>Вирішити задачі.</w:t>
      </w:r>
    </w:p>
    <w:p w:rsidR="004C08C7" w:rsidRPr="00DB748A" w:rsidRDefault="004C08C7" w:rsidP="004C08C7">
      <w:pPr>
        <w:tabs>
          <w:tab w:val="left" w:pos="993"/>
          <w:tab w:val="left" w:pos="1418"/>
        </w:tabs>
        <w:spacing w:line="360" w:lineRule="auto"/>
        <w:rPr>
          <w:lang w:val="uk-UA"/>
        </w:rPr>
      </w:pPr>
    </w:p>
    <w:p w:rsidR="004C08C7" w:rsidRPr="00DB748A" w:rsidRDefault="004C08C7" w:rsidP="004C08C7">
      <w:pPr>
        <w:tabs>
          <w:tab w:val="left" w:pos="993"/>
          <w:tab w:val="left" w:pos="1418"/>
        </w:tabs>
        <w:spacing w:line="360" w:lineRule="auto"/>
        <w:rPr>
          <w:lang w:val="uk-UA"/>
        </w:rPr>
      </w:pPr>
    </w:p>
    <w:p w:rsidR="009A42E7" w:rsidRPr="00DB748A" w:rsidRDefault="009A42E7">
      <w:pPr>
        <w:rPr>
          <w:lang w:val="uk-UA"/>
        </w:rPr>
      </w:pPr>
      <w:r w:rsidRPr="00DB748A">
        <w:rPr>
          <w:lang w:val="uk-UA"/>
        </w:rPr>
        <w:br w:type="page"/>
      </w:r>
    </w:p>
    <w:p w:rsidR="009A42E7" w:rsidRPr="00DB748A" w:rsidRDefault="009A42E7" w:rsidP="009A42E7">
      <w:pPr>
        <w:spacing w:line="360" w:lineRule="auto"/>
        <w:jc w:val="center"/>
        <w:rPr>
          <w:rFonts w:ascii="Georgia" w:hAnsi="Georgia"/>
          <w:b/>
          <w:sz w:val="36"/>
          <w:lang w:val="uk-UA"/>
        </w:rPr>
      </w:pPr>
      <w:r w:rsidRPr="00DB748A">
        <w:rPr>
          <w:rFonts w:ascii="Georgia" w:hAnsi="Georgia"/>
          <w:b/>
          <w:sz w:val="36"/>
          <w:lang w:val="uk-UA"/>
        </w:rPr>
        <w:lastRenderedPageBreak/>
        <w:t>ВИСНОВКИ</w:t>
      </w:r>
    </w:p>
    <w:p w:rsidR="004C08C7" w:rsidRPr="00DB748A" w:rsidRDefault="004C08C7" w:rsidP="004C08C7">
      <w:pPr>
        <w:tabs>
          <w:tab w:val="left" w:pos="993"/>
          <w:tab w:val="left" w:pos="1418"/>
        </w:tabs>
        <w:spacing w:line="360" w:lineRule="auto"/>
        <w:rPr>
          <w:lang w:val="uk-UA"/>
        </w:rPr>
      </w:pPr>
    </w:p>
    <w:p w:rsidR="009A42E7" w:rsidRPr="00DB748A" w:rsidRDefault="009A42E7" w:rsidP="009A42E7">
      <w:pPr>
        <w:spacing w:line="360" w:lineRule="auto"/>
        <w:ind w:firstLine="709"/>
        <w:rPr>
          <w:lang w:val="uk-UA"/>
        </w:rPr>
      </w:pPr>
      <w:r w:rsidRPr="00DB748A">
        <w:rPr>
          <w:lang w:val="uk-UA"/>
        </w:rPr>
        <w:t xml:space="preserve">В даній методичній розробці викладачем показана методика проведення узагальнюючого заняття з </w:t>
      </w:r>
      <w:r w:rsidR="008A3D43" w:rsidRPr="00DB748A">
        <w:rPr>
          <w:lang w:val="uk-UA"/>
        </w:rPr>
        <w:t>теми «Квантова фізика».</w:t>
      </w:r>
    </w:p>
    <w:p w:rsidR="008A3D43" w:rsidRPr="00DB748A" w:rsidRDefault="008A3D43" w:rsidP="009A42E7">
      <w:pPr>
        <w:spacing w:line="360" w:lineRule="auto"/>
        <w:ind w:firstLine="709"/>
        <w:rPr>
          <w:lang w:val="uk-UA"/>
        </w:rPr>
      </w:pPr>
      <w:r w:rsidRPr="00DB748A">
        <w:rPr>
          <w:lang w:val="uk-UA"/>
        </w:rPr>
        <w:t>Актуалізація опорних знань і розумової діяльності студентів проводиться у формі усного опитування раніше вивчених тем, які необхідні для успішного засвоєння матеріалу.</w:t>
      </w:r>
    </w:p>
    <w:p w:rsidR="008A3D43" w:rsidRPr="00DB748A" w:rsidRDefault="008A3D43" w:rsidP="009A42E7">
      <w:pPr>
        <w:spacing w:line="360" w:lineRule="auto"/>
        <w:ind w:firstLine="709"/>
        <w:rPr>
          <w:lang w:val="uk-UA"/>
        </w:rPr>
      </w:pPr>
      <w:r w:rsidRPr="00DB748A">
        <w:rPr>
          <w:lang w:val="uk-UA"/>
        </w:rPr>
        <w:t>Заняття супроводжується демонстрацією слайдів з основними означеннями, законами, відповідними формулами, анімаціями дослідів. Дослід на екрані монітора є досить наочним, успішно концентрує увагу на найбільш важливих для розуміння суті явищ деталях.</w:t>
      </w:r>
    </w:p>
    <w:p w:rsidR="008A3D43" w:rsidRPr="00DB748A" w:rsidRDefault="008A3D43" w:rsidP="009A42E7">
      <w:pPr>
        <w:spacing w:line="360" w:lineRule="auto"/>
        <w:ind w:firstLine="709"/>
        <w:rPr>
          <w:lang w:val="uk-UA"/>
        </w:rPr>
      </w:pPr>
      <w:r w:rsidRPr="00DB748A">
        <w:rPr>
          <w:lang w:val="uk-UA"/>
        </w:rPr>
        <w:t>Викладач спонукає студентів до бесіди постановкою питань, знайшовши відповідь на які, можна вести самостійний аналіз наукових фактів і робити необхідні висновки. Доповіді та повідомлення, виконані студентами, сприяють розкриттю їх індивідуальних здібностей, розвитку риторики, розвивають вміння самостійно працювати з додатковою літературою та інтернет-ресурсами.</w:t>
      </w:r>
    </w:p>
    <w:p w:rsidR="008A3D43" w:rsidRPr="00DB748A" w:rsidRDefault="008A3D43" w:rsidP="009A42E7">
      <w:pPr>
        <w:spacing w:line="360" w:lineRule="auto"/>
        <w:ind w:firstLine="709"/>
        <w:rPr>
          <w:lang w:val="uk-UA"/>
        </w:rPr>
      </w:pPr>
      <w:r w:rsidRPr="00DB748A">
        <w:rPr>
          <w:lang w:val="uk-UA"/>
        </w:rPr>
        <w:t>Успіх проведення заняття залежить не тільки від майстерності викладача, а великою мірою і від готовності студентів до закріплення матеріалу, від їх емоційного настрою.</w:t>
      </w:r>
    </w:p>
    <w:p w:rsidR="008A3D43" w:rsidRPr="00DB748A" w:rsidRDefault="008A3D43" w:rsidP="009A42E7">
      <w:pPr>
        <w:spacing w:line="360" w:lineRule="auto"/>
        <w:ind w:firstLine="709"/>
        <w:rPr>
          <w:lang w:val="uk-UA"/>
        </w:rPr>
      </w:pPr>
      <w:r w:rsidRPr="00DB748A">
        <w:rPr>
          <w:lang w:val="uk-UA"/>
        </w:rPr>
        <w:t>Закріплення та узагальнення матеріалу проводиться у формі тестування та розв’язку задач.</w:t>
      </w:r>
    </w:p>
    <w:p w:rsidR="008A3D43" w:rsidRDefault="008A3D43" w:rsidP="00BF6DE9">
      <w:pPr>
        <w:spacing w:line="360" w:lineRule="auto"/>
        <w:rPr>
          <w:lang w:val="uk-UA"/>
        </w:rPr>
      </w:pPr>
    </w:p>
    <w:p w:rsidR="00BF6DE9" w:rsidRDefault="00BF6DE9" w:rsidP="00BF6DE9">
      <w:pPr>
        <w:spacing w:line="360" w:lineRule="auto"/>
        <w:rPr>
          <w:lang w:val="uk-UA"/>
        </w:rPr>
      </w:pPr>
    </w:p>
    <w:p w:rsidR="00BF6DE9" w:rsidRDefault="00BF6DE9">
      <w:pPr>
        <w:rPr>
          <w:lang w:val="uk-UA"/>
        </w:rPr>
      </w:pPr>
      <w:r>
        <w:rPr>
          <w:lang w:val="uk-UA"/>
        </w:rPr>
        <w:br w:type="page"/>
      </w:r>
    </w:p>
    <w:p w:rsidR="004C08C7" w:rsidRDefault="00EC357B" w:rsidP="004C08C7">
      <w:pPr>
        <w:tabs>
          <w:tab w:val="left" w:pos="993"/>
          <w:tab w:val="left" w:pos="1418"/>
        </w:tabs>
        <w:spacing w:line="360" w:lineRule="auto"/>
        <w:rPr>
          <w:lang w:val="uk-UA"/>
        </w:rPr>
      </w:pPr>
      <w:r>
        <w:rPr>
          <w:noProof/>
        </w:rPr>
        <w:lastRenderedPageBreak/>
        <mc:AlternateContent>
          <mc:Choice Requires="wps">
            <w:drawing>
              <wp:anchor distT="0" distB="0" distL="114300" distR="114300" simplePos="0" relativeHeight="251712512" behindDoc="0" locked="0" layoutInCell="1" allowOverlap="1" wp14:anchorId="2B105189" wp14:editId="2C14B416">
                <wp:simplePos x="0" y="0"/>
                <wp:positionH relativeFrom="column">
                  <wp:posOffset>105198</wp:posOffset>
                </wp:positionH>
                <wp:positionV relativeFrom="paragraph">
                  <wp:posOffset>3377777</wp:posOffset>
                </wp:positionV>
                <wp:extent cx="5774267" cy="1930400"/>
                <wp:effectExtent l="0" t="0" r="0" b="0"/>
                <wp:wrapNone/>
                <wp:docPr id="6" name="Поле 6"/>
                <wp:cNvGraphicFramePr/>
                <a:graphic xmlns:a="http://schemas.openxmlformats.org/drawingml/2006/main">
                  <a:graphicData uri="http://schemas.microsoft.com/office/word/2010/wordprocessingShape">
                    <wps:wsp>
                      <wps:cNvSpPr txBox="1"/>
                      <wps:spPr>
                        <a:xfrm>
                          <a:off x="0" y="0"/>
                          <a:ext cx="5774267" cy="1930400"/>
                        </a:xfrm>
                        <a:prstGeom prst="rect">
                          <a:avLst/>
                        </a:prstGeom>
                        <a:noFill/>
                        <a:ln>
                          <a:noFill/>
                        </a:ln>
                      </wps:spPr>
                      <wps:txbx>
                        <w:txbxContent>
                          <w:p w:rsidR="00EC357B" w:rsidRPr="00EC357B" w:rsidRDefault="00EC357B" w:rsidP="00EC357B">
                            <w:pPr>
                              <w:tabs>
                                <w:tab w:val="left" w:pos="993"/>
                                <w:tab w:val="left" w:pos="1418"/>
                              </w:tabs>
                              <w:spacing w:line="360" w:lineRule="auto"/>
                              <w:jc w:val="center"/>
                              <w:rPr>
                                <w:rFonts w:ascii="Bookman Old Style" w:hAnsi="Bookman Old Style"/>
                                <w:b/>
                                <w:color w:val="000000" w:themeColor="text1"/>
                                <w:sz w:val="72"/>
                                <w:szCs w:val="72"/>
                                <w14:shadow w14:blurRad="60007" w14:dist="0" w14:dir="2000400" w14:sx="100000" w14:sy="-30000" w14:kx="-800400" w14:ky="0" w14:algn="bl">
                                  <w14:srgbClr w14:val="000000">
                                    <w14:alpha w14:val="80000"/>
                                  </w14:srgbClr>
                                </w14:shadow>
                                <w14:textOutline w14:w="9525" w14:cap="flat" w14:cmpd="sng" w14:algn="ctr">
                                  <w14:solidFill>
                                    <w14:schemeClr w14:val="bg1"/>
                                  </w14:solidFill>
                                  <w14:prstDash w14:val="solid"/>
                                  <w14:round/>
                                </w14:textOutline>
                              </w:rPr>
                            </w:pPr>
                            <w:r w:rsidRPr="00EC357B">
                              <w:rPr>
                                <w:rFonts w:ascii="Bookman Old Style" w:hAnsi="Bookman Old Style"/>
                                <w:b/>
                                <w:color w:val="000000" w:themeColor="text1"/>
                                <w:sz w:val="72"/>
                                <w:szCs w:val="72"/>
                                <w:lang w:val="uk-UA"/>
                                <w14:shadow w14:blurRad="60007" w14:dist="0" w14:dir="2000400" w14:sx="100000" w14:sy="-30000" w14:kx="-800400" w14:ky="0" w14:algn="bl">
                                  <w14:srgbClr w14:val="000000">
                                    <w14:alpha w14:val="80000"/>
                                  </w14:srgbClr>
                                </w14:shadow>
                                <w14:textOutline w14:w="9525" w14:cap="flat" w14:cmpd="sng" w14:algn="ctr">
                                  <w14:solidFill>
                                    <w14:schemeClr w14:val="bg1"/>
                                  </w14:solidFill>
                                  <w14:prstDash w14:val="solid"/>
                                  <w14:round/>
                                </w14:textOutline>
                              </w:rPr>
                              <w:t>ДОДАТКИ</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5189" id="Поле 6" o:spid="_x0000_s1027" type="#_x0000_t202" style="position:absolute;left:0;text-align:left;margin-left:8.3pt;margin-top:265.95pt;width:454.65pt;height:1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" filled="f" stroked="f">
                <v:textbox>
                  <w:txbxContent>
                    <w:p w:rsidR="00EC357B" w:rsidRPr="00EC357B" w:rsidRDefault="00EC357B" w:rsidP="00EC357B">
                      <w:pPr>
                        <w:tabs>
                          <w:tab w:val="left" w:pos="993"/>
                          <w:tab w:val="left" w:pos="1418"/>
                        </w:tabs>
                        <w:spacing w:line="360" w:lineRule="auto"/>
                        <w:jc w:val="center"/>
                        <w:rPr>
                          <w:rFonts w:ascii="Bookman Old Style" w:hAnsi="Bookman Old Style"/>
                          <w:b/>
                          <w:color w:val="000000" w:themeColor="text1"/>
                          <w:sz w:val="72"/>
                          <w:szCs w:val="72"/>
                          <w14:shadow w14:blurRad="60007" w14:dist="0" w14:dir="2000400" w14:sx="100000" w14:sy="-30000" w14:kx="-800400" w14:ky="0" w14:algn="bl">
                            <w14:srgbClr w14:val="000000">
                              <w14:alpha w14:val="80000"/>
                            </w14:srgbClr>
                          </w14:shadow>
                          <w14:textOutline w14:w="9525" w14:cap="flat" w14:cmpd="sng" w14:algn="ctr">
                            <w14:solidFill>
                              <w14:schemeClr w14:val="bg1"/>
                            </w14:solidFill>
                            <w14:prstDash w14:val="solid"/>
                            <w14:round/>
                          </w14:textOutline>
                        </w:rPr>
                      </w:pPr>
                      <w:r w:rsidRPr="00EC357B">
                        <w:rPr>
                          <w:rFonts w:ascii="Bookman Old Style" w:hAnsi="Bookman Old Style"/>
                          <w:b/>
                          <w:color w:val="000000" w:themeColor="text1"/>
                          <w:sz w:val="72"/>
                          <w:szCs w:val="72"/>
                          <w:lang w:val="uk-UA"/>
                          <w14:shadow w14:blurRad="60007" w14:dist="0" w14:dir="2000400" w14:sx="100000" w14:sy="-30000" w14:kx="-800400" w14:ky="0" w14:algn="bl">
                            <w14:srgbClr w14:val="000000">
                              <w14:alpha w14:val="80000"/>
                            </w14:srgbClr>
                          </w14:shadow>
                          <w14:textOutline w14:w="9525" w14:cap="flat" w14:cmpd="sng" w14:algn="ctr">
                            <w14:solidFill>
                              <w14:schemeClr w14:val="bg1"/>
                            </w14:solidFill>
                            <w14:prstDash w14:val="solid"/>
                            <w14:round/>
                          </w14:textOutline>
                        </w:rPr>
                        <w:t>ДОДАТКИ</w:t>
                      </w:r>
                    </w:p>
                  </w:txbxContent>
                </v:textbox>
              </v:shape>
            </w:pict>
          </mc:Fallback>
        </mc:AlternateContent>
      </w:r>
      <w:r>
        <w:rPr>
          <w:noProof/>
          <w:lang w:val="uk-UA"/>
        </w:rPr>
        <w:drawing>
          <wp:inline distT="0" distB="0" distL="0" distR="0">
            <wp:extent cx="8943295" cy="6136482"/>
            <wp:effectExtent l="0" t="6350" r="444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vantovaya-fizika-kvantovie-svojstva-sveta.jpg"/>
                    <pic:cNvPicPr/>
                  </pic:nvPicPr>
                  <pic:blipFill>
                    <a:blip r:embed="rId9">
                      <a:lum bright="70000" contrast="-70000"/>
                      <a:extLst>
                        <a:ext uri="{28A0092B-C50C-407E-A947-70E740481C1C}">
                          <a14:useLocalDpi xmlns:a14="http://schemas.microsoft.com/office/drawing/2010/main" val="0"/>
                        </a:ext>
                      </a:extLst>
                    </a:blip>
                    <a:stretch>
                      <a:fillRect/>
                    </a:stretch>
                  </pic:blipFill>
                  <pic:spPr>
                    <a:xfrm rot="5400000">
                      <a:off x="0" y="0"/>
                      <a:ext cx="9030561" cy="6196360"/>
                    </a:xfrm>
                    <a:prstGeom prst="rect">
                      <a:avLst/>
                    </a:prstGeom>
                  </pic:spPr>
                </pic:pic>
              </a:graphicData>
            </a:graphic>
          </wp:inline>
        </w:drawing>
      </w:r>
    </w:p>
    <w:p w:rsidR="0006363C" w:rsidRDefault="0006363C" w:rsidP="004C08C7">
      <w:pPr>
        <w:tabs>
          <w:tab w:val="left" w:pos="993"/>
          <w:tab w:val="left" w:pos="1418"/>
        </w:tabs>
        <w:spacing w:line="360" w:lineRule="auto"/>
        <w:rPr>
          <w:lang w:val="uk-UA"/>
        </w:rPr>
      </w:pPr>
    </w:p>
    <w:p w:rsidR="001723A2" w:rsidRDefault="001723A2" w:rsidP="001723A2">
      <w:pPr>
        <w:spacing w:before="120"/>
        <w:jc w:val="center"/>
        <w:rPr>
          <w:lang w:val="uk-UA"/>
        </w:rPr>
      </w:pPr>
      <w:r w:rsidRPr="001723A2">
        <w:rPr>
          <w:noProof/>
          <w:lang w:val="uk-UA"/>
        </w:rPr>
        <w:lastRenderedPageBreak/>
        <w:drawing>
          <wp:inline distT="0" distB="0" distL="0" distR="0" wp14:anchorId="0E04F5F3" wp14:editId="3E78E83D">
            <wp:extent cx="5396089" cy="404706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2149" cy="4051612"/>
                    </a:xfrm>
                    <a:prstGeom prst="rect">
                      <a:avLst/>
                    </a:prstGeom>
                  </pic:spPr>
                </pic:pic>
              </a:graphicData>
            </a:graphic>
          </wp:inline>
        </w:drawing>
      </w:r>
    </w:p>
    <w:p w:rsidR="001723A2" w:rsidRDefault="001723A2" w:rsidP="001723A2">
      <w:pPr>
        <w:spacing w:before="120"/>
        <w:jc w:val="center"/>
        <w:rPr>
          <w:lang w:val="uk-UA"/>
        </w:rPr>
      </w:pPr>
    </w:p>
    <w:p w:rsidR="001723A2" w:rsidRDefault="001723A2" w:rsidP="001723A2">
      <w:pPr>
        <w:spacing w:before="120"/>
        <w:jc w:val="center"/>
        <w:rPr>
          <w:lang w:val="uk-UA"/>
        </w:rPr>
      </w:pPr>
    </w:p>
    <w:p w:rsidR="001723A2" w:rsidRDefault="001723A2" w:rsidP="001723A2">
      <w:pPr>
        <w:spacing w:before="120"/>
        <w:jc w:val="center"/>
        <w:rPr>
          <w:lang w:val="uk-UA"/>
        </w:rPr>
      </w:pPr>
    </w:p>
    <w:p w:rsidR="001723A2" w:rsidRDefault="001723A2" w:rsidP="001723A2">
      <w:pPr>
        <w:spacing w:before="120"/>
        <w:jc w:val="center"/>
        <w:rPr>
          <w:lang w:val="uk-UA"/>
        </w:rPr>
      </w:pPr>
      <w:r w:rsidRPr="001723A2">
        <w:rPr>
          <w:noProof/>
          <w:lang w:val="uk-UA"/>
        </w:rPr>
        <w:drawing>
          <wp:inline distT="0" distB="0" distL="0" distR="0" wp14:anchorId="0165E6E6" wp14:editId="6A4DEEF9">
            <wp:extent cx="5334000" cy="4000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7724" cy="4003293"/>
                    </a:xfrm>
                    <a:prstGeom prst="rect">
                      <a:avLst/>
                    </a:prstGeom>
                  </pic:spPr>
                </pic:pic>
              </a:graphicData>
            </a:graphic>
          </wp:inline>
        </w:drawing>
      </w:r>
    </w:p>
    <w:p w:rsidR="001723A2" w:rsidRDefault="001723A2" w:rsidP="001723A2">
      <w:pPr>
        <w:spacing w:before="120"/>
        <w:jc w:val="center"/>
        <w:rPr>
          <w:lang w:val="uk-UA"/>
        </w:rPr>
      </w:pPr>
    </w:p>
    <w:p w:rsidR="001723A2" w:rsidRDefault="001723A2" w:rsidP="001723A2">
      <w:pPr>
        <w:spacing w:before="120"/>
        <w:jc w:val="center"/>
        <w:rPr>
          <w:lang w:val="uk-UA"/>
        </w:rPr>
      </w:pPr>
      <w:r w:rsidRPr="001723A2">
        <w:rPr>
          <w:noProof/>
          <w:lang w:val="uk-UA"/>
        </w:rPr>
        <w:lastRenderedPageBreak/>
        <w:drawing>
          <wp:inline distT="0" distB="0" distL="0" distR="0" wp14:anchorId="0672740E" wp14:editId="3BDBA68A">
            <wp:extent cx="5232400" cy="39243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7811" cy="3928358"/>
                    </a:xfrm>
                    <a:prstGeom prst="rect">
                      <a:avLst/>
                    </a:prstGeom>
                  </pic:spPr>
                </pic:pic>
              </a:graphicData>
            </a:graphic>
          </wp:inline>
        </w:drawing>
      </w:r>
    </w:p>
    <w:p w:rsidR="001723A2" w:rsidRDefault="001723A2" w:rsidP="001723A2">
      <w:pPr>
        <w:spacing w:before="120"/>
        <w:jc w:val="center"/>
        <w:rPr>
          <w:lang w:val="uk-UA"/>
        </w:rPr>
      </w:pPr>
    </w:p>
    <w:p w:rsidR="001723A2" w:rsidRDefault="001723A2" w:rsidP="001723A2">
      <w:pPr>
        <w:spacing w:before="120"/>
        <w:jc w:val="center"/>
        <w:rPr>
          <w:lang w:val="uk-UA"/>
        </w:rPr>
      </w:pPr>
    </w:p>
    <w:p w:rsidR="001723A2" w:rsidRDefault="001723A2" w:rsidP="001723A2">
      <w:pPr>
        <w:spacing w:before="120"/>
        <w:jc w:val="center"/>
        <w:rPr>
          <w:lang w:val="uk-UA"/>
        </w:rPr>
      </w:pPr>
    </w:p>
    <w:p w:rsidR="001723A2" w:rsidRDefault="001723A2" w:rsidP="001723A2">
      <w:pPr>
        <w:spacing w:before="120"/>
        <w:jc w:val="center"/>
        <w:rPr>
          <w:lang w:val="uk-UA"/>
        </w:rPr>
      </w:pPr>
      <w:r w:rsidRPr="001723A2">
        <w:rPr>
          <w:noProof/>
          <w:lang w:val="uk-UA"/>
        </w:rPr>
        <w:drawing>
          <wp:inline distT="0" distB="0" distL="0" distR="0" wp14:anchorId="5FFE1571" wp14:editId="7FE0FF4C">
            <wp:extent cx="5384800" cy="40386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1405" cy="4043554"/>
                    </a:xfrm>
                    <a:prstGeom prst="rect">
                      <a:avLst/>
                    </a:prstGeom>
                  </pic:spPr>
                </pic:pic>
              </a:graphicData>
            </a:graphic>
          </wp:inline>
        </w:drawing>
      </w:r>
    </w:p>
    <w:p w:rsidR="001723A2" w:rsidRDefault="001723A2" w:rsidP="001723A2">
      <w:pPr>
        <w:spacing w:before="120"/>
        <w:jc w:val="center"/>
        <w:rPr>
          <w:lang w:val="uk-UA"/>
        </w:rPr>
      </w:pPr>
    </w:p>
    <w:p w:rsidR="001723A2" w:rsidRDefault="001723A2" w:rsidP="001723A2">
      <w:pPr>
        <w:spacing w:before="120"/>
        <w:jc w:val="center"/>
        <w:rPr>
          <w:lang w:val="uk-UA"/>
        </w:rPr>
      </w:pPr>
      <w:r w:rsidRPr="001723A2">
        <w:rPr>
          <w:noProof/>
          <w:lang w:val="uk-UA"/>
        </w:rPr>
        <w:lastRenderedPageBreak/>
        <w:drawing>
          <wp:inline distT="0" distB="0" distL="0" distR="0" wp14:anchorId="510AC04D" wp14:editId="639CEC37">
            <wp:extent cx="5418666" cy="4064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5485" cy="4069114"/>
                    </a:xfrm>
                    <a:prstGeom prst="rect">
                      <a:avLst/>
                    </a:prstGeom>
                  </pic:spPr>
                </pic:pic>
              </a:graphicData>
            </a:graphic>
          </wp:inline>
        </w:drawing>
      </w:r>
    </w:p>
    <w:p w:rsidR="001723A2" w:rsidRDefault="001723A2" w:rsidP="001723A2">
      <w:pPr>
        <w:spacing w:before="120"/>
        <w:jc w:val="center"/>
        <w:rPr>
          <w:lang w:val="uk-UA"/>
        </w:rPr>
      </w:pPr>
    </w:p>
    <w:p w:rsidR="001723A2" w:rsidRDefault="001723A2" w:rsidP="001723A2">
      <w:pPr>
        <w:spacing w:before="120"/>
        <w:jc w:val="center"/>
        <w:rPr>
          <w:lang w:val="uk-UA"/>
        </w:rPr>
      </w:pPr>
    </w:p>
    <w:p w:rsidR="001723A2" w:rsidRDefault="001723A2" w:rsidP="001723A2">
      <w:pPr>
        <w:spacing w:before="120"/>
        <w:jc w:val="center"/>
        <w:rPr>
          <w:lang w:val="uk-UA"/>
        </w:rPr>
      </w:pPr>
    </w:p>
    <w:p w:rsidR="001723A2" w:rsidRDefault="001723A2" w:rsidP="001723A2">
      <w:pPr>
        <w:spacing w:before="120"/>
        <w:jc w:val="center"/>
        <w:rPr>
          <w:lang w:val="uk-UA"/>
        </w:rPr>
      </w:pPr>
      <w:r w:rsidRPr="001723A2">
        <w:rPr>
          <w:noProof/>
          <w:lang w:val="uk-UA"/>
        </w:rPr>
        <w:drawing>
          <wp:inline distT="0" distB="0" distL="0" distR="0" wp14:anchorId="6965409A" wp14:editId="11557975">
            <wp:extent cx="5531555" cy="4148666"/>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1384" cy="4156037"/>
                    </a:xfrm>
                    <a:prstGeom prst="rect">
                      <a:avLst/>
                    </a:prstGeom>
                  </pic:spPr>
                </pic:pic>
              </a:graphicData>
            </a:graphic>
          </wp:inline>
        </w:drawing>
      </w:r>
    </w:p>
    <w:p w:rsidR="001723A2" w:rsidRDefault="001723A2" w:rsidP="001723A2">
      <w:pPr>
        <w:spacing w:before="120"/>
        <w:jc w:val="center"/>
        <w:rPr>
          <w:lang w:val="uk-UA"/>
        </w:rPr>
      </w:pPr>
    </w:p>
    <w:p w:rsidR="001723A2" w:rsidRDefault="001723A2" w:rsidP="001723A2">
      <w:pPr>
        <w:spacing w:before="120"/>
        <w:jc w:val="center"/>
        <w:rPr>
          <w:lang w:val="uk-UA"/>
        </w:rPr>
      </w:pPr>
      <w:r w:rsidRPr="001723A2">
        <w:rPr>
          <w:noProof/>
          <w:lang w:val="uk-UA"/>
        </w:rPr>
        <w:lastRenderedPageBreak/>
        <w:drawing>
          <wp:inline distT="0" distB="0" distL="0" distR="0" wp14:anchorId="7A77594F" wp14:editId="4C7A64A6">
            <wp:extent cx="5469466" cy="4102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4892" cy="4106170"/>
                    </a:xfrm>
                    <a:prstGeom prst="rect">
                      <a:avLst/>
                    </a:prstGeom>
                  </pic:spPr>
                </pic:pic>
              </a:graphicData>
            </a:graphic>
          </wp:inline>
        </w:drawing>
      </w:r>
    </w:p>
    <w:p w:rsidR="001723A2" w:rsidRDefault="001723A2" w:rsidP="001723A2">
      <w:pPr>
        <w:spacing w:before="120"/>
        <w:jc w:val="center"/>
        <w:rPr>
          <w:lang w:val="uk-UA"/>
        </w:rPr>
      </w:pPr>
    </w:p>
    <w:p w:rsidR="001723A2" w:rsidRDefault="001723A2" w:rsidP="001723A2">
      <w:pPr>
        <w:spacing w:before="120"/>
        <w:jc w:val="center"/>
        <w:rPr>
          <w:lang w:val="uk-UA"/>
        </w:rPr>
      </w:pPr>
    </w:p>
    <w:p w:rsidR="001723A2" w:rsidRDefault="001723A2" w:rsidP="001723A2">
      <w:pPr>
        <w:spacing w:before="120"/>
        <w:jc w:val="center"/>
        <w:rPr>
          <w:lang w:val="uk-UA"/>
        </w:rPr>
      </w:pPr>
    </w:p>
    <w:p w:rsidR="001723A2" w:rsidRDefault="001723A2" w:rsidP="001723A2">
      <w:pPr>
        <w:spacing w:before="120"/>
        <w:jc w:val="center"/>
        <w:rPr>
          <w:lang w:val="uk-UA"/>
        </w:rPr>
      </w:pPr>
      <w:r w:rsidRPr="001723A2">
        <w:rPr>
          <w:noProof/>
          <w:lang w:val="uk-UA"/>
        </w:rPr>
        <w:drawing>
          <wp:inline distT="0" distB="0" distL="0" distR="0" wp14:anchorId="25DB0999" wp14:editId="6AD56D75">
            <wp:extent cx="5452533" cy="4089400"/>
            <wp:effectExtent l="0" t="0" r="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9263" cy="4094447"/>
                    </a:xfrm>
                    <a:prstGeom prst="rect">
                      <a:avLst/>
                    </a:prstGeom>
                  </pic:spPr>
                </pic:pic>
              </a:graphicData>
            </a:graphic>
          </wp:inline>
        </w:drawing>
      </w:r>
    </w:p>
    <w:p w:rsidR="001723A2" w:rsidRDefault="001723A2" w:rsidP="001723A2">
      <w:pPr>
        <w:spacing w:before="120"/>
        <w:jc w:val="center"/>
        <w:rPr>
          <w:lang w:val="uk-UA"/>
        </w:rPr>
      </w:pPr>
    </w:p>
    <w:p w:rsidR="001723A2" w:rsidRDefault="001723A2" w:rsidP="001723A2">
      <w:pPr>
        <w:spacing w:before="120"/>
        <w:jc w:val="center"/>
        <w:rPr>
          <w:lang w:val="uk-UA"/>
        </w:rPr>
      </w:pPr>
      <w:r w:rsidRPr="001723A2">
        <w:rPr>
          <w:noProof/>
          <w:lang w:val="uk-UA"/>
        </w:rPr>
        <w:lastRenderedPageBreak/>
        <w:drawing>
          <wp:inline distT="0" distB="0" distL="0" distR="0" wp14:anchorId="313308B7" wp14:editId="350A2026">
            <wp:extent cx="5384800" cy="403860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8895" cy="4041671"/>
                    </a:xfrm>
                    <a:prstGeom prst="rect">
                      <a:avLst/>
                    </a:prstGeom>
                  </pic:spPr>
                </pic:pic>
              </a:graphicData>
            </a:graphic>
          </wp:inline>
        </w:drawing>
      </w:r>
    </w:p>
    <w:p w:rsidR="001723A2" w:rsidRDefault="001723A2" w:rsidP="001723A2">
      <w:pPr>
        <w:spacing w:before="120"/>
        <w:jc w:val="center"/>
        <w:rPr>
          <w:lang w:val="uk-UA"/>
        </w:rPr>
      </w:pPr>
    </w:p>
    <w:p w:rsidR="001723A2" w:rsidRDefault="001723A2" w:rsidP="001723A2">
      <w:pPr>
        <w:spacing w:before="120"/>
        <w:jc w:val="center"/>
        <w:rPr>
          <w:lang w:val="uk-UA"/>
        </w:rPr>
      </w:pPr>
    </w:p>
    <w:p w:rsidR="001723A2" w:rsidRDefault="001723A2" w:rsidP="001723A2">
      <w:pPr>
        <w:spacing w:before="120"/>
        <w:jc w:val="center"/>
        <w:rPr>
          <w:lang w:val="uk-UA"/>
        </w:rPr>
      </w:pPr>
    </w:p>
    <w:p w:rsidR="001723A2" w:rsidRDefault="001723A2" w:rsidP="001723A2">
      <w:pPr>
        <w:spacing w:before="120"/>
        <w:jc w:val="center"/>
        <w:rPr>
          <w:lang w:val="uk-UA"/>
        </w:rPr>
      </w:pPr>
      <w:r w:rsidRPr="001723A2">
        <w:rPr>
          <w:noProof/>
          <w:lang w:val="uk-UA"/>
        </w:rPr>
        <w:drawing>
          <wp:inline distT="0" distB="0" distL="0" distR="0" wp14:anchorId="2D224B18" wp14:editId="14488FAC">
            <wp:extent cx="5384800" cy="40386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0251" cy="4042688"/>
                    </a:xfrm>
                    <a:prstGeom prst="rect">
                      <a:avLst/>
                    </a:prstGeom>
                  </pic:spPr>
                </pic:pic>
              </a:graphicData>
            </a:graphic>
          </wp:inline>
        </w:drawing>
      </w:r>
    </w:p>
    <w:p w:rsidR="001723A2" w:rsidRDefault="001723A2" w:rsidP="001723A2">
      <w:pPr>
        <w:spacing w:before="120"/>
        <w:jc w:val="center"/>
        <w:rPr>
          <w:lang w:val="uk-UA"/>
        </w:rPr>
      </w:pPr>
    </w:p>
    <w:p w:rsidR="001723A2" w:rsidRDefault="00B92897" w:rsidP="001723A2">
      <w:pPr>
        <w:spacing w:before="120"/>
        <w:jc w:val="center"/>
        <w:rPr>
          <w:lang w:val="uk-UA"/>
        </w:rPr>
      </w:pPr>
      <w:r w:rsidRPr="00B92897">
        <w:rPr>
          <w:noProof/>
          <w:lang w:val="uk-UA"/>
        </w:rPr>
        <w:lastRenderedPageBreak/>
        <w:drawing>
          <wp:inline distT="0" distB="0" distL="0" distR="0" wp14:anchorId="6482A2D3" wp14:editId="4EA9F8CA">
            <wp:extent cx="5266266" cy="3949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0704" cy="3953029"/>
                    </a:xfrm>
                    <a:prstGeom prst="rect">
                      <a:avLst/>
                    </a:prstGeom>
                  </pic:spPr>
                </pic:pic>
              </a:graphicData>
            </a:graphic>
          </wp:inline>
        </w:drawing>
      </w:r>
    </w:p>
    <w:p w:rsidR="00B92897" w:rsidRDefault="00B92897" w:rsidP="001723A2">
      <w:pPr>
        <w:spacing w:before="120"/>
        <w:jc w:val="center"/>
        <w:rPr>
          <w:lang w:val="uk-UA"/>
        </w:rPr>
      </w:pPr>
    </w:p>
    <w:p w:rsidR="00B92897" w:rsidRDefault="00B92897" w:rsidP="001723A2">
      <w:pPr>
        <w:spacing w:before="120"/>
        <w:jc w:val="center"/>
        <w:rPr>
          <w:lang w:val="uk-UA"/>
        </w:rPr>
      </w:pPr>
    </w:p>
    <w:p w:rsidR="00B92897" w:rsidRDefault="00B92897" w:rsidP="001723A2">
      <w:pPr>
        <w:spacing w:before="120"/>
        <w:jc w:val="center"/>
        <w:rPr>
          <w:lang w:val="uk-UA"/>
        </w:rPr>
      </w:pPr>
    </w:p>
    <w:p w:rsidR="00B92897" w:rsidRDefault="00B92897" w:rsidP="001723A2">
      <w:pPr>
        <w:spacing w:before="120"/>
        <w:jc w:val="center"/>
        <w:rPr>
          <w:lang w:val="uk-UA"/>
        </w:rPr>
      </w:pPr>
      <w:r w:rsidRPr="00B92897">
        <w:rPr>
          <w:noProof/>
          <w:lang w:val="uk-UA"/>
        </w:rPr>
        <w:drawing>
          <wp:inline distT="0" distB="0" distL="0" distR="0" wp14:anchorId="0EE25DE0" wp14:editId="0AE587F6">
            <wp:extent cx="5384800" cy="403860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0637" cy="4042978"/>
                    </a:xfrm>
                    <a:prstGeom prst="rect">
                      <a:avLst/>
                    </a:prstGeom>
                  </pic:spPr>
                </pic:pic>
              </a:graphicData>
            </a:graphic>
          </wp:inline>
        </w:drawing>
      </w:r>
    </w:p>
    <w:p w:rsidR="00B92897" w:rsidRDefault="00B92897" w:rsidP="001723A2">
      <w:pPr>
        <w:spacing w:before="120"/>
        <w:jc w:val="center"/>
        <w:rPr>
          <w:lang w:val="uk-UA"/>
        </w:rPr>
      </w:pPr>
    </w:p>
    <w:p w:rsidR="00B92897" w:rsidRDefault="00B92897" w:rsidP="001723A2">
      <w:pPr>
        <w:spacing w:before="120"/>
        <w:jc w:val="center"/>
        <w:rPr>
          <w:lang w:val="uk-UA"/>
        </w:rPr>
      </w:pPr>
      <w:r w:rsidRPr="00B92897">
        <w:rPr>
          <w:noProof/>
          <w:lang w:val="uk-UA"/>
        </w:rPr>
        <w:lastRenderedPageBreak/>
        <w:drawing>
          <wp:inline distT="0" distB="0" distL="0" distR="0" wp14:anchorId="4A9C761F" wp14:editId="29CC90AC">
            <wp:extent cx="5452533" cy="408940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6149" cy="4092112"/>
                    </a:xfrm>
                    <a:prstGeom prst="rect">
                      <a:avLst/>
                    </a:prstGeom>
                  </pic:spPr>
                </pic:pic>
              </a:graphicData>
            </a:graphic>
          </wp:inline>
        </w:drawing>
      </w:r>
    </w:p>
    <w:p w:rsidR="00B92897" w:rsidRDefault="00B92897" w:rsidP="001723A2">
      <w:pPr>
        <w:spacing w:before="120"/>
        <w:jc w:val="center"/>
        <w:rPr>
          <w:lang w:val="uk-UA"/>
        </w:rPr>
      </w:pPr>
    </w:p>
    <w:p w:rsidR="00B92897" w:rsidRDefault="00B92897" w:rsidP="001723A2">
      <w:pPr>
        <w:spacing w:before="120"/>
        <w:jc w:val="center"/>
        <w:rPr>
          <w:lang w:val="uk-UA"/>
        </w:rPr>
      </w:pPr>
    </w:p>
    <w:p w:rsidR="00B92897" w:rsidRDefault="00B92897" w:rsidP="001723A2">
      <w:pPr>
        <w:spacing w:before="120"/>
        <w:jc w:val="center"/>
        <w:rPr>
          <w:lang w:val="uk-UA"/>
        </w:rPr>
      </w:pPr>
    </w:p>
    <w:p w:rsidR="00B92897" w:rsidRDefault="00B92897" w:rsidP="001723A2">
      <w:pPr>
        <w:spacing w:before="120"/>
        <w:jc w:val="center"/>
        <w:rPr>
          <w:lang w:val="uk-UA"/>
        </w:rPr>
      </w:pPr>
      <w:r w:rsidRPr="00B92897">
        <w:rPr>
          <w:noProof/>
          <w:lang w:val="uk-UA"/>
        </w:rPr>
        <w:drawing>
          <wp:inline distT="0" distB="0" distL="0" distR="0" wp14:anchorId="39C72EBC" wp14:editId="4B53469A">
            <wp:extent cx="5576711" cy="4182533"/>
            <wp:effectExtent l="0" t="0" r="508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4876" cy="4196156"/>
                    </a:xfrm>
                    <a:prstGeom prst="rect">
                      <a:avLst/>
                    </a:prstGeom>
                  </pic:spPr>
                </pic:pic>
              </a:graphicData>
            </a:graphic>
          </wp:inline>
        </w:drawing>
      </w:r>
    </w:p>
    <w:p w:rsidR="00B92897" w:rsidRDefault="00B92897" w:rsidP="001723A2">
      <w:pPr>
        <w:spacing w:before="120"/>
        <w:jc w:val="center"/>
        <w:rPr>
          <w:lang w:val="uk-UA"/>
        </w:rPr>
      </w:pPr>
      <w:r w:rsidRPr="00B92897">
        <w:rPr>
          <w:noProof/>
          <w:lang w:val="uk-UA"/>
        </w:rPr>
        <w:lastRenderedPageBreak/>
        <w:drawing>
          <wp:inline distT="0" distB="0" distL="0" distR="0" wp14:anchorId="7816C013" wp14:editId="20C4E5A0">
            <wp:extent cx="5486400" cy="4114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9916" cy="4124937"/>
                    </a:xfrm>
                    <a:prstGeom prst="rect">
                      <a:avLst/>
                    </a:prstGeom>
                  </pic:spPr>
                </pic:pic>
              </a:graphicData>
            </a:graphic>
          </wp:inline>
        </w:drawing>
      </w:r>
    </w:p>
    <w:p w:rsidR="00B92897" w:rsidRDefault="00B92897" w:rsidP="001723A2">
      <w:pPr>
        <w:spacing w:before="120"/>
        <w:jc w:val="center"/>
        <w:rPr>
          <w:lang w:val="uk-UA"/>
        </w:rPr>
      </w:pPr>
    </w:p>
    <w:p w:rsidR="00B92897" w:rsidRDefault="00B92897" w:rsidP="001723A2">
      <w:pPr>
        <w:spacing w:before="120"/>
        <w:jc w:val="center"/>
        <w:rPr>
          <w:lang w:val="uk-UA"/>
        </w:rPr>
      </w:pPr>
    </w:p>
    <w:p w:rsidR="00B92897" w:rsidRDefault="00B92897" w:rsidP="001723A2">
      <w:pPr>
        <w:spacing w:before="120"/>
        <w:jc w:val="center"/>
        <w:rPr>
          <w:lang w:val="uk-UA"/>
        </w:rPr>
      </w:pPr>
    </w:p>
    <w:p w:rsidR="00B92897" w:rsidRDefault="00B92897" w:rsidP="001723A2">
      <w:pPr>
        <w:spacing w:before="120"/>
        <w:jc w:val="center"/>
        <w:rPr>
          <w:lang w:val="uk-UA"/>
        </w:rPr>
      </w:pPr>
      <w:r w:rsidRPr="00B92897">
        <w:rPr>
          <w:noProof/>
          <w:lang w:val="uk-UA"/>
        </w:rPr>
        <w:drawing>
          <wp:inline distT="0" distB="0" distL="0" distR="0" wp14:anchorId="6CF9E432" wp14:editId="24616223">
            <wp:extent cx="5463823" cy="4097867"/>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2645" cy="4104484"/>
                    </a:xfrm>
                    <a:prstGeom prst="rect">
                      <a:avLst/>
                    </a:prstGeom>
                  </pic:spPr>
                </pic:pic>
              </a:graphicData>
            </a:graphic>
          </wp:inline>
        </w:drawing>
      </w:r>
    </w:p>
    <w:p w:rsidR="00B92897" w:rsidRDefault="00B92897" w:rsidP="001723A2">
      <w:pPr>
        <w:spacing w:before="120"/>
        <w:jc w:val="center"/>
        <w:rPr>
          <w:lang w:val="uk-UA"/>
        </w:rPr>
      </w:pPr>
    </w:p>
    <w:p w:rsidR="00B92897" w:rsidRDefault="00B92897" w:rsidP="001723A2">
      <w:pPr>
        <w:spacing w:before="120"/>
        <w:jc w:val="center"/>
        <w:rPr>
          <w:lang w:val="uk-UA"/>
        </w:rPr>
      </w:pPr>
      <w:r w:rsidRPr="00B92897">
        <w:rPr>
          <w:noProof/>
          <w:lang w:val="uk-UA"/>
        </w:rPr>
        <w:lastRenderedPageBreak/>
        <w:drawing>
          <wp:inline distT="0" distB="0" distL="0" distR="0" wp14:anchorId="2C4FA0F3" wp14:editId="3B7AD533">
            <wp:extent cx="5384800" cy="403860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1042" cy="4043282"/>
                    </a:xfrm>
                    <a:prstGeom prst="rect">
                      <a:avLst/>
                    </a:prstGeom>
                  </pic:spPr>
                </pic:pic>
              </a:graphicData>
            </a:graphic>
          </wp:inline>
        </w:drawing>
      </w:r>
    </w:p>
    <w:p w:rsidR="00B92897" w:rsidRDefault="00B92897" w:rsidP="001723A2">
      <w:pPr>
        <w:spacing w:before="120"/>
        <w:jc w:val="center"/>
        <w:rPr>
          <w:lang w:val="uk-UA"/>
        </w:rPr>
      </w:pPr>
    </w:p>
    <w:p w:rsidR="00B92897" w:rsidRDefault="00B92897" w:rsidP="001723A2">
      <w:pPr>
        <w:spacing w:before="120"/>
        <w:jc w:val="center"/>
        <w:rPr>
          <w:lang w:val="uk-UA"/>
        </w:rPr>
      </w:pPr>
    </w:p>
    <w:p w:rsidR="00B92897" w:rsidRDefault="00B92897" w:rsidP="001723A2">
      <w:pPr>
        <w:spacing w:before="120"/>
        <w:jc w:val="center"/>
        <w:rPr>
          <w:lang w:val="uk-UA"/>
        </w:rPr>
      </w:pPr>
    </w:p>
    <w:p w:rsidR="00B92897" w:rsidRDefault="00B92897" w:rsidP="001723A2">
      <w:pPr>
        <w:spacing w:before="120"/>
        <w:jc w:val="center"/>
        <w:rPr>
          <w:lang w:val="uk-UA"/>
        </w:rPr>
      </w:pPr>
      <w:r w:rsidRPr="00B92897">
        <w:rPr>
          <w:noProof/>
          <w:lang w:val="uk-UA"/>
        </w:rPr>
        <w:drawing>
          <wp:inline distT="0" distB="0" distL="0" distR="0" wp14:anchorId="6C631E75" wp14:editId="25DDEDB6">
            <wp:extent cx="5531555" cy="4148666"/>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2177" cy="4156632"/>
                    </a:xfrm>
                    <a:prstGeom prst="rect">
                      <a:avLst/>
                    </a:prstGeom>
                  </pic:spPr>
                </pic:pic>
              </a:graphicData>
            </a:graphic>
          </wp:inline>
        </w:drawing>
      </w:r>
    </w:p>
    <w:p w:rsidR="00B92897" w:rsidRDefault="00B92897" w:rsidP="001723A2">
      <w:pPr>
        <w:spacing w:before="120"/>
        <w:jc w:val="center"/>
        <w:rPr>
          <w:lang w:val="uk-UA"/>
        </w:rPr>
      </w:pPr>
    </w:p>
    <w:p w:rsidR="00B92897" w:rsidRDefault="00B92897" w:rsidP="001723A2">
      <w:pPr>
        <w:spacing w:before="120"/>
        <w:jc w:val="center"/>
        <w:rPr>
          <w:lang w:val="uk-UA"/>
        </w:rPr>
      </w:pPr>
      <w:r w:rsidRPr="00B92897">
        <w:rPr>
          <w:noProof/>
          <w:lang w:val="uk-UA"/>
        </w:rPr>
        <w:lastRenderedPageBreak/>
        <w:drawing>
          <wp:inline distT="0" distB="0" distL="0" distR="0" wp14:anchorId="578E3DF7" wp14:editId="268E6EAE">
            <wp:extent cx="5644445" cy="423333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8754" cy="4244066"/>
                    </a:xfrm>
                    <a:prstGeom prst="rect">
                      <a:avLst/>
                    </a:prstGeom>
                  </pic:spPr>
                </pic:pic>
              </a:graphicData>
            </a:graphic>
          </wp:inline>
        </w:drawing>
      </w:r>
    </w:p>
    <w:p w:rsidR="00B92897" w:rsidRDefault="00B92897" w:rsidP="001723A2">
      <w:pPr>
        <w:spacing w:before="120"/>
        <w:jc w:val="center"/>
        <w:rPr>
          <w:lang w:val="uk-UA"/>
        </w:rPr>
      </w:pPr>
    </w:p>
    <w:p w:rsidR="00B92897" w:rsidRDefault="00B92897" w:rsidP="001723A2">
      <w:pPr>
        <w:spacing w:before="120"/>
        <w:jc w:val="center"/>
        <w:rPr>
          <w:lang w:val="uk-UA"/>
        </w:rPr>
      </w:pPr>
    </w:p>
    <w:p w:rsidR="00B92897" w:rsidRDefault="00B92897" w:rsidP="001723A2">
      <w:pPr>
        <w:spacing w:before="120"/>
        <w:jc w:val="center"/>
        <w:rPr>
          <w:lang w:val="uk-UA"/>
        </w:rPr>
      </w:pPr>
    </w:p>
    <w:p w:rsidR="00B92897" w:rsidRDefault="00B92897" w:rsidP="001723A2">
      <w:pPr>
        <w:spacing w:before="120"/>
        <w:jc w:val="center"/>
        <w:rPr>
          <w:lang w:val="uk-UA"/>
        </w:rPr>
      </w:pPr>
      <w:r w:rsidRPr="00B92897">
        <w:rPr>
          <w:noProof/>
          <w:lang w:val="uk-UA"/>
        </w:rPr>
        <w:drawing>
          <wp:inline distT="0" distB="0" distL="0" distR="0" wp14:anchorId="4A4FF69F" wp14:editId="53B62E30">
            <wp:extent cx="5503333" cy="4127500"/>
            <wp:effectExtent l="0" t="0" r="2540" b="63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0653" cy="4132990"/>
                    </a:xfrm>
                    <a:prstGeom prst="rect">
                      <a:avLst/>
                    </a:prstGeom>
                  </pic:spPr>
                </pic:pic>
              </a:graphicData>
            </a:graphic>
          </wp:inline>
        </w:drawing>
      </w:r>
    </w:p>
    <w:p w:rsidR="00B92897" w:rsidRDefault="00115FB3" w:rsidP="001723A2">
      <w:pPr>
        <w:spacing w:before="120"/>
        <w:jc w:val="center"/>
        <w:rPr>
          <w:lang w:val="uk-UA"/>
        </w:rPr>
      </w:pPr>
      <w:r w:rsidRPr="00115FB3">
        <w:rPr>
          <w:noProof/>
          <w:lang w:val="uk-UA"/>
        </w:rPr>
        <w:lastRenderedPageBreak/>
        <w:drawing>
          <wp:inline distT="0" distB="0" distL="0" distR="0" wp14:anchorId="25E6C374" wp14:editId="0E3B82B0">
            <wp:extent cx="5452533" cy="4089400"/>
            <wp:effectExtent l="0" t="0" r="0"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58611" cy="4093959"/>
                    </a:xfrm>
                    <a:prstGeom prst="rect">
                      <a:avLst/>
                    </a:prstGeom>
                  </pic:spPr>
                </pic:pic>
              </a:graphicData>
            </a:graphic>
          </wp:inline>
        </w:drawing>
      </w: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r w:rsidRPr="00115FB3">
        <w:rPr>
          <w:noProof/>
          <w:lang w:val="uk-UA"/>
        </w:rPr>
        <w:drawing>
          <wp:inline distT="0" distB="0" distL="0" distR="0" wp14:anchorId="5A65E851" wp14:editId="7ACCC7CA">
            <wp:extent cx="5520266" cy="4140200"/>
            <wp:effectExtent l="0" t="0" r="444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24933" cy="4143700"/>
                    </a:xfrm>
                    <a:prstGeom prst="rect">
                      <a:avLst/>
                    </a:prstGeom>
                  </pic:spPr>
                </pic:pic>
              </a:graphicData>
            </a:graphic>
          </wp:inline>
        </w:drawing>
      </w:r>
    </w:p>
    <w:p w:rsidR="00115FB3" w:rsidRDefault="00115FB3" w:rsidP="001723A2">
      <w:pPr>
        <w:spacing w:before="120"/>
        <w:jc w:val="center"/>
        <w:rPr>
          <w:lang w:val="uk-UA"/>
        </w:rPr>
      </w:pPr>
      <w:r w:rsidRPr="00115FB3">
        <w:rPr>
          <w:noProof/>
          <w:lang w:val="uk-UA"/>
        </w:rPr>
        <w:lastRenderedPageBreak/>
        <w:drawing>
          <wp:inline distT="0" distB="0" distL="0" distR="0" wp14:anchorId="7F65E223" wp14:editId="00B23A28">
            <wp:extent cx="5604933" cy="4203700"/>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0839" cy="4208130"/>
                    </a:xfrm>
                    <a:prstGeom prst="rect">
                      <a:avLst/>
                    </a:prstGeom>
                  </pic:spPr>
                </pic:pic>
              </a:graphicData>
            </a:graphic>
          </wp:inline>
        </w:drawing>
      </w: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r w:rsidRPr="00115FB3">
        <w:rPr>
          <w:noProof/>
          <w:lang w:val="uk-UA"/>
        </w:rPr>
        <w:drawing>
          <wp:inline distT="0" distB="0" distL="0" distR="0" wp14:anchorId="708FE570" wp14:editId="590A0E28">
            <wp:extent cx="5644444" cy="4233333"/>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53960" cy="4240470"/>
                    </a:xfrm>
                    <a:prstGeom prst="rect">
                      <a:avLst/>
                    </a:prstGeom>
                  </pic:spPr>
                </pic:pic>
              </a:graphicData>
            </a:graphic>
          </wp:inline>
        </w:drawing>
      </w:r>
    </w:p>
    <w:p w:rsidR="00115FB3" w:rsidRDefault="00115FB3" w:rsidP="001723A2">
      <w:pPr>
        <w:spacing w:before="120"/>
        <w:jc w:val="center"/>
        <w:rPr>
          <w:lang w:val="uk-UA"/>
        </w:rPr>
      </w:pPr>
      <w:r w:rsidRPr="00115FB3">
        <w:rPr>
          <w:noProof/>
          <w:lang w:val="uk-UA"/>
        </w:rPr>
        <w:lastRenderedPageBreak/>
        <w:drawing>
          <wp:inline distT="0" distB="0" distL="0" distR="0" wp14:anchorId="266F586B" wp14:editId="4634B9B2">
            <wp:extent cx="5503333" cy="4127500"/>
            <wp:effectExtent l="0" t="0" r="254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7334" cy="4130501"/>
                    </a:xfrm>
                    <a:prstGeom prst="rect">
                      <a:avLst/>
                    </a:prstGeom>
                  </pic:spPr>
                </pic:pic>
              </a:graphicData>
            </a:graphic>
          </wp:inline>
        </w:drawing>
      </w: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r w:rsidRPr="00115FB3">
        <w:rPr>
          <w:noProof/>
          <w:lang w:val="uk-UA"/>
        </w:rPr>
        <w:drawing>
          <wp:inline distT="0" distB="0" distL="0" distR="0" wp14:anchorId="202533FA" wp14:editId="314C6C8E">
            <wp:extent cx="5503333" cy="4127500"/>
            <wp:effectExtent l="0" t="0" r="254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07552" cy="4130664"/>
                    </a:xfrm>
                    <a:prstGeom prst="rect">
                      <a:avLst/>
                    </a:prstGeom>
                  </pic:spPr>
                </pic:pic>
              </a:graphicData>
            </a:graphic>
          </wp:inline>
        </w:drawing>
      </w:r>
    </w:p>
    <w:p w:rsidR="00115FB3" w:rsidRDefault="00115FB3" w:rsidP="001723A2">
      <w:pPr>
        <w:spacing w:before="120"/>
        <w:jc w:val="center"/>
        <w:rPr>
          <w:lang w:val="uk-UA"/>
        </w:rPr>
      </w:pPr>
      <w:r w:rsidRPr="00115FB3">
        <w:rPr>
          <w:noProof/>
          <w:lang w:val="uk-UA"/>
        </w:rPr>
        <w:lastRenderedPageBreak/>
        <w:drawing>
          <wp:inline distT="0" distB="0" distL="0" distR="0" wp14:anchorId="03E74DA9" wp14:editId="659E90F0">
            <wp:extent cx="5644445" cy="423333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4350" cy="4248263"/>
                    </a:xfrm>
                    <a:prstGeom prst="rect">
                      <a:avLst/>
                    </a:prstGeom>
                  </pic:spPr>
                </pic:pic>
              </a:graphicData>
            </a:graphic>
          </wp:inline>
        </w:drawing>
      </w: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r w:rsidRPr="00115FB3">
        <w:rPr>
          <w:noProof/>
          <w:lang w:val="uk-UA"/>
        </w:rPr>
        <w:drawing>
          <wp:inline distT="0" distB="0" distL="0" distR="0" wp14:anchorId="75757A7F" wp14:editId="3232C23B">
            <wp:extent cx="5435600" cy="40767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39659" cy="4079744"/>
                    </a:xfrm>
                    <a:prstGeom prst="rect">
                      <a:avLst/>
                    </a:prstGeom>
                  </pic:spPr>
                </pic:pic>
              </a:graphicData>
            </a:graphic>
          </wp:inline>
        </w:drawing>
      </w:r>
    </w:p>
    <w:p w:rsidR="00115FB3" w:rsidRDefault="00115FB3" w:rsidP="001723A2">
      <w:pPr>
        <w:spacing w:before="120"/>
        <w:jc w:val="center"/>
        <w:rPr>
          <w:lang w:val="uk-UA"/>
        </w:rPr>
      </w:pPr>
      <w:r w:rsidRPr="00115FB3">
        <w:rPr>
          <w:noProof/>
          <w:lang w:val="uk-UA"/>
        </w:rPr>
        <w:lastRenderedPageBreak/>
        <w:drawing>
          <wp:inline distT="0" distB="0" distL="0" distR="0" wp14:anchorId="31E3AFD7" wp14:editId="7F641136">
            <wp:extent cx="5317066" cy="3987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21296" cy="3990973"/>
                    </a:xfrm>
                    <a:prstGeom prst="rect">
                      <a:avLst/>
                    </a:prstGeom>
                  </pic:spPr>
                </pic:pic>
              </a:graphicData>
            </a:graphic>
          </wp:inline>
        </w:drawing>
      </w: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r w:rsidRPr="00115FB3">
        <w:rPr>
          <w:noProof/>
          <w:lang w:val="uk-UA"/>
        </w:rPr>
        <w:drawing>
          <wp:inline distT="0" distB="0" distL="0" distR="0" wp14:anchorId="02AEEF1B" wp14:editId="7C5FCE34">
            <wp:extent cx="5367866" cy="4025900"/>
            <wp:effectExtent l="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73720" cy="4030291"/>
                    </a:xfrm>
                    <a:prstGeom prst="rect">
                      <a:avLst/>
                    </a:prstGeom>
                  </pic:spPr>
                </pic:pic>
              </a:graphicData>
            </a:graphic>
          </wp:inline>
        </w:drawing>
      </w:r>
    </w:p>
    <w:p w:rsidR="00115FB3" w:rsidRDefault="00115FB3" w:rsidP="001723A2">
      <w:pPr>
        <w:spacing w:before="120"/>
        <w:jc w:val="center"/>
        <w:rPr>
          <w:lang w:val="uk-UA"/>
        </w:rPr>
      </w:pPr>
    </w:p>
    <w:p w:rsidR="00115FB3" w:rsidRDefault="00115FB3" w:rsidP="001723A2">
      <w:pPr>
        <w:spacing w:before="120"/>
        <w:jc w:val="center"/>
        <w:rPr>
          <w:lang w:val="uk-UA"/>
        </w:rPr>
      </w:pPr>
      <w:r w:rsidRPr="00115FB3">
        <w:rPr>
          <w:noProof/>
          <w:lang w:val="uk-UA"/>
        </w:rPr>
        <w:lastRenderedPageBreak/>
        <w:drawing>
          <wp:inline distT="0" distB="0" distL="0" distR="0" wp14:anchorId="08C9B172" wp14:editId="3FF2C3E5">
            <wp:extent cx="5249333" cy="3937000"/>
            <wp:effectExtent l="0" t="0" r="889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51725" cy="3938794"/>
                    </a:xfrm>
                    <a:prstGeom prst="rect">
                      <a:avLst/>
                    </a:prstGeom>
                  </pic:spPr>
                </pic:pic>
              </a:graphicData>
            </a:graphic>
          </wp:inline>
        </w:drawing>
      </w: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r w:rsidRPr="00115FB3">
        <w:rPr>
          <w:noProof/>
          <w:lang w:val="uk-UA"/>
        </w:rPr>
        <w:drawing>
          <wp:inline distT="0" distB="0" distL="0" distR="0" wp14:anchorId="7BBFF506" wp14:editId="29B3E57E">
            <wp:extent cx="5401733" cy="4051300"/>
            <wp:effectExtent l="0" t="0" r="889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4370" cy="4053278"/>
                    </a:xfrm>
                    <a:prstGeom prst="rect">
                      <a:avLst/>
                    </a:prstGeom>
                  </pic:spPr>
                </pic:pic>
              </a:graphicData>
            </a:graphic>
          </wp:inline>
        </w:drawing>
      </w:r>
    </w:p>
    <w:p w:rsidR="00115FB3" w:rsidRDefault="00115FB3" w:rsidP="001723A2">
      <w:pPr>
        <w:spacing w:before="120"/>
        <w:jc w:val="center"/>
        <w:rPr>
          <w:lang w:val="uk-UA"/>
        </w:rPr>
      </w:pPr>
    </w:p>
    <w:p w:rsidR="00115FB3" w:rsidRDefault="00115FB3" w:rsidP="001723A2">
      <w:pPr>
        <w:spacing w:before="120"/>
        <w:jc w:val="center"/>
        <w:rPr>
          <w:lang w:val="uk-UA"/>
        </w:rPr>
      </w:pPr>
      <w:r w:rsidRPr="00115FB3">
        <w:rPr>
          <w:noProof/>
          <w:lang w:val="uk-UA"/>
        </w:rPr>
        <w:lastRenderedPageBreak/>
        <w:drawing>
          <wp:inline distT="0" distB="0" distL="0" distR="0" wp14:anchorId="0DB1C179" wp14:editId="05FC06FB">
            <wp:extent cx="5373511" cy="4030134"/>
            <wp:effectExtent l="0" t="0" r="0" b="889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80548" cy="4035412"/>
                    </a:xfrm>
                    <a:prstGeom prst="rect">
                      <a:avLst/>
                    </a:prstGeom>
                  </pic:spPr>
                </pic:pic>
              </a:graphicData>
            </a:graphic>
          </wp:inline>
        </w:drawing>
      </w: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r w:rsidRPr="00115FB3">
        <w:rPr>
          <w:noProof/>
          <w:lang w:val="uk-UA"/>
        </w:rPr>
        <w:drawing>
          <wp:inline distT="0" distB="0" distL="0" distR="0" wp14:anchorId="0FDAC994" wp14:editId="128B9EC3">
            <wp:extent cx="5401733" cy="4051300"/>
            <wp:effectExtent l="0" t="0" r="889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7793" cy="4055845"/>
                    </a:xfrm>
                    <a:prstGeom prst="rect">
                      <a:avLst/>
                    </a:prstGeom>
                  </pic:spPr>
                </pic:pic>
              </a:graphicData>
            </a:graphic>
          </wp:inline>
        </w:drawing>
      </w:r>
    </w:p>
    <w:p w:rsidR="00115FB3" w:rsidRDefault="00115FB3" w:rsidP="001723A2">
      <w:pPr>
        <w:spacing w:before="120"/>
        <w:jc w:val="center"/>
        <w:rPr>
          <w:lang w:val="uk-UA"/>
        </w:rPr>
      </w:pPr>
    </w:p>
    <w:p w:rsidR="00115FB3" w:rsidRDefault="00115FB3" w:rsidP="001723A2">
      <w:pPr>
        <w:spacing w:before="120"/>
        <w:jc w:val="center"/>
        <w:rPr>
          <w:lang w:val="uk-UA"/>
        </w:rPr>
      </w:pPr>
      <w:r w:rsidRPr="00115FB3">
        <w:rPr>
          <w:noProof/>
          <w:lang w:val="uk-UA"/>
        </w:rPr>
        <w:lastRenderedPageBreak/>
        <w:drawing>
          <wp:inline distT="0" distB="0" distL="0" distR="0" wp14:anchorId="4E13713B" wp14:editId="1FB8E312">
            <wp:extent cx="5367866" cy="4025900"/>
            <wp:effectExtent l="0" t="0" r="444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70957" cy="4028218"/>
                    </a:xfrm>
                    <a:prstGeom prst="rect">
                      <a:avLst/>
                    </a:prstGeom>
                  </pic:spPr>
                </pic:pic>
              </a:graphicData>
            </a:graphic>
          </wp:inline>
        </w:drawing>
      </w: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p>
    <w:p w:rsidR="00115FB3" w:rsidRDefault="00115FB3" w:rsidP="001723A2">
      <w:pPr>
        <w:spacing w:before="120"/>
        <w:jc w:val="center"/>
        <w:rPr>
          <w:lang w:val="uk-UA"/>
        </w:rPr>
      </w:pPr>
      <w:r w:rsidRPr="00115FB3">
        <w:rPr>
          <w:noProof/>
          <w:lang w:val="uk-UA"/>
        </w:rPr>
        <w:drawing>
          <wp:inline distT="0" distB="0" distL="0" distR="0" wp14:anchorId="5B977888" wp14:editId="2F18D3E4">
            <wp:extent cx="5418666" cy="4064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23508" cy="4067632"/>
                    </a:xfrm>
                    <a:prstGeom prst="rect">
                      <a:avLst/>
                    </a:prstGeom>
                  </pic:spPr>
                </pic:pic>
              </a:graphicData>
            </a:graphic>
          </wp:inline>
        </w:drawing>
      </w:r>
    </w:p>
    <w:p w:rsidR="00115FB3" w:rsidRDefault="00115FB3" w:rsidP="001723A2">
      <w:pPr>
        <w:spacing w:before="120"/>
        <w:jc w:val="center"/>
        <w:rPr>
          <w:lang w:val="uk-UA"/>
        </w:rPr>
      </w:pPr>
    </w:p>
    <w:p w:rsidR="005D10A3" w:rsidRPr="005D10A3" w:rsidRDefault="005D10A3" w:rsidP="005D10A3">
      <w:pPr>
        <w:pBdr>
          <w:top w:val="nil"/>
          <w:left w:val="nil"/>
          <w:bottom w:val="nil"/>
          <w:right w:val="nil"/>
          <w:between w:val="nil"/>
        </w:pBdr>
        <w:spacing w:line="360" w:lineRule="auto"/>
        <w:jc w:val="center"/>
        <w:rPr>
          <w:rFonts w:ascii="Georgia" w:eastAsia="Calibri" w:hAnsi="Georgia"/>
          <w:b/>
          <w:bCs/>
          <w:color w:val="000000"/>
          <w:sz w:val="36"/>
          <w:szCs w:val="36"/>
          <w:lang w:val="uk-UA"/>
        </w:rPr>
      </w:pPr>
      <w:r w:rsidRPr="005D10A3">
        <w:rPr>
          <w:rFonts w:ascii="Georgia" w:eastAsia="Calibri" w:hAnsi="Georgia"/>
          <w:b/>
          <w:bCs/>
          <w:color w:val="000000"/>
          <w:sz w:val="36"/>
          <w:szCs w:val="36"/>
          <w:lang w:val="uk-UA"/>
        </w:rPr>
        <w:lastRenderedPageBreak/>
        <w:t>Доповідь</w:t>
      </w:r>
    </w:p>
    <w:p w:rsidR="005D10A3" w:rsidRPr="00C33E0A" w:rsidRDefault="005D10A3" w:rsidP="005D10A3">
      <w:pPr>
        <w:pBdr>
          <w:top w:val="nil"/>
          <w:left w:val="nil"/>
          <w:bottom w:val="nil"/>
          <w:right w:val="nil"/>
          <w:between w:val="nil"/>
        </w:pBdr>
        <w:spacing w:line="360" w:lineRule="auto"/>
        <w:jc w:val="center"/>
        <w:rPr>
          <w:rFonts w:eastAsia="Calibri"/>
          <w:color w:val="000000"/>
          <w:lang w:val="uk-UA"/>
        </w:rPr>
      </w:pPr>
      <w:r w:rsidRPr="00C33E0A">
        <w:rPr>
          <w:rFonts w:eastAsia="Calibri"/>
          <w:color w:val="000000"/>
          <w:lang w:val="uk-UA"/>
        </w:rPr>
        <w:t xml:space="preserve">На тему: " </w:t>
      </w:r>
      <w:r w:rsidRPr="00C33E0A">
        <w:rPr>
          <w:rFonts w:eastAsia="Times New Roman"/>
          <w:lang w:val="uk-UA"/>
        </w:rPr>
        <w:t>Чому для описання всіх явищ природи не достатньо механіки Ньютона та електродинаміки Максвела?</w:t>
      </w:r>
      <w:r w:rsidRPr="00C33E0A">
        <w:rPr>
          <w:rFonts w:eastAsia="Calibri"/>
          <w:color w:val="000000"/>
          <w:lang w:val="uk-UA"/>
        </w:rPr>
        <w:t>"</w:t>
      </w:r>
    </w:p>
    <w:p w:rsidR="005D10A3" w:rsidRPr="00C33E0A" w:rsidRDefault="005D10A3" w:rsidP="005D10A3">
      <w:pPr>
        <w:pBdr>
          <w:top w:val="nil"/>
          <w:left w:val="nil"/>
          <w:bottom w:val="nil"/>
          <w:right w:val="nil"/>
          <w:between w:val="nil"/>
        </w:pBdr>
        <w:spacing w:line="360" w:lineRule="auto"/>
        <w:jc w:val="center"/>
        <w:rPr>
          <w:rFonts w:eastAsia="Calibri"/>
          <w:color w:val="000000"/>
          <w:lang w:val="uk-UA"/>
        </w:rPr>
      </w:pPr>
      <w:r w:rsidRPr="00C33E0A">
        <w:rPr>
          <w:rFonts w:eastAsia="Calibri"/>
          <w:color w:val="000000"/>
          <w:lang w:val="uk-UA"/>
        </w:rPr>
        <w:t>Виконала: студентка гр. ОТ-18 Рибачко Олена</w:t>
      </w:r>
    </w:p>
    <w:p w:rsidR="005D10A3" w:rsidRPr="00C33E0A" w:rsidRDefault="005D10A3" w:rsidP="005D10A3">
      <w:pPr>
        <w:spacing w:line="360" w:lineRule="auto"/>
        <w:ind w:firstLine="709"/>
        <w:rPr>
          <w:lang w:val="uk-UA"/>
        </w:rPr>
      </w:pPr>
    </w:p>
    <w:p w:rsidR="005D10A3" w:rsidRPr="00C33E0A" w:rsidRDefault="005D10A3" w:rsidP="005D10A3">
      <w:pPr>
        <w:spacing w:line="360" w:lineRule="auto"/>
        <w:ind w:firstLine="709"/>
        <w:rPr>
          <w:lang w:val="uk-UA"/>
        </w:rPr>
      </w:pPr>
      <w:r w:rsidRPr="00C33E0A">
        <w:rPr>
          <w:rFonts w:eastAsia="Calibri"/>
          <w:lang w:val="uk-UA"/>
        </w:rPr>
        <w:t>Чому механіка Ньютона не може описати всіх явищ природи?</w:t>
      </w:r>
    </w:p>
    <w:p w:rsidR="005D10A3" w:rsidRDefault="005D10A3" w:rsidP="005D10A3">
      <w:pPr>
        <w:spacing w:line="360" w:lineRule="auto"/>
        <w:ind w:firstLine="709"/>
        <w:rPr>
          <w:lang w:val="uk-UA"/>
        </w:rPr>
      </w:pPr>
      <w:r w:rsidRPr="00C33E0A">
        <w:rPr>
          <w:lang w:val="uk-UA"/>
        </w:rPr>
        <w:t xml:space="preserve">Ньютон сформулював основні закони механіки, які на той час могли описати всі явища природи. Оскільки в ті часи механіка була головною наукою, наукове пояснення природи було механічним, при цьому за ідеал наукового бралося пояснення, що виходить з простих і наочних механічних моделей. </w:t>
      </w:r>
      <w:r w:rsidRPr="00C33E0A">
        <w:rPr>
          <w:lang w:val="uk-UA"/>
        </w:rPr>
        <w:br/>
        <w:t xml:space="preserve">У ньютонівській </w:t>
      </w:r>
      <w:proofErr w:type="spellStart"/>
      <w:r w:rsidRPr="00C33E0A">
        <w:rPr>
          <w:lang w:val="uk-UA"/>
        </w:rPr>
        <w:t>механіці</w:t>
      </w:r>
      <w:proofErr w:type="spellEnd"/>
      <w:r w:rsidRPr="00C33E0A">
        <w:rPr>
          <w:lang w:val="uk-UA"/>
        </w:rPr>
        <w:t xml:space="preserve"> простір і час розглядаються як об’єктивні форми існування матерії, але у відриві один від одного та від руху матеріальних тіл. І. Ньютон вважав, що тіла та їхні рухи аж ніяк не впливають на перебіг часу та властивості простору. </w:t>
      </w:r>
    </w:p>
    <w:p w:rsidR="005D10A3" w:rsidRDefault="005D10A3" w:rsidP="005D10A3">
      <w:pPr>
        <w:spacing w:line="360" w:lineRule="auto"/>
        <w:ind w:firstLine="709"/>
        <w:rPr>
          <w:lang w:val="uk-UA"/>
        </w:rPr>
      </w:pPr>
      <w:r w:rsidRPr="00C33E0A">
        <w:rPr>
          <w:lang w:val="uk-UA"/>
        </w:rPr>
        <w:t xml:space="preserve">Абсолютний час і абсолютний простір існують незалежно від тіл і процесів у природі, незалежно один від одного. Взаємозв’язок між абсолютним простором та тілами, за Ньютоном, має такий характер: простір є необмеженим вмістилищем матеріальних тіл, в якому відбуваються процеси природи і яке існує як порожня місткість, що має в усіх напрямах однакові властивості. </w:t>
      </w:r>
    </w:p>
    <w:p w:rsidR="005D10A3" w:rsidRDefault="005D10A3" w:rsidP="005D10A3">
      <w:pPr>
        <w:spacing w:line="360" w:lineRule="auto"/>
        <w:ind w:firstLine="709"/>
        <w:rPr>
          <w:lang w:val="uk-UA"/>
        </w:rPr>
      </w:pPr>
      <w:r w:rsidRPr="00C33E0A">
        <w:rPr>
          <w:lang w:val="uk-UA"/>
        </w:rPr>
        <w:t xml:space="preserve">Ньютон був першим, хто сформулював повну систему принципів механіки і на їхній підставі побудував струнку будівлю цієї науки. Досягнення механіки Ньютона, а також його науковий авторитет майже на 200 років відвернули увагу вчених від недоліків його механіки. Серйозне критичне ставлення до механіки Ньютона з’явилося лише у другій половині XIX ст. </w:t>
      </w:r>
    </w:p>
    <w:p w:rsidR="005D10A3" w:rsidRDefault="005D10A3" w:rsidP="005D10A3">
      <w:pPr>
        <w:spacing w:line="360" w:lineRule="auto"/>
        <w:ind w:firstLine="709"/>
        <w:rPr>
          <w:lang w:val="uk-UA"/>
        </w:rPr>
      </w:pPr>
      <w:r w:rsidRPr="00C33E0A">
        <w:rPr>
          <w:lang w:val="uk-UA"/>
        </w:rPr>
        <w:t>Яскравим прикладом того що класична механіка не може описати деяких явищ природ</w:t>
      </w:r>
      <w:r>
        <w:rPr>
          <w:lang w:val="uk-UA"/>
        </w:rPr>
        <w:t>и</w:t>
      </w:r>
      <w:r w:rsidRPr="00C33E0A">
        <w:rPr>
          <w:lang w:val="uk-UA"/>
        </w:rPr>
        <w:t xml:space="preserve"> є</w:t>
      </w:r>
      <w:r w:rsidRPr="00C33E0A">
        <w:rPr>
          <w:lang w:val="uk-UA"/>
        </w:rPr>
        <w:tab/>
        <w:t xml:space="preserve"> закони фотоефекту.</w:t>
      </w:r>
      <w:r>
        <w:rPr>
          <w:lang w:val="uk-UA"/>
        </w:rPr>
        <w:t xml:space="preserve"> </w:t>
      </w:r>
      <w:r w:rsidRPr="00C33E0A">
        <w:rPr>
          <w:lang w:val="uk-UA"/>
        </w:rPr>
        <w:t xml:space="preserve">Фотон — </w:t>
      </w:r>
      <w:proofErr w:type="spellStart"/>
      <w:r w:rsidRPr="00C33E0A">
        <w:rPr>
          <w:lang w:val="uk-UA"/>
        </w:rPr>
        <w:t>безмасова</w:t>
      </w:r>
      <w:proofErr w:type="spellEnd"/>
      <w:r w:rsidRPr="00C33E0A">
        <w:rPr>
          <w:lang w:val="uk-UA"/>
        </w:rPr>
        <w:t xml:space="preserve"> нейтральна частинка. </w:t>
      </w:r>
      <w:proofErr w:type="spellStart"/>
      <w:r w:rsidRPr="00C33E0A">
        <w:rPr>
          <w:lang w:val="uk-UA"/>
        </w:rPr>
        <w:t>Безмасова</w:t>
      </w:r>
      <w:proofErr w:type="spellEnd"/>
      <w:r w:rsidRPr="00C33E0A">
        <w:rPr>
          <w:lang w:val="uk-UA"/>
        </w:rPr>
        <w:t xml:space="preserve">. швидкість фотона, як і швидкість будь-якої </w:t>
      </w:r>
      <w:proofErr w:type="spellStart"/>
      <w:r w:rsidRPr="00C33E0A">
        <w:rPr>
          <w:lang w:val="uk-UA"/>
        </w:rPr>
        <w:t>безмасової</w:t>
      </w:r>
      <w:proofErr w:type="spellEnd"/>
      <w:r w:rsidRPr="00C33E0A">
        <w:rPr>
          <w:lang w:val="uk-UA"/>
        </w:rPr>
        <w:t xml:space="preserve"> частинки, дорівнює швидкості світла. Саме цього не могла пояснити класична механіка. </w:t>
      </w:r>
      <w:proofErr w:type="spellStart"/>
      <w:r w:rsidRPr="00C33E0A">
        <w:rPr>
          <w:lang w:val="uk-UA"/>
        </w:rPr>
        <w:t>Безмасовість</w:t>
      </w:r>
      <w:proofErr w:type="spellEnd"/>
      <w:r w:rsidRPr="00C33E0A">
        <w:rPr>
          <w:lang w:val="uk-UA"/>
        </w:rPr>
        <w:t xml:space="preserve"> частинки, та здобуття нею маси при набуванні швидкості.</w:t>
      </w:r>
    </w:p>
    <w:p w:rsidR="005D10A3" w:rsidRPr="00C33E0A" w:rsidRDefault="005D10A3" w:rsidP="005D10A3">
      <w:pPr>
        <w:spacing w:line="360" w:lineRule="auto"/>
        <w:ind w:firstLine="709"/>
        <w:rPr>
          <w:lang w:val="uk-UA"/>
        </w:rPr>
      </w:pPr>
      <w:r w:rsidRPr="00C33E0A">
        <w:rPr>
          <w:lang w:val="uk-UA"/>
        </w:rPr>
        <w:lastRenderedPageBreak/>
        <w:t xml:space="preserve">Після Ньютона механіка швидко розвивалась. Проте нічого принципово нового до фізичних основ механіки не було </w:t>
      </w:r>
      <w:proofErr w:type="spellStart"/>
      <w:r w:rsidRPr="00C33E0A">
        <w:rPr>
          <w:lang w:val="uk-UA"/>
        </w:rPr>
        <w:t>внесено</w:t>
      </w:r>
      <w:proofErr w:type="spellEnd"/>
      <w:r w:rsidRPr="00C33E0A">
        <w:rPr>
          <w:lang w:val="uk-UA"/>
        </w:rPr>
        <w:t xml:space="preserve"> аж до XX ст., коли положення змінилося з розвитком А. Ейнштейном теорії відносності.</w:t>
      </w:r>
    </w:p>
    <w:p w:rsidR="005D10A3" w:rsidRDefault="005D10A3" w:rsidP="005D10A3">
      <w:pPr>
        <w:spacing w:line="360" w:lineRule="auto"/>
        <w:ind w:firstLine="709"/>
        <w:rPr>
          <w:lang w:val="uk-UA"/>
        </w:rPr>
      </w:pPr>
      <w:r w:rsidRPr="00C33E0A">
        <w:rPr>
          <w:lang w:val="uk-UA"/>
        </w:rPr>
        <w:t xml:space="preserve"> Теорія відносності підказала, а дослід підтвердив, що механіку Ньютона не можна застосовувати для описання руху частинок, швидкість яких наближається до швидкості світла у вакуумі. Дослід свідчить, що класичний підхід не можна застосовувати до вивчення явищ мікросвіту, точніше його застосовують до цього кола явищ обмежено. Адекватне описання явищ мікросвіту дає квантова механіка, яка істотно відрізняється від класичної.</w:t>
      </w:r>
    </w:p>
    <w:p w:rsidR="005D10A3" w:rsidRDefault="005D10A3" w:rsidP="005D10A3">
      <w:pPr>
        <w:spacing w:line="360" w:lineRule="auto"/>
        <w:ind w:firstLine="709"/>
        <w:rPr>
          <w:lang w:val="uk-UA"/>
        </w:rPr>
      </w:pPr>
    </w:p>
    <w:p w:rsidR="005D10A3" w:rsidRDefault="005D10A3">
      <w:pPr>
        <w:rPr>
          <w:rFonts w:eastAsia="Calibri"/>
          <w:color w:val="000000"/>
          <w:lang w:val="uk-UA"/>
        </w:rPr>
      </w:pPr>
      <w:r>
        <w:rPr>
          <w:rFonts w:eastAsia="Calibri"/>
          <w:color w:val="000000"/>
          <w:lang w:val="uk-UA"/>
        </w:rPr>
        <w:br w:type="page"/>
      </w:r>
    </w:p>
    <w:p w:rsidR="005D10A3" w:rsidRPr="005D10A3" w:rsidRDefault="005D10A3" w:rsidP="005D10A3">
      <w:pPr>
        <w:pBdr>
          <w:top w:val="nil"/>
          <w:left w:val="nil"/>
          <w:bottom w:val="nil"/>
          <w:right w:val="nil"/>
          <w:between w:val="nil"/>
        </w:pBdr>
        <w:spacing w:line="360" w:lineRule="auto"/>
        <w:jc w:val="center"/>
        <w:rPr>
          <w:rFonts w:ascii="Georgia" w:eastAsia="Calibri" w:hAnsi="Georgia"/>
          <w:b/>
          <w:bCs/>
          <w:color w:val="000000"/>
          <w:sz w:val="36"/>
          <w:szCs w:val="36"/>
          <w:lang w:val="uk-UA"/>
        </w:rPr>
      </w:pPr>
      <w:r w:rsidRPr="005D10A3">
        <w:rPr>
          <w:rFonts w:ascii="Georgia" w:eastAsia="Calibri" w:hAnsi="Georgia"/>
          <w:b/>
          <w:bCs/>
          <w:color w:val="000000"/>
          <w:sz w:val="36"/>
          <w:szCs w:val="36"/>
          <w:lang w:val="uk-UA"/>
        </w:rPr>
        <w:lastRenderedPageBreak/>
        <w:t>Доповідь</w:t>
      </w:r>
    </w:p>
    <w:p w:rsidR="005D10A3" w:rsidRPr="00A307AC" w:rsidRDefault="005D10A3" w:rsidP="005D10A3">
      <w:pPr>
        <w:pBdr>
          <w:top w:val="nil"/>
          <w:left w:val="nil"/>
          <w:bottom w:val="nil"/>
          <w:right w:val="nil"/>
          <w:between w:val="nil"/>
        </w:pBdr>
        <w:spacing w:line="360" w:lineRule="auto"/>
        <w:jc w:val="center"/>
        <w:rPr>
          <w:color w:val="000000"/>
          <w:lang w:val="uk-UA"/>
        </w:rPr>
      </w:pPr>
      <w:r w:rsidRPr="00A307AC">
        <w:rPr>
          <w:rFonts w:eastAsia="Calibri"/>
          <w:color w:val="000000"/>
          <w:lang w:val="uk-UA"/>
        </w:rPr>
        <w:t>На тему: "Чому механіка мікр</w:t>
      </w:r>
      <w:r w:rsidRPr="00A307AC">
        <w:rPr>
          <w:lang w:val="uk-UA"/>
        </w:rPr>
        <w:t>освіту</w:t>
      </w:r>
      <w:r w:rsidRPr="00A307AC">
        <w:rPr>
          <w:rFonts w:eastAsia="Calibri"/>
          <w:color w:val="000000"/>
          <w:lang w:val="uk-UA"/>
        </w:rPr>
        <w:t xml:space="preserve"> носить назву квантова механіка?"</w:t>
      </w:r>
    </w:p>
    <w:p w:rsidR="005D10A3" w:rsidRPr="00A307AC" w:rsidRDefault="005D10A3" w:rsidP="005D10A3">
      <w:pPr>
        <w:pBdr>
          <w:top w:val="nil"/>
          <w:left w:val="nil"/>
          <w:bottom w:val="nil"/>
          <w:right w:val="nil"/>
          <w:between w:val="nil"/>
        </w:pBdr>
        <w:spacing w:line="360" w:lineRule="auto"/>
        <w:jc w:val="center"/>
        <w:rPr>
          <w:color w:val="000000"/>
          <w:lang w:val="uk-UA"/>
        </w:rPr>
      </w:pPr>
      <w:r w:rsidRPr="00A307AC">
        <w:rPr>
          <w:rFonts w:eastAsia="Calibri"/>
          <w:color w:val="000000"/>
          <w:lang w:val="uk-UA"/>
        </w:rPr>
        <w:t xml:space="preserve">Виконав: студент гр. ОТ-18 </w:t>
      </w:r>
      <w:proofErr w:type="spellStart"/>
      <w:r w:rsidRPr="00A307AC">
        <w:rPr>
          <w:rFonts w:eastAsia="Calibri"/>
          <w:color w:val="000000"/>
          <w:lang w:val="uk-UA"/>
        </w:rPr>
        <w:t>Родін</w:t>
      </w:r>
      <w:proofErr w:type="spellEnd"/>
      <w:r w:rsidRPr="00A307AC">
        <w:rPr>
          <w:rFonts w:eastAsia="Calibri"/>
          <w:color w:val="000000"/>
          <w:lang w:val="uk-UA"/>
        </w:rPr>
        <w:t xml:space="preserve"> Дмитро</w:t>
      </w:r>
    </w:p>
    <w:p w:rsidR="005D10A3" w:rsidRPr="005D10A3" w:rsidRDefault="005D10A3" w:rsidP="005D10A3">
      <w:pPr>
        <w:pBdr>
          <w:top w:val="nil"/>
          <w:left w:val="nil"/>
          <w:bottom w:val="nil"/>
          <w:right w:val="nil"/>
          <w:between w:val="nil"/>
        </w:pBdr>
        <w:spacing w:line="360" w:lineRule="auto"/>
        <w:ind w:firstLine="709"/>
        <w:rPr>
          <w:rFonts w:eastAsia="Calibri"/>
          <w:color w:val="000000"/>
          <w:sz w:val="6"/>
          <w:szCs w:val="6"/>
          <w:lang w:val="uk-UA"/>
        </w:rPr>
      </w:pPr>
    </w:p>
    <w:p w:rsidR="005D10A3" w:rsidRPr="00A307AC" w:rsidRDefault="005D10A3" w:rsidP="005D10A3">
      <w:pPr>
        <w:pBdr>
          <w:top w:val="nil"/>
          <w:left w:val="nil"/>
          <w:bottom w:val="nil"/>
          <w:right w:val="nil"/>
          <w:between w:val="nil"/>
        </w:pBdr>
        <w:spacing w:line="324" w:lineRule="auto"/>
        <w:ind w:firstLine="709"/>
        <w:rPr>
          <w:color w:val="000000"/>
          <w:lang w:val="uk-UA"/>
        </w:rPr>
      </w:pPr>
      <w:r w:rsidRPr="00A307AC">
        <w:rPr>
          <w:rFonts w:eastAsia="Calibri"/>
          <w:color w:val="000000"/>
          <w:lang w:val="uk-UA"/>
        </w:rPr>
        <w:t xml:space="preserve">Квантова механіка є фундаментальною фізичною теорією, що в описі мікроскопічних об'єктів розширює, уточнює і </w:t>
      </w:r>
      <w:proofErr w:type="spellStart"/>
      <w:r w:rsidRPr="00A307AC">
        <w:rPr>
          <w:rFonts w:eastAsia="Calibri"/>
          <w:color w:val="000000"/>
          <w:lang w:val="uk-UA"/>
        </w:rPr>
        <w:t>поеднує</w:t>
      </w:r>
      <w:proofErr w:type="spellEnd"/>
      <w:r w:rsidRPr="00A307AC">
        <w:rPr>
          <w:rFonts w:eastAsia="Calibri"/>
          <w:color w:val="000000"/>
          <w:lang w:val="uk-UA"/>
        </w:rPr>
        <w:t xml:space="preserve"> результати класичної механіки і електродинаміки. Ця теорія є фундаментом для багатьох напрямів фізики та хімії, включаючи фізику твердого тіла, квантову хімію та фізику елементарних частинок. Термін «квантова» (Лат. «скільки») зв'язаний з дискретними порціями, що теорія присвоює певним фізичним величинам, наприклад, енергії атому.                                  </w:t>
      </w:r>
    </w:p>
    <w:p w:rsidR="005D10A3" w:rsidRPr="00A307AC" w:rsidRDefault="005D10A3" w:rsidP="005D10A3">
      <w:pPr>
        <w:pBdr>
          <w:top w:val="nil"/>
          <w:left w:val="nil"/>
          <w:bottom w:val="nil"/>
          <w:right w:val="nil"/>
          <w:between w:val="nil"/>
        </w:pBdr>
        <w:spacing w:line="324" w:lineRule="auto"/>
        <w:ind w:firstLine="709"/>
        <w:rPr>
          <w:color w:val="000000"/>
          <w:lang w:val="uk-UA"/>
        </w:rPr>
      </w:pPr>
      <w:r w:rsidRPr="00A307AC">
        <w:rPr>
          <w:rFonts w:eastAsia="Calibri"/>
          <w:color w:val="000000"/>
          <w:lang w:val="uk-UA"/>
        </w:rPr>
        <w:t xml:space="preserve">Квантова механіка е теорією механіки-галузі фізики, що описує рух тіл і </w:t>
      </w:r>
      <w:proofErr w:type="spellStart"/>
      <w:r w:rsidRPr="00A307AC">
        <w:rPr>
          <w:rFonts w:eastAsia="Calibri"/>
          <w:color w:val="000000"/>
          <w:lang w:val="uk-UA"/>
        </w:rPr>
        <w:t>співзіставлені</w:t>
      </w:r>
      <w:proofErr w:type="spellEnd"/>
      <w:r w:rsidRPr="00A307AC">
        <w:rPr>
          <w:rFonts w:eastAsia="Calibri"/>
          <w:color w:val="000000"/>
          <w:lang w:val="uk-UA"/>
        </w:rPr>
        <w:t xml:space="preserve"> йому фізичні величини такі як енергію чи імпульс. Вона є більш загальною ніж класична механіка (механіка Ньютона), в тому сенсі, що дає </w:t>
      </w:r>
      <w:proofErr w:type="spellStart"/>
      <w:r w:rsidRPr="00A307AC">
        <w:rPr>
          <w:rFonts w:eastAsia="Calibri"/>
          <w:color w:val="000000"/>
          <w:lang w:val="uk-UA"/>
        </w:rPr>
        <w:t>точнішіі</w:t>
      </w:r>
      <w:proofErr w:type="spellEnd"/>
      <w:r w:rsidRPr="00A307AC">
        <w:rPr>
          <w:rFonts w:eastAsia="Calibri"/>
          <w:color w:val="000000"/>
          <w:lang w:val="uk-UA"/>
        </w:rPr>
        <w:t xml:space="preserve"> достовірніші результати для багатьох явищ, де класична механіка безпорадна. Це стосується як явищ </w:t>
      </w:r>
      <w:proofErr w:type="spellStart"/>
      <w:r w:rsidRPr="00A307AC">
        <w:rPr>
          <w:rFonts w:eastAsia="Calibri"/>
          <w:color w:val="000000"/>
          <w:lang w:val="uk-UA"/>
        </w:rPr>
        <w:t>Mікроскопічного</w:t>
      </w:r>
      <w:proofErr w:type="spellEnd"/>
      <w:r w:rsidRPr="00A307AC">
        <w:rPr>
          <w:rFonts w:eastAsia="Calibri"/>
          <w:color w:val="000000"/>
          <w:lang w:val="uk-UA"/>
        </w:rPr>
        <w:t xml:space="preserve"> масштабу (тут класична механіка не здатна. пояснити навіть існування стабільного атому), так і деяких макроскопічних явищ, таких як надпровідність, надплинність чи випромінювання абсолютно чорного тіла. Уже впродовж століття </w:t>
      </w:r>
      <w:proofErr w:type="spellStart"/>
      <w:r w:rsidRPr="00A307AC">
        <w:rPr>
          <w:rFonts w:eastAsia="Calibri"/>
          <w:color w:val="000000"/>
          <w:lang w:val="uk-UA"/>
        </w:rPr>
        <w:t>iснування</w:t>
      </w:r>
      <w:proofErr w:type="spellEnd"/>
      <w:r w:rsidRPr="00A307AC">
        <w:rPr>
          <w:rFonts w:eastAsia="Calibri"/>
          <w:color w:val="000000"/>
          <w:lang w:val="uk-UA"/>
        </w:rPr>
        <w:t xml:space="preserve"> квантової механіки ї передбачення ніколи не були заперечені експериментом. Квантова механіка описує принаймні три типи явищ, яких класична фізика (класична механіка та класична електродинаміка) не може врахувати:</w:t>
      </w:r>
      <w:r>
        <w:rPr>
          <w:rFonts w:eastAsia="Calibri"/>
          <w:color w:val="000000"/>
          <w:lang w:val="uk-UA"/>
        </w:rPr>
        <w:t xml:space="preserve">                                   </w:t>
      </w:r>
      <w:r w:rsidRPr="00A307AC">
        <w:rPr>
          <w:rFonts w:eastAsia="Calibri"/>
          <w:color w:val="000000"/>
          <w:lang w:val="uk-UA"/>
        </w:rPr>
        <w:t xml:space="preserve"> 1) квантування (дискретизації) деяких фізичних величин%; 2) корпускулярно- хвильового дуалізму; 3) існування змішаних квантових станів. Хоча в деяких випадках-закони класичної механіки достатньо близькі з законами квантової механіки, це називається принципом відповідності і тоді говорять, що квантова механіка «зводиться» до класичної механіки.</w:t>
      </w:r>
    </w:p>
    <w:p w:rsidR="005D10A3" w:rsidRPr="00A307AC" w:rsidRDefault="005D10A3" w:rsidP="005D10A3">
      <w:pPr>
        <w:pBdr>
          <w:top w:val="nil"/>
          <w:left w:val="nil"/>
          <w:bottom w:val="nil"/>
          <w:right w:val="nil"/>
          <w:between w:val="nil"/>
        </w:pBdr>
        <w:spacing w:line="324" w:lineRule="auto"/>
        <w:ind w:firstLine="709"/>
        <w:rPr>
          <w:color w:val="000000"/>
          <w:lang w:val="uk-UA"/>
        </w:rPr>
      </w:pPr>
      <w:r w:rsidRPr="00A307AC">
        <w:rPr>
          <w:rFonts w:eastAsia="Calibri"/>
          <w:color w:val="000000"/>
          <w:lang w:val="uk-UA"/>
        </w:rPr>
        <w:t xml:space="preserve"> Більшість фізиків вірять, </w:t>
      </w:r>
      <w:proofErr w:type="spellStart"/>
      <w:r w:rsidRPr="00A307AC">
        <w:rPr>
          <w:rFonts w:eastAsia="Calibri"/>
          <w:color w:val="000000"/>
          <w:lang w:val="uk-UA"/>
        </w:rPr>
        <w:t>шщо</w:t>
      </w:r>
      <w:proofErr w:type="spellEnd"/>
      <w:r w:rsidRPr="00A307AC">
        <w:rPr>
          <w:rFonts w:eastAsia="Calibri"/>
          <w:color w:val="000000"/>
          <w:lang w:val="uk-UA"/>
        </w:rPr>
        <w:t xml:space="preserve"> квантова механіка </w:t>
      </w:r>
      <w:proofErr w:type="spellStart"/>
      <w:r w:rsidRPr="00A307AC">
        <w:rPr>
          <w:rFonts w:eastAsia="Calibri"/>
          <w:color w:val="000000"/>
          <w:lang w:val="uk-UA"/>
        </w:rPr>
        <w:t>пропонуе</w:t>
      </w:r>
      <w:proofErr w:type="spellEnd"/>
      <w:r w:rsidRPr="00A307AC">
        <w:rPr>
          <w:rFonts w:eastAsia="Calibri"/>
          <w:color w:val="000000"/>
          <w:lang w:val="uk-UA"/>
        </w:rPr>
        <w:t xml:space="preserve"> правильний фізичний опис світу майже за довільних умов. На тепер виглядає так, що квантова механіка не справджується поблизу чорних дір і при описі Всесвіту як цілого. В цих випадках квантова механіка конфліктує з загальною теорією відносності - </w:t>
      </w:r>
      <w:proofErr w:type="spellStart"/>
      <w:r w:rsidRPr="00A307AC">
        <w:rPr>
          <w:rFonts w:eastAsia="Calibri"/>
          <w:color w:val="000000"/>
          <w:lang w:val="uk-UA"/>
        </w:rPr>
        <w:t>широковизнаною</w:t>
      </w:r>
      <w:proofErr w:type="spellEnd"/>
      <w:r w:rsidRPr="00A307AC">
        <w:rPr>
          <w:rFonts w:eastAsia="Calibri"/>
          <w:color w:val="000000"/>
          <w:lang w:val="uk-UA"/>
        </w:rPr>
        <w:t xml:space="preserve"> теорією гравітації. Питання сумісності квантової механіки і загальної теорії відносності залишається відкритим і є предметом активних досліджень.</w:t>
      </w:r>
    </w:p>
    <w:p w:rsidR="00DB36FF" w:rsidRPr="005D10A3" w:rsidRDefault="005D10A3" w:rsidP="00DB36FF">
      <w:pPr>
        <w:pBdr>
          <w:top w:val="nil"/>
          <w:left w:val="nil"/>
          <w:bottom w:val="nil"/>
          <w:right w:val="nil"/>
          <w:between w:val="nil"/>
        </w:pBdr>
        <w:spacing w:line="360" w:lineRule="auto"/>
        <w:jc w:val="center"/>
        <w:rPr>
          <w:rFonts w:ascii="Georgia" w:eastAsia="Calibri" w:hAnsi="Georgia"/>
          <w:b/>
          <w:bCs/>
          <w:color w:val="000000"/>
          <w:sz w:val="36"/>
          <w:szCs w:val="36"/>
          <w:lang w:val="uk-UA"/>
        </w:rPr>
      </w:pPr>
      <w:r>
        <w:rPr>
          <w:lang w:val="uk-UA"/>
        </w:rPr>
        <w:br w:type="page"/>
      </w:r>
      <w:r w:rsidR="00DB36FF" w:rsidRPr="005D10A3">
        <w:rPr>
          <w:rFonts w:ascii="Georgia" w:eastAsia="Calibri" w:hAnsi="Georgia"/>
          <w:b/>
          <w:bCs/>
          <w:color w:val="000000"/>
          <w:sz w:val="36"/>
          <w:szCs w:val="36"/>
          <w:lang w:val="uk-UA"/>
        </w:rPr>
        <w:lastRenderedPageBreak/>
        <w:t>Доповідь</w:t>
      </w:r>
    </w:p>
    <w:p w:rsidR="00DB36FF" w:rsidRPr="00DB36FF" w:rsidRDefault="00DB36FF" w:rsidP="00DB36FF">
      <w:pPr>
        <w:pStyle w:val="a7"/>
        <w:spacing w:before="0" w:beforeAutospacing="0" w:after="0" w:afterAutospacing="0" w:line="360" w:lineRule="auto"/>
        <w:jc w:val="center"/>
        <w:rPr>
          <w:sz w:val="28"/>
          <w:szCs w:val="28"/>
        </w:rPr>
      </w:pPr>
      <w:r w:rsidRPr="00DB36FF">
        <w:rPr>
          <w:color w:val="000000"/>
          <w:sz w:val="28"/>
          <w:szCs w:val="28"/>
        </w:rPr>
        <w:t>На тему: "Фотоелементи та їх застосування."</w:t>
      </w:r>
    </w:p>
    <w:p w:rsidR="00DB36FF" w:rsidRPr="00DB36FF" w:rsidRDefault="00DB36FF" w:rsidP="00DB36FF">
      <w:pPr>
        <w:pStyle w:val="a7"/>
        <w:spacing w:before="0" w:beforeAutospacing="0" w:after="0" w:afterAutospacing="0" w:line="360" w:lineRule="auto"/>
        <w:jc w:val="center"/>
        <w:rPr>
          <w:sz w:val="28"/>
          <w:szCs w:val="28"/>
        </w:rPr>
      </w:pPr>
      <w:r w:rsidRPr="00DB36FF">
        <w:rPr>
          <w:color w:val="000000"/>
          <w:sz w:val="28"/>
          <w:szCs w:val="28"/>
        </w:rPr>
        <w:t xml:space="preserve">Виконав: студент гр. ОТ-18 </w:t>
      </w:r>
      <w:proofErr w:type="spellStart"/>
      <w:r w:rsidRPr="00DB36FF">
        <w:rPr>
          <w:color w:val="000000"/>
          <w:sz w:val="28"/>
          <w:szCs w:val="28"/>
        </w:rPr>
        <w:t>Березницький</w:t>
      </w:r>
      <w:proofErr w:type="spellEnd"/>
      <w:r w:rsidRPr="00DB36FF">
        <w:rPr>
          <w:color w:val="000000"/>
          <w:sz w:val="28"/>
          <w:szCs w:val="28"/>
        </w:rPr>
        <w:t xml:space="preserve"> Микола</w:t>
      </w:r>
    </w:p>
    <w:p w:rsidR="00DB36FF" w:rsidRPr="00DB36FF" w:rsidRDefault="00DB36FF" w:rsidP="00DB36FF">
      <w:pPr>
        <w:spacing w:line="360" w:lineRule="auto"/>
        <w:ind w:firstLine="709"/>
        <w:rPr>
          <w:bCs/>
          <w:color w:val="222222"/>
          <w:shd w:val="clear" w:color="auto" w:fill="FFFFFF"/>
          <w:lang w:val="uk-UA"/>
        </w:rPr>
      </w:pPr>
    </w:p>
    <w:p w:rsidR="00DB36FF" w:rsidRPr="00DB36FF" w:rsidRDefault="00DB36FF" w:rsidP="00DB36FF">
      <w:pPr>
        <w:spacing w:line="360" w:lineRule="auto"/>
        <w:ind w:firstLine="709"/>
        <w:rPr>
          <w:noProof/>
          <w:lang w:val="uk-UA"/>
        </w:rPr>
      </w:pPr>
      <w:r w:rsidRPr="00DB36FF">
        <w:rPr>
          <w:bCs/>
          <w:color w:val="222222"/>
          <w:shd w:val="clear" w:color="auto" w:fill="FFFFFF"/>
          <w:lang w:val="uk-UA"/>
        </w:rPr>
        <w:t>Фотоелемент</w:t>
      </w:r>
      <w:r w:rsidRPr="00DB36FF">
        <w:rPr>
          <w:color w:val="222222"/>
          <w:shd w:val="clear" w:color="auto" w:fill="FFFFFF"/>
          <w:lang w:val="uk-UA"/>
        </w:rPr>
        <w:t xml:space="preserve">, електронний прилад, в якому в результаті поглинання енергії генерується електричний струм (фотострум). </w:t>
      </w:r>
    </w:p>
    <w:p w:rsidR="00DB36FF" w:rsidRPr="00DB36FF" w:rsidRDefault="00DB36FF" w:rsidP="00DB36FF">
      <w:pPr>
        <w:shd w:val="clear" w:color="auto" w:fill="FFFFFF"/>
        <w:spacing w:line="360" w:lineRule="auto"/>
        <w:ind w:firstLine="709"/>
        <w:rPr>
          <w:rFonts w:eastAsia="Times New Roman"/>
          <w:color w:val="000000"/>
          <w:lang w:val="uk-UA"/>
        </w:rPr>
      </w:pPr>
      <w:r w:rsidRPr="00DB36FF">
        <w:rPr>
          <w:rFonts w:eastAsia="Times New Roman"/>
          <w:color w:val="000000"/>
          <w:lang w:val="uk-UA"/>
        </w:rPr>
        <w:t xml:space="preserve">Фотоефект широко застосовується в науці і техніці для реєстрації і зміни світлових потоків, для перетворення енергії світла на енергію електричного поля. Використання фотоефекту дало змогу створити звукове кіно й телебачення, уможливило бачення в темряві. Використовують фотоелементи із зовнішнім фотоефектом, в яких світлова енергія, що падає на поверхню катода, перетворюється на енергію електричного струму. Електричний опір напівпровідників зменшується під час опромінювання, цю властивість використовують у фотоопорах. Виникнення </w:t>
      </w:r>
      <w:proofErr w:type="spellStart"/>
      <w:r w:rsidRPr="00DB36FF">
        <w:rPr>
          <w:rFonts w:eastAsia="Times New Roman"/>
          <w:color w:val="000000"/>
          <w:lang w:val="uk-UA"/>
        </w:rPr>
        <w:t>електро</w:t>
      </w:r>
      <w:proofErr w:type="spellEnd"/>
      <w:r w:rsidRPr="00DB36FF">
        <w:rPr>
          <w:rFonts w:eastAsia="Times New Roman"/>
          <w:color w:val="000000"/>
          <w:lang w:val="uk-UA"/>
        </w:rPr>
        <w:t>-рушійної сили (ЕРС) під час опромінювання області контакту двох різних напівпровідників використовують у фотодіодах для безпосереднього перетворення світлової енергії на електричну. Фотоелектронні помножувачі, які посилюють у багато разів початковий фотострум, дають змогу реєструвати випромінювання дуже малої інтенсивності – навіть в один квант.</w:t>
      </w:r>
    </w:p>
    <w:p w:rsidR="00DB36FF" w:rsidRPr="00DB36FF" w:rsidRDefault="00DB36FF" w:rsidP="00DB36FF">
      <w:pPr>
        <w:shd w:val="clear" w:color="auto" w:fill="FFFFFF"/>
        <w:spacing w:line="360" w:lineRule="auto"/>
        <w:ind w:firstLine="709"/>
        <w:rPr>
          <w:rFonts w:eastAsia="Times New Roman"/>
          <w:color w:val="000000"/>
          <w:lang w:val="uk-UA"/>
        </w:rPr>
      </w:pPr>
      <w:r w:rsidRPr="00DB36FF">
        <w:rPr>
          <w:rFonts w:eastAsia="Times New Roman"/>
          <w:color w:val="000000"/>
          <w:lang w:val="uk-UA"/>
        </w:rPr>
        <w:t>Фотоелементи із внутрішнім фотоефектом (фотоопори) – прилади, дія яких ґрунтується на зміні опору напівпровідника під дією світла. У цьому разі електрони не вириваються з речовини, а лише переходять із заповненої зони в зону провідності, збільшуючи електропровідність напівпровідника. Електропровідність, що виникає під дією світла, називається </w:t>
      </w:r>
      <w:r w:rsidRPr="00DB36FF">
        <w:rPr>
          <w:rFonts w:eastAsia="Times New Roman"/>
          <w:iCs/>
          <w:color w:val="000000"/>
          <w:lang w:val="uk-UA"/>
        </w:rPr>
        <w:t>фотопровідністю</w:t>
      </w:r>
      <w:r w:rsidRPr="00DB36FF">
        <w:rPr>
          <w:rFonts w:eastAsia="Times New Roman"/>
          <w:color w:val="000000"/>
          <w:lang w:val="uk-UA"/>
        </w:rPr>
        <w:t>.</w:t>
      </w:r>
    </w:p>
    <w:p w:rsidR="00DB36FF" w:rsidRPr="00DB36FF" w:rsidRDefault="00DB36FF" w:rsidP="00DB36FF">
      <w:pPr>
        <w:pStyle w:val="a7"/>
        <w:shd w:val="clear" w:color="auto" w:fill="FFFFFF"/>
        <w:spacing w:before="0" w:beforeAutospacing="0" w:after="0" w:afterAutospacing="0" w:line="360" w:lineRule="auto"/>
        <w:ind w:firstLine="709"/>
        <w:jc w:val="both"/>
        <w:rPr>
          <w:b/>
          <w:color w:val="222222"/>
          <w:sz w:val="28"/>
          <w:szCs w:val="28"/>
          <w:u w:val="single"/>
        </w:rPr>
      </w:pPr>
      <w:r w:rsidRPr="00DB36FF">
        <w:rPr>
          <w:b/>
          <w:color w:val="222222"/>
          <w:sz w:val="28"/>
          <w:szCs w:val="28"/>
          <w:u w:val="single"/>
        </w:rPr>
        <w:t>Застосування</w:t>
      </w:r>
    </w:p>
    <w:p w:rsidR="00DB36FF" w:rsidRPr="00DB36FF" w:rsidRDefault="00DB36FF" w:rsidP="00DB36FF">
      <w:pPr>
        <w:spacing w:line="360" w:lineRule="auto"/>
        <w:ind w:firstLine="709"/>
        <w:rPr>
          <w:lang w:val="uk-UA"/>
        </w:rPr>
      </w:pPr>
      <w:r w:rsidRPr="00DB36FF">
        <w:rPr>
          <w:lang w:val="uk-UA"/>
        </w:rPr>
        <w:t>Найважливіше значення фотоефекту полягає в тому, що його відкриття і дослідження стали експериментальною основою квантової теорії.</w:t>
      </w:r>
    </w:p>
    <w:p w:rsidR="00DB36FF" w:rsidRPr="00DB36FF" w:rsidRDefault="00DB36FF" w:rsidP="00DB36FF">
      <w:pPr>
        <w:spacing w:line="360" w:lineRule="auto"/>
        <w:ind w:firstLine="709"/>
        <w:rPr>
          <w:lang w:val="uk-UA"/>
        </w:rPr>
      </w:pPr>
      <w:r w:rsidRPr="00DB36FF">
        <w:rPr>
          <w:lang w:val="uk-UA"/>
        </w:rPr>
        <w:t>За допомогою фотоефекту можна включати турнікет в метро, такий пристрій може працювати в різних схемах автоматики і телемеханіки.</w:t>
      </w:r>
    </w:p>
    <w:p w:rsidR="00DB36FF" w:rsidRPr="00DB36FF" w:rsidRDefault="00DB36FF" w:rsidP="00DB36FF">
      <w:pPr>
        <w:spacing w:line="360" w:lineRule="auto"/>
        <w:ind w:firstLine="709"/>
        <w:rPr>
          <w:lang w:val="uk-UA"/>
        </w:rPr>
      </w:pPr>
      <w:r w:rsidRPr="00DB36FF">
        <w:rPr>
          <w:lang w:val="uk-UA"/>
        </w:rPr>
        <w:lastRenderedPageBreak/>
        <w:t xml:space="preserve">У кіно фотоелемент читає оптичний </w:t>
      </w:r>
      <w:proofErr w:type="spellStart"/>
      <w:r w:rsidRPr="00DB36FF">
        <w:rPr>
          <w:lang w:val="uk-UA"/>
        </w:rPr>
        <w:t>запис,записаний</w:t>
      </w:r>
      <w:proofErr w:type="spellEnd"/>
      <w:r w:rsidRPr="00DB36FF">
        <w:rPr>
          <w:lang w:val="uk-UA"/>
        </w:rPr>
        <w:t xml:space="preserve"> на кіноплівці та відтворює його за допомогою підсилювача і динаміка. Світло від лампи концентрується на звуковій доріжці кіноплівки, в тому місці, де нанесено оптичний запис. Світловий потік, проходячи через звукову доріжку, змінюється і потрапляє на фотоелемент. Чим більше світла проходить через доріжку, тим голосніше звук в динаміці.</w:t>
      </w:r>
    </w:p>
    <w:p w:rsidR="00DB36FF" w:rsidRPr="00DB36FF" w:rsidRDefault="00DB36FF" w:rsidP="00DB36FF">
      <w:pPr>
        <w:spacing w:line="360" w:lineRule="auto"/>
        <w:ind w:firstLine="709"/>
        <w:rPr>
          <w:lang w:val="uk-UA"/>
        </w:rPr>
      </w:pPr>
      <w:r w:rsidRPr="00DB36FF">
        <w:rPr>
          <w:lang w:val="uk-UA"/>
        </w:rPr>
        <w:t xml:space="preserve">Вентильний фотоелемент використовується в якості джерела струму в сонячних </w:t>
      </w:r>
      <w:proofErr w:type="spellStart"/>
      <w:r w:rsidRPr="00DB36FF">
        <w:rPr>
          <w:lang w:val="uk-UA"/>
        </w:rPr>
        <w:t>батареях</w:t>
      </w:r>
      <w:proofErr w:type="spellEnd"/>
      <w:r w:rsidRPr="00DB36FF">
        <w:rPr>
          <w:lang w:val="uk-UA"/>
        </w:rPr>
        <w:t xml:space="preserve"> на космічних станціях, та так само як джерело живлення малої потужності в мікрокалькуляторах, годинниках, в транзисторних малопотужних приймачах.</w:t>
      </w:r>
    </w:p>
    <w:p w:rsidR="00DB36FF" w:rsidRPr="00DB36FF" w:rsidRDefault="00DB36FF" w:rsidP="00DB36FF">
      <w:pPr>
        <w:spacing w:line="360" w:lineRule="auto"/>
        <w:ind w:firstLine="709"/>
        <w:rPr>
          <w:lang w:val="uk-UA"/>
        </w:rPr>
      </w:pPr>
      <w:proofErr w:type="spellStart"/>
      <w:r w:rsidRPr="00DB36FF">
        <w:rPr>
          <w:lang w:val="uk-UA"/>
        </w:rPr>
        <w:t>Фоторезистор</w:t>
      </w:r>
      <w:proofErr w:type="spellEnd"/>
      <w:r w:rsidRPr="00DB36FF">
        <w:rPr>
          <w:lang w:val="uk-UA"/>
        </w:rPr>
        <w:t xml:space="preserve"> використовується при включенні вуличного освітлення.</w:t>
      </w:r>
    </w:p>
    <w:p w:rsidR="00DB36FF" w:rsidRPr="00DB36FF" w:rsidRDefault="00DB36FF" w:rsidP="00DB36FF">
      <w:pPr>
        <w:spacing w:line="360" w:lineRule="auto"/>
        <w:ind w:firstLine="709"/>
        <w:rPr>
          <w:lang w:val="uk-UA"/>
        </w:rPr>
      </w:pPr>
      <w:proofErr w:type="spellStart"/>
      <w:r w:rsidRPr="00DB36FF">
        <w:rPr>
          <w:lang w:val="uk-UA"/>
        </w:rPr>
        <w:t>Фоторезистор</w:t>
      </w:r>
      <w:proofErr w:type="spellEnd"/>
      <w:r w:rsidRPr="00DB36FF">
        <w:rPr>
          <w:lang w:val="uk-UA"/>
        </w:rPr>
        <w:t xml:space="preserve"> дуже чутливий до найменшої зміни світла. Його встановлюють у фокус телескопа і вимірюють температуру зірок. Він чутливий до інфрачервоних променів і використовується в інфрачервоній техніці.</w:t>
      </w:r>
    </w:p>
    <w:p w:rsidR="00D41DDA" w:rsidRDefault="00D41DDA" w:rsidP="00D41DDA">
      <w:pPr>
        <w:spacing w:line="360" w:lineRule="auto"/>
        <w:rPr>
          <w:lang w:val="uk-UA"/>
        </w:rPr>
      </w:pPr>
    </w:p>
    <w:p w:rsidR="00D41DDA" w:rsidRDefault="00D41DDA" w:rsidP="00D41DDA">
      <w:pPr>
        <w:spacing w:line="360" w:lineRule="auto"/>
        <w:rPr>
          <w:lang w:val="uk-UA"/>
        </w:rPr>
      </w:pPr>
    </w:p>
    <w:p w:rsidR="00D41DDA" w:rsidRDefault="00D41DDA" w:rsidP="00D41DDA">
      <w:pPr>
        <w:spacing w:line="360" w:lineRule="auto"/>
        <w:rPr>
          <w:lang w:val="uk-UA"/>
        </w:rPr>
      </w:pPr>
      <w:bookmarkStart w:id="0" w:name="_GoBack"/>
      <w:bookmarkEnd w:id="0"/>
    </w:p>
    <w:sectPr w:rsidR="00D41DDA" w:rsidSect="00CB6F1B">
      <w:pgSz w:w="11906" w:h="16838"/>
      <w:pgMar w:top="1134" w:right="566"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651F"/>
    <w:multiLevelType w:val="multilevel"/>
    <w:tmpl w:val="F04ADA70"/>
    <w:lvl w:ilvl="0">
      <w:start w:val="1"/>
      <w:numFmt w:val="decimal"/>
      <w:lvlText w:val="%1."/>
      <w:lvlJc w:val="left"/>
      <w:pPr>
        <w:ind w:left="1069" w:hanging="360"/>
      </w:pPr>
      <w:rPr>
        <w:rFonts w:ascii="Times New Roman" w:hAnsi="Times New Roman" w:hint="default"/>
        <w:i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1CF073C"/>
    <w:multiLevelType w:val="hybridMultilevel"/>
    <w:tmpl w:val="F600F1C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A1B562F"/>
    <w:multiLevelType w:val="hybridMultilevel"/>
    <w:tmpl w:val="4F3E7310"/>
    <w:lvl w:ilvl="0" w:tplc="64EE686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108F646B"/>
    <w:multiLevelType w:val="hybridMultilevel"/>
    <w:tmpl w:val="34B0B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1A704A"/>
    <w:multiLevelType w:val="hybridMultilevel"/>
    <w:tmpl w:val="F9AE2E1E"/>
    <w:lvl w:ilvl="0" w:tplc="89D4194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14F4152B"/>
    <w:multiLevelType w:val="multilevel"/>
    <w:tmpl w:val="7DB86314"/>
    <w:lvl w:ilvl="0">
      <w:start w:val="2"/>
      <w:numFmt w:val="decimal"/>
      <w:lvlText w:val="%1"/>
      <w:lvlJc w:val="left"/>
      <w:pPr>
        <w:ind w:left="600" w:hanging="600"/>
      </w:pPr>
      <w:rPr>
        <w:rFonts w:hint="default"/>
      </w:rPr>
    </w:lvl>
    <w:lvl w:ilvl="1">
      <w:start w:val="3"/>
      <w:numFmt w:val="decimal"/>
      <w:lvlText w:val="%1.%2"/>
      <w:lvlJc w:val="left"/>
      <w:pPr>
        <w:ind w:left="1238" w:hanging="60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6" w15:restartNumberingAfterBreak="0">
    <w:nsid w:val="17E01C5C"/>
    <w:multiLevelType w:val="hybridMultilevel"/>
    <w:tmpl w:val="5EF41B76"/>
    <w:lvl w:ilvl="0" w:tplc="7EF875B6">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8510B5B"/>
    <w:multiLevelType w:val="hybridMultilevel"/>
    <w:tmpl w:val="A9D6E800"/>
    <w:lvl w:ilvl="0" w:tplc="66C2BF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2F5FBF"/>
    <w:multiLevelType w:val="hybridMultilevel"/>
    <w:tmpl w:val="DD8E3B8E"/>
    <w:lvl w:ilvl="0" w:tplc="E5F6BB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B6119D9"/>
    <w:multiLevelType w:val="multilevel"/>
    <w:tmpl w:val="0FC66AA8"/>
    <w:lvl w:ilvl="0">
      <w:start w:val="1"/>
      <w:numFmt w:val="decimal"/>
      <w:lvlText w:val="%1."/>
      <w:lvlJc w:val="left"/>
      <w:pPr>
        <w:ind w:left="720" w:hanging="360"/>
      </w:pPr>
      <w:rPr>
        <w:rFonts w:hint="default"/>
      </w:rPr>
    </w:lvl>
    <w:lvl w:ilvl="1">
      <w:start w:val="1"/>
      <w:numFmt w:val="decimal"/>
      <w:isLgl/>
      <w:lvlText w:val="%1.%2"/>
      <w:lvlJc w:val="left"/>
      <w:pPr>
        <w:ind w:left="1085" w:hanging="375"/>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4184" w:hanging="2160"/>
      </w:pPr>
      <w:rPr>
        <w:rFonts w:hint="default"/>
      </w:rPr>
    </w:lvl>
  </w:abstractNum>
  <w:abstractNum w:abstractNumId="10" w15:restartNumberingAfterBreak="0">
    <w:nsid w:val="22FC5436"/>
    <w:multiLevelType w:val="hybridMultilevel"/>
    <w:tmpl w:val="1292E1CA"/>
    <w:lvl w:ilvl="0" w:tplc="775C8A74">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11" w15:restartNumberingAfterBreak="0">
    <w:nsid w:val="250B492F"/>
    <w:multiLevelType w:val="hybridMultilevel"/>
    <w:tmpl w:val="99AC06A4"/>
    <w:lvl w:ilvl="0" w:tplc="A3CAE90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6B4AB2"/>
    <w:multiLevelType w:val="hybridMultilevel"/>
    <w:tmpl w:val="5126B874"/>
    <w:lvl w:ilvl="0" w:tplc="3AD802E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2CFF78D5"/>
    <w:multiLevelType w:val="hybridMultilevel"/>
    <w:tmpl w:val="9A6A511C"/>
    <w:lvl w:ilvl="0" w:tplc="04220011">
      <w:start w:val="1"/>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14" w15:restartNumberingAfterBreak="0">
    <w:nsid w:val="3A435BC6"/>
    <w:multiLevelType w:val="hybridMultilevel"/>
    <w:tmpl w:val="F8B4D688"/>
    <w:lvl w:ilvl="0" w:tplc="81D0A13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48D01B77"/>
    <w:multiLevelType w:val="hybridMultilevel"/>
    <w:tmpl w:val="0C3C94F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8D60117"/>
    <w:multiLevelType w:val="hybridMultilevel"/>
    <w:tmpl w:val="342001F6"/>
    <w:lvl w:ilvl="0" w:tplc="F5D0EA7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4A585FD2"/>
    <w:multiLevelType w:val="multilevel"/>
    <w:tmpl w:val="68A886C4"/>
    <w:lvl w:ilvl="0">
      <w:start w:val="2"/>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15:restartNumberingAfterBreak="0">
    <w:nsid w:val="4FDE4820"/>
    <w:multiLevelType w:val="hybridMultilevel"/>
    <w:tmpl w:val="5CDE3CC0"/>
    <w:lvl w:ilvl="0" w:tplc="01CA0CC8">
      <w:start w:val="1"/>
      <w:numFmt w:val="decimal"/>
      <w:lvlText w:val="%1)"/>
      <w:lvlJc w:val="left"/>
      <w:pPr>
        <w:ind w:left="720" w:hanging="360"/>
      </w:pPr>
      <w:rPr>
        <w:rFonts w:hint="default"/>
        <w:b/>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1C95C26"/>
    <w:multiLevelType w:val="hybridMultilevel"/>
    <w:tmpl w:val="123E59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4337B55"/>
    <w:multiLevelType w:val="hybridMultilevel"/>
    <w:tmpl w:val="A80E99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7065105"/>
    <w:multiLevelType w:val="hybridMultilevel"/>
    <w:tmpl w:val="70CA58C2"/>
    <w:lvl w:ilvl="0" w:tplc="5FAEF966">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2" w15:restartNumberingAfterBreak="0">
    <w:nsid w:val="589171C6"/>
    <w:multiLevelType w:val="multilevel"/>
    <w:tmpl w:val="F73C7C6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8D11094"/>
    <w:multiLevelType w:val="hybridMultilevel"/>
    <w:tmpl w:val="7D00C6A6"/>
    <w:lvl w:ilvl="0" w:tplc="EED616F8">
      <w:start w:val="1"/>
      <w:numFmt w:val="decimal"/>
      <w:lvlText w:val="%1."/>
      <w:lvlJc w:val="left"/>
      <w:pPr>
        <w:ind w:left="1069" w:hanging="360"/>
      </w:pPr>
      <w:rPr>
        <w:rFonts w:hint="default"/>
        <w:sz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58D3587D"/>
    <w:multiLevelType w:val="hybridMultilevel"/>
    <w:tmpl w:val="EAFA23A6"/>
    <w:lvl w:ilvl="0" w:tplc="5C5004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6E2650"/>
    <w:multiLevelType w:val="multilevel"/>
    <w:tmpl w:val="0E10D246"/>
    <w:lvl w:ilvl="0">
      <w:start w:val="1"/>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6" w15:restartNumberingAfterBreak="0">
    <w:nsid w:val="66C30222"/>
    <w:multiLevelType w:val="multilevel"/>
    <w:tmpl w:val="03E0E232"/>
    <w:lvl w:ilvl="0">
      <w:start w:val="1"/>
      <w:numFmt w:val="decimal"/>
      <w:lvlText w:val="%1."/>
      <w:lvlJc w:val="left"/>
      <w:pPr>
        <w:ind w:left="1069" w:hanging="360"/>
      </w:pPr>
      <w:rPr>
        <w:rFonts w:hint="default"/>
      </w:rPr>
    </w:lvl>
    <w:lvl w:ilvl="1">
      <w:start w:val="3"/>
      <w:numFmt w:val="decimal"/>
      <w:isLgl/>
      <w:lvlText w:val="%1.%2."/>
      <w:lvlJc w:val="left"/>
      <w:pPr>
        <w:ind w:left="1996" w:hanging="720"/>
      </w:pPr>
      <w:rPr>
        <w:rFonts w:hint="default"/>
        <w:b/>
        <w:i/>
        <w:u w:val="single"/>
      </w:rPr>
    </w:lvl>
    <w:lvl w:ilvl="2">
      <w:start w:val="1"/>
      <w:numFmt w:val="decimal"/>
      <w:isLgl/>
      <w:lvlText w:val="%1.%2.%3."/>
      <w:lvlJc w:val="left"/>
      <w:pPr>
        <w:ind w:left="2563" w:hanging="720"/>
      </w:pPr>
      <w:rPr>
        <w:rFonts w:hint="default"/>
        <w:b/>
        <w:i/>
        <w:u w:val="single"/>
      </w:rPr>
    </w:lvl>
    <w:lvl w:ilvl="3">
      <w:start w:val="1"/>
      <w:numFmt w:val="decimal"/>
      <w:isLgl/>
      <w:lvlText w:val="%1.%2.%3.%4."/>
      <w:lvlJc w:val="left"/>
      <w:pPr>
        <w:ind w:left="3490" w:hanging="1080"/>
      </w:pPr>
      <w:rPr>
        <w:rFonts w:hint="default"/>
        <w:b/>
        <w:i/>
        <w:u w:val="single"/>
      </w:rPr>
    </w:lvl>
    <w:lvl w:ilvl="4">
      <w:start w:val="1"/>
      <w:numFmt w:val="decimal"/>
      <w:isLgl/>
      <w:lvlText w:val="%1.%2.%3.%4.%5."/>
      <w:lvlJc w:val="left"/>
      <w:pPr>
        <w:ind w:left="4057" w:hanging="1080"/>
      </w:pPr>
      <w:rPr>
        <w:rFonts w:hint="default"/>
        <w:b/>
        <w:i/>
        <w:u w:val="single"/>
      </w:rPr>
    </w:lvl>
    <w:lvl w:ilvl="5">
      <w:start w:val="1"/>
      <w:numFmt w:val="decimal"/>
      <w:isLgl/>
      <w:lvlText w:val="%1.%2.%3.%4.%5.%6."/>
      <w:lvlJc w:val="left"/>
      <w:pPr>
        <w:ind w:left="4984" w:hanging="1440"/>
      </w:pPr>
      <w:rPr>
        <w:rFonts w:hint="default"/>
        <w:b/>
        <w:i/>
        <w:u w:val="single"/>
      </w:rPr>
    </w:lvl>
    <w:lvl w:ilvl="6">
      <w:start w:val="1"/>
      <w:numFmt w:val="decimal"/>
      <w:isLgl/>
      <w:lvlText w:val="%1.%2.%3.%4.%5.%6.%7."/>
      <w:lvlJc w:val="left"/>
      <w:pPr>
        <w:ind w:left="5911" w:hanging="1800"/>
      </w:pPr>
      <w:rPr>
        <w:rFonts w:hint="default"/>
        <w:b/>
        <w:i/>
        <w:u w:val="single"/>
      </w:rPr>
    </w:lvl>
    <w:lvl w:ilvl="7">
      <w:start w:val="1"/>
      <w:numFmt w:val="decimal"/>
      <w:isLgl/>
      <w:lvlText w:val="%1.%2.%3.%4.%5.%6.%7.%8."/>
      <w:lvlJc w:val="left"/>
      <w:pPr>
        <w:ind w:left="6478" w:hanging="1800"/>
      </w:pPr>
      <w:rPr>
        <w:rFonts w:hint="default"/>
        <w:b/>
        <w:i/>
        <w:u w:val="single"/>
      </w:rPr>
    </w:lvl>
    <w:lvl w:ilvl="8">
      <w:start w:val="1"/>
      <w:numFmt w:val="decimal"/>
      <w:isLgl/>
      <w:lvlText w:val="%1.%2.%3.%4.%5.%6.%7.%8.%9."/>
      <w:lvlJc w:val="left"/>
      <w:pPr>
        <w:ind w:left="7405" w:hanging="2160"/>
      </w:pPr>
      <w:rPr>
        <w:rFonts w:hint="default"/>
        <w:b/>
        <w:i/>
        <w:u w:val="single"/>
      </w:rPr>
    </w:lvl>
  </w:abstractNum>
  <w:abstractNum w:abstractNumId="27" w15:restartNumberingAfterBreak="0">
    <w:nsid w:val="689B524B"/>
    <w:multiLevelType w:val="hybridMultilevel"/>
    <w:tmpl w:val="3ADA45DA"/>
    <w:lvl w:ilvl="0" w:tplc="D64A5B5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8" w15:restartNumberingAfterBreak="0">
    <w:nsid w:val="69314BD7"/>
    <w:multiLevelType w:val="hybridMultilevel"/>
    <w:tmpl w:val="73BA2D94"/>
    <w:lvl w:ilvl="0" w:tplc="A3CAE90E">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6C8B4E3F"/>
    <w:multiLevelType w:val="hybridMultilevel"/>
    <w:tmpl w:val="A8263740"/>
    <w:lvl w:ilvl="0" w:tplc="4BC40F8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 w15:restartNumberingAfterBreak="0">
    <w:nsid w:val="7A2B222B"/>
    <w:multiLevelType w:val="hybridMultilevel"/>
    <w:tmpl w:val="27F6881A"/>
    <w:lvl w:ilvl="0" w:tplc="8916BB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0"/>
  </w:num>
  <w:num w:numId="2">
    <w:abstractNumId w:val="24"/>
  </w:num>
  <w:num w:numId="3">
    <w:abstractNumId w:val="2"/>
  </w:num>
  <w:num w:numId="4">
    <w:abstractNumId w:val="30"/>
  </w:num>
  <w:num w:numId="5">
    <w:abstractNumId w:val="3"/>
  </w:num>
  <w:num w:numId="6">
    <w:abstractNumId w:val="11"/>
  </w:num>
  <w:num w:numId="7">
    <w:abstractNumId w:val="8"/>
  </w:num>
  <w:num w:numId="8">
    <w:abstractNumId w:val="7"/>
  </w:num>
  <w:num w:numId="9">
    <w:abstractNumId w:val="28"/>
  </w:num>
  <w:num w:numId="10">
    <w:abstractNumId w:val="4"/>
  </w:num>
  <w:num w:numId="11">
    <w:abstractNumId w:val="29"/>
  </w:num>
  <w:num w:numId="12">
    <w:abstractNumId w:val="12"/>
  </w:num>
  <w:num w:numId="13">
    <w:abstractNumId w:val="6"/>
  </w:num>
  <w:num w:numId="14">
    <w:abstractNumId w:val="27"/>
  </w:num>
  <w:num w:numId="15">
    <w:abstractNumId w:val="15"/>
  </w:num>
  <w:num w:numId="16">
    <w:abstractNumId w:val="0"/>
  </w:num>
  <w:num w:numId="17">
    <w:abstractNumId w:val="14"/>
  </w:num>
  <w:num w:numId="18">
    <w:abstractNumId w:val="21"/>
  </w:num>
  <w:num w:numId="19">
    <w:abstractNumId w:val="13"/>
  </w:num>
  <w:num w:numId="20">
    <w:abstractNumId w:val="1"/>
  </w:num>
  <w:num w:numId="21">
    <w:abstractNumId w:val="16"/>
  </w:num>
  <w:num w:numId="22">
    <w:abstractNumId w:val="26"/>
  </w:num>
  <w:num w:numId="23">
    <w:abstractNumId w:val="9"/>
  </w:num>
  <w:num w:numId="24">
    <w:abstractNumId w:val="10"/>
  </w:num>
  <w:num w:numId="25">
    <w:abstractNumId w:val="5"/>
  </w:num>
  <w:num w:numId="26">
    <w:abstractNumId w:val="18"/>
  </w:num>
  <w:num w:numId="27">
    <w:abstractNumId w:val="17"/>
  </w:num>
  <w:num w:numId="28">
    <w:abstractNumId w:val="22"/>
  </w:num>
  <w:num w:numId="29">
    <w:abstractNumId w:val="19"/>
  </w:num>
  <w:num w:numId="30">
    <w:abstractNumId w:val="2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B9C"/>
    <w:rsid w:val="00024726"/>
    <w:rsid w:val="00044629"/>
    <w:rsid w:val="00053BE8"/>
    <w:rsid w:val="0006363C"/>
    <w:rsid w:val="00074771"/>
    <w:rsid w:val="000A08AE"/>
    <w:rsid w:val="000D67E6"/>
    <w:rsid w:val="000F4887"/>
    <w:rsid w:val="00115FB3"/>
    <w:rsid w:val="00126947"/>
    <w:rsid w:val="00135FE1"/>
    <w:rsid w:val="00157968"/>
    <w:rsid w:val="00166CF8"/>
    <w:rsid w:val="001723A2"/>
    <w:rsid w:val="00172D09"/>
    <w:rsid w:val="001944AB"/>
    <w:rsid w:val="0019717E"/>
    <w:rsid w:val="001B1105"/>
    <w:rsid w:val="001C5350"/>
    <w:rsid w:val="001F2D39"/>
    <w:rsid w:val="002125F6"/>
    <w:rsid w:val="00216B5D"/>
    <w:rsid w:val="002C04D9"/>
    <w:rsid w:val="002C1818"/>
    <w:rsid w:val="002F7B56"/>
    <w:rsid w:val="00326F55"/>
    <w:rsid w:val="00361BD7"/>
    <w:rsid w:val="00387621"/>
    <w:rsid w:val="003B1870"/>
    <w:rsid w:val="003C4B0F"/>
    <w:rsid w:val="003E461C"/>
    <w:rsid w:val="003F169C"/>
    <w:rsid w:val="00426646"/>
    <w:rsid w:val="004658B8"/>
    <w:rsid w:val="004671B2"/>
    <w:rsid w:val="00472249"/>
    <w:rsid w:val="004C08C7"/>
    <w:rsid w:val="004D41A0"/>
    <w:rsid w:val="004E1C81"/>
    <w:rsid w:val="00504F74"/>
    <w:rsid w:val="005251CD"/>
    <w:rsid w:val="00525A56"/>
    <w:rsid w:val="0053035E"/>
    <w:rsid w:val="005A6E17"/>
    <w:rsid w:val="005C197C"/>
    <w:rsid w:val="005C1CBA"/>
    <w:rsid w:val="005C6A61"/>
    <w:rsid w:val="005C737D"/>
    <w:rsid w:val="005D10A3"/>
    <w:rsid w:val="005F2E74"/>
    <w:rsid w:val="00601D7B"/>
    <w:rsid w:val="00615F65"/>
    <w:rsid w:val="006462A9"/>
    <w:rsid w:val="006614DA"/>
    <w:rsid w:val="006A56F1"/>
    <w:rsid w:val="006C097E"/>
    <w:rsid w:val="006C65C0"/>
    <w:rsid w:val="006D4286"/>
    <w:rsid w:val="00700433"/>
    <w:rsid w:val="00717AC9"/>
    <w:rsid w:val="007303E4"/>
    <w:rsid w:val="00766A51"/>
    <w:rsid w:val="00782F8E"/>
    <w:rsid w:val="007A79DC"/>
    <w:rsid w:val="007C6FCF"/>
    <w:rsid w:val="007E0CAC"/>
    <w:rsid w:val="008027CC"/>
    <w:rsid w:val="008253DD"/>
    <w:rsid w:val="00830E01"/>
    <w:rsid w:val="0084251A"/>
    <w:rsid w:val="00853A8D"/>
    <w:rsid w:val="0085498E"/>
    <w:rsid w:val="00861568"/>
    <w:rsid w:val="0087246B"/>
    <w:rsid w:val="008A327A"/>
    <w:rsid w:val="008A3D43"/>
    <w:rsid w:val="008D3650"/>
    <w:rsid w:val="008F0748"/>
    <w:rsid w:val="008F1446"/>
    <w:rsid w:val="008F4B05"/>
    <w:rsid w:val="0091737D"/>
    <w:rsid w:val="0097739F"/>
    <w:rsid w:val="009A42E7"/>
    <w:rsid w:val="009A7A4C"/>
    <w:rsid w:val="009B3227"/>
    <w:rsid w:val="009B3A4D"/>
    <w:rsid w:val="00A12C11"/>
    <w:rsid w:val="00A150BB"/>
    <w:rsid w:val="00A51F86"/>
    <w:rsid w:val="00A67517"/>
    <w:rsid w:val="00AC56F1"/>
    <w:rsid w:val="00AD1E8B"/>
    <w:rsid w:val="00B27040"/>
    <w:rsid w:val="00B6140E"/>
    <w:rsid w:val="00B70B9C"/>
    <w:rsid w:val="00B92897"/>
    <w:rsid w:val="00B95C5E"/>
    <w:rsid w:val="00BA0932"/>
    <w:rsid w:val="00BA2250"/>
    <w:rsid w:val="00BA22C3"/>
    <w:rsid w:val="00BB16B2"/>
    <w:rsid w:val="00BC5C33"/>
    <w:rsid w:val="00BC799B"/>
    <w:rsid w:val="00BD10C3"/>
    <w:rsid w:val="00BF6DE9"/>
    <w:rsid w:val="00C10AD8"/>
    <w:rsid w:val="00C1384F"/>
    <w:rsid w:val="00C17A76"/>
    <w:rsid w:val="00C339D6"/>
    <w:rsid w:val="00C35A8F"/>
    <w:rsid w:val="00C45D8C"/>
    <w:rsid w:val="00C47BA3"/>
    <w:rsid w:val="00C66F7E"/>
    <w:rsid w:val="00C77C26"/>
    <w:rsid w:val="00C87FF0"/>
    <w:rsid w:val="00CA1577"/>
    <w:rsid w:val="00CB6F1B"/>
    <w:rsid w:val="00CC267E"/>
    <w:rsid w:val="00D018DC"/>
    <w:rsid w:val="00D322AA"/>
    <w:rsid w:val="00D41DDA"/>
    <w:rsid w:val="00DB3257"/>
    <w:rsid w:val="00DB36FF"/>
    <w:rsid w:val="00DB748A"/>
    <w:rsid w:val="00DC7381"/>
    <w:rsid w:val="00DE4337"/>
    <w:rsid w:val="00DE67B3"/>
    <w:rsid w:val="00DF5114"/>
    <w:rsid w:val="00DF59D7"/>
    <w:rsid w:val="00E07AD4"/>
    <w:rsid w:val="00E209B0"/>
    <w:rsid w:val="00E32AF8"/>
    <w:rsid w:val="00E33A2B"/>
    <w:rsid w:val="00E355B3"/>
    <w:rsid w:val="00E35CD8"/>
    <w:rsid w:val="00E40351"/>
    <w:rsid w:val="00E40F30"/>
    <w:rsid w:val="00E9332D"/>
    <w:rsid w:val="00EC3251"/>
    <w:rsid w:val="00EC357B"/>
    <w:rsid w:val="00ED09B5"/>
    <w:rsid w:val="00EE5BC7"/>
    <w:rsid w:val="00F0176F"/>
    <w:rsid w:val="00F340EA"/>
    <w:rsid w:val="00F4305A"/>
    <w:rsid w:val="00F44C20"/>
    <w:rsid w:val="00F912F8"/>
    <w:rsid w:val="00FA691E"/>
    <w:rsid w:val="00FB72AF"/>
    <w:rsid w:val="00FD48EF"/>
    <w:rsid w:val="00FE2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4960FB-7927-48DE-84C6-2DA4FCE7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36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6F1B"/>
    <w:pPr>
      <w:ind w:left="720"/>
      <w:contextualSpacing/>
    </w:pPr>
  </w:style>
  <w:style w:type="paragraph" w:styleId="a4">
    <w:name w:val="Balloon Text"/>
    <w:basedOn w:val="a"/>
    <w:link w:val="a5"/>
    <w:uiPriority w:val="99"/>
    <w:semiHidden/>
    <w:unhideWhenUsed/>
    <w:rsid w:val="00AC56F1"/>
    <w:rPr>
      <w:rFonts w:ascii="Tahoma" w:hAnsi="Tahoma" w:cs="Tahoma"/>
      <w:sz w:val="16"/>
      <w:szCs w:val="16"/>
    </w:rPr>
  </w:style>
  <w:style w:type="character" w:customStyle="1" w:styleId="a5">
    <w:name w:val="Текст у виносці Знак"/>
    <w:basedOn w:val="a0"/>
    <w:link w:val="a4"/>
    <w:uiPriority w:val="99"/>
    <w:semiHidden/>
    <w:rsid w:val="00AC56F1"/>
    <w:rPr>
      <w:rFonts w:ascii="Tahoma" w:hAnsi="Tahoma" w:cs="Tahoma"/>
      <w:sz w:val="16"/>
      <w:szCs w:val="16"/>
    </w:rPr>
  </w:style>
  <w:style w:type="table" w:styleId="a6">
    <w:name w:val="Table Grid"/>
    <w:basedOn w:val="a1"/>
    <w:uiPriority w:val="59"/>
    <w:rsid w:val="00326F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BB16B2"/>
    <w:pPr>
      <w:spacing w:before="100" w:beforeAutospacing="1" w:after="100" w:afterAutospacing="1"/>
      <w:jc w:val="left"/>
    </w:pPr>
    <w:rPr>
      <w:rFonts w:eastAsiaTheme="minorEastAsia"/>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67D02-D854-4EF9-B617-4F1648B8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36</Pages>
  <Words>15012</Words>
  <Characters>8558</Characters>
  <Application>Microsoft Office Word</Application>
  <DocSecurity>0</DocSecurity>
  <Lines>71</Lines>
  <Paragraphs>47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ntnmetau@nmt.org.ua</cp:lastModifiedBy>
  <cp:revision>2</cp:revision>
  <cp:lastPrinted>2016-10-13T11:41:00Z</cp:lastPrinted>
  <dcterms:created xsi:type="dcterms:W3CDTF">2020-01-23T11:11:00Z</dcterms:created>
  <dcterms:modified xsi:type="dcterms:W3CDTF">2020-01-23T11:11:00Z</dcterms:modified>
</cp:coreProperties>
</file>