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397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Презентація до уроку </w:t>
      </w:r>
      <w:hyperlink r:id="rId7">
        <w:r w:rsidDel="00000000" w:rsidR="00000000" w:rsidRPr="00000000">
          <w:rPr>
            <w:rFonts w:ascii="Times New Roman" w:cs="Times New Roman" w:eastAsia="Times New Roman" w:hAnsi="Times New Roman"/>
            <w:b w:val="1"/>
            <w:color w:val="1155cc"/>
            <w:sz w:val="28"/>
            <w:szCs w:val="28"/>
            <w:u w:val="single"/>
            <w:rtl w:val="0"/>
          </w:rPr>
          <w:t xml:space="preserve">https://www.canva.com/design/DAGUHvOsvr0/5Q9vNRw2l8O-doP32CtQ6g/view?utm_content=DAGUHvOsvr0&amp;utm_campaign=share_your_design&amp;utm_medium=link&amp;utm_source=shareyourdesignpanel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39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Урок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 “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Енергоефективність у дії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”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39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Мета уроку: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 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Навчальна.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Закріпити в учнів знання з теми «Теплота згоряння палива. Коефіцієнт корисної дії нагрівника»; продовжити формування умінь і навичок учнів розв’язувати фізичні задачі, застосовуючи набуті знання; розв'язувати задачі, пов'язані з енергоефективністю та тепловими втратами.</w:t>
      </w:r>
    </w:p>
    <w:p w:rsidR="00000000" w:rsidDel="00000000" w:rsidP="00000000" w:rsidRDefault="00000000" w:rsidRPr="00000000" w14:paraId="00000004">
      <w:pPr>
        <w:spacing w:after="0" w:line="36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Розвивальна.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Розвивати вміння аналізувати навчальний матеріал,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ефективність використання різних видів палива. Формувати навички оцінювання реальних процесів із погляду енергозбереження та економічної доцільності. Сприяти розвитку критичного мислення та вміння робити висновки щодо вибору найбільш енергоефективного рішення.</w:t>
      </w:r>
    </w:p>
    <w:p w:rsidR="00000000" w:rsidDel="00000000" w:rsidP="00000000" w:rsidRDefault="00000000" w:rsidRPr="00000000" w14:paraId="00000005">
      <w:pPr>
        <w:spacing w:after="0" w:line="36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Виховна.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Виховувати уважність, зібраність, спостережливість.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Формувати екологічну свідомість та усвідомлення важливості раціонального використання енергії. Підвищити інтерес до сучасних технологій, що сприяють зниженню енергоспоживання.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39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Тип уроку: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урок закріплення знань.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39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Обладнання: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навчальна презентація, комп’ютер.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firstLine="0"/>
        <w:jc w:val="right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“Наш світ занурений у величезний океан енергії, ми летимо в безкінечному просторі з незбагненною швидкістю. Все довкола обертається, рухається - все енергія. Перед нами грандіозна задача знайти способи видобутку цієї енергії. Тоді, витягаючи її з цього невичерпного джерела, людство просуватиметься вперед гігантськими кроками”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Нікола Тесла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І. Організаційний момент (3 хв)</w:t>
      </w:r>
    </w:p>
    <w:p w:rsidR="00000000" w:rsidDel="00000000" w:rsidP="00000000" w:rsidRDefault="00000000" w:rsidRPr="00000000" w14:paraId="0000000B">
      <w:pPr>
        <w:shd w:fill="ffffff" w:val="clear"/>
        <w:spacing w:after="0"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000000"/>
          <w:sz w:val="28"/>
          <w:szCs w:val="28"/>
          <w:rtl w:val="0"/>
        </w:rPr>
        <w:t xml:space="preserve">Слайд 1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. Привітання з учнями, відео фрагмент,  епіграфу уроку. </w:t>
      </w:r>
    </w:p>
    <w:p w:rsidR="00000000" w:rsidDel="00000000" w:rsidP="00000000" w:rsidRDefault="00000000" w:rsidRPr="00000000" w14:paraId="0000000C">
      <w:pPr>
        <w:shd w:fill="ffffff" w:val="clear"/>
        <w:spacing w:after="0"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З розвитком цивілізації зростають масштаби використання палива, що призводить до спустошення земних надр. Пустоти, що утворилися внаслідок видобутку, спричиняють зсуви ґрунту. Економія палива та створення нових видів – нагальні потреби людства. У розвинених країнах світу дедалі ширше використовують енергію Сонця, вітру, водню, геотермальну. Вправа «Вірю-не вірю» </w:t>
      </w:r>
    </w:p>
    <w:p w:rsidR="00000000" w:rsidDel="00000000" w:rsidP="00000000" w:rsidRDefault="00000000" w:rsidRPr="00000000" w14:paraId="0000000D">
      <w:pPr>
        <w:shd w:fill="ffffff" w:val="clear"/>
        <w:spacing w:after="0" w:line="36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color w:val="202122"/>
          <w:sz w:val="28"/>
          <w:szCs w:val="28"/>
          <w:rtl w:val="0"/>
        </w:rPr>
        <w:t xml:space="preserve">«Для того, щоб 12 годин щодня протягом року горіла одна лампа потужністю 100 Вт, необхідно спалити 180 кг вугілля, внаслідок чого в атмосферу буде викинуто 425 кг СО</w:t>
      </w:r>
      <w:r w:rsidDel="00000000" w:rsidR="00000000" w:rsidRPr="00000000">
        <w:rPr>
          <w:rFonts w:ascii="Times New Roman" w:cs="Times New Roman" w:eastAsia="Times New Roman" w:hAnsi="Times New Roman"/>
          <w:color w:val="202122"/>
          <w:sz w:val="28"/>
          <w:szCs w:val="28"/>
          <w:vertAlign w:val="subscript"/>
          <w:rtl w:val="0"/>
        </w:rPr>
        <w:t xml:space="preserve">2</w:t>
      </w:r>
      <w:r w:rsidDel="00000000" w:rsidR="00000000" w:rsidRPr="00000000">
        <w:rPr>
          <w:rFonts w:ascii="Times New Roman" w:cs="Times New Roman" w:eastAsia="Times New Roman" w:hAnsi="Times New Roman"/>
          <w:color w:val="202122"/>
          <w:sz w:val="28"/>
          <w:szCs w:val="28"/>
          <w:rtl w:val="0"/>
        </w:rPr>
        <w:t xml:space="preserve">»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 Слайд 2.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Н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алаштування на продуктивну роботу за допомогою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вправи «Енергетичний детектив» (завдання  на розвиток уваги, уважності, зібраності та спостережливості). </w:t>
      </w:r>
    </w:p>
    <w:p w:rsidR="00000000" w:rsidDel="00000000" w:rsidP="00000000" w:rsidRDefault="00000000" w:rsidRPr="00000000" w14:paraId="0000000E">
      <w:pPr>
        <w:spacing w:after="0" w:line="36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Слайд 3.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Уважно розгляньте всі зображене на слайді, помітьте всі деталі, щоб дати відповіді на мої запитання.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Які геометричні фігури ви помітили (прямокутник, круг, коло, прямокутний паралелепіпед, зрізаний конус, куля)?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Які числа ви помітили на слайді (540 кал, 60 ккал, 4,2 Дж, 4200 Дж)?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Що таке калорія? 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Кало́рія, позначення: кал, міжнародне: cal (від лат. calor - «тепло») -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дорівнює енергії, необхідній для нагрівання 1 г води на 1 °C. 1 кал = 4,2 Дж. Частіше використовується кілокалорія (1 ккал= 4200 Дж). Це  енергія, яка необхідна для нагрівання 1 кг води на 1°C.  Має широке застосування в біології, хімії, харчовій промисловості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13">
      <w:pPr>
        <w:shd w:fill="ffffff" w:val="clear"/>
        <w:spacing w:after="0" w:line="360" w:lineRule="auto"/>
        <w:ind w:firstLine="567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Слайд 4.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Їжа – джерело енергії  та здоров’я для людини, а особливо для підлітків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. </w:t>
      </w:r>
    </w:p>
    <w:p w:rsidR="00000000" w:rsidDel="00000000" w:rsidP="00000000" w:rsidRDefault="00000000" w:rsidRPr="00000000" w14:paraId="00000014">
      <w:pPr>
        <w:shd w:fill="ffffff" w:val="clear"/>
        <w:spacing w:after="0" w:line="360" w:lineRule="auto"/>
        <w:ind w:firstLine="56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Слайд 5.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Ви повинні дотримуватися розпорядку харчування . </w:t>
      </w:r>
    </w:p>
    <w:tbl>
      <w:tblPr>
        <w:tblStyle w:val="Table1"/>
        <w:tblW w:w="7508.000000000001" w:type="dxa"/>
        <w:jc w:val="left"/>
        <w:tblInd w:w="562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263"/>
        <w:gridCol w:w="4258"/>
        <w:gridCol w:w="987"/>
        <w:tblGridChange w:id="0">
          <w:tblGrid>
            <w:gridCol w:w="2263"/>
            <w:gridCol w:w="4258"/>
            <w:gridCol w:w="987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5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Сніданок </w:t>
            </w:r>
          </w:p>
        </w:tc>
        <w:tc>
          <w:tcPr/>
          <w:p w:rsidR="00000000" w:rsidDel="00000000" w:rsidP="00000000" w:rsidRDefault="00000000" w:rsidRPr="00000000" w14:paraId="00000016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7.00-7.30                                         </w:t>
            </w:r>
          </w:p>
        </w:tc>
        <w:tc>
          <w:tcPr/>
          <w:p w:rsidR="00000000" w:rsidDel="00000000" w:rsidP="00000000" w:rsidRDefault="00000000" w:rsidRPr="00000000" w14:paraId="00000017">
            <w:pPr>
              <w:shd w:fill="ffffff" w:val="clear"/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25%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8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Другий сніданок </w:t>
            </w:r>
          </w:p>
        </w:tc>
        <w:tc>
          <w:tcPr/>
          <w:p w:rsidR="00000000" w:rsidDel="00000000" w:rsidP="00000000" w:rsidRDefault="00000000" w:rsidRPr="00000000" w14:paraId="00000019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11.00-11.30                      </w:t>
            </w:r>
          </w:p>
        </w:tc>
        <w:tc>
          <w:tcPr/>
          <w:p w:rsidR="00000000" w:rsidDel="00000000" w:rsidP="00000000" w:rsidRDefault="00000000" w:rsidRPr="00000000" w14:paraId="0000001A">
            <w:pPr>
              <w:shd w:fill="ffffff" w:val="clear"/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10%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B">
            <w:pPr>
              <w:shd w:fill="ffffff" w:val="clear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Обід </w:t>
            </w:r>
          </w:p>
        </w:tc>
        <w:tc>
          <w:tcPr/>
          <w:p w:rsidR="00000000" w:rsidDel="00000000" w:rsidP="00000000" w:rsidRDefault="00000000" w:rsidRPr="00000000" w14:paraId="0000001C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14.00-15.00                                                      </w:t>
            </w:r>
          </w:p>
        </w:tc>
        <w:tc>
          <w:tcPr/>
          <w:p w:rsidR="00000000" w:rsidDel="00000000" w:rsidP="00000000" w:rsidRDefault="00000000" w:rsidRPr="00000000" w14:paraId="0000001D">
            <w:pPr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40%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E">
            <w:pPr>
              <w:shd w:fill="ffffff" w:val="clear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Підвечірок </w:t>
            </w:r>
          </w:p>
        </w:tc>
        <w:tc>
          <w:tcPr/>
          <w:p w:rsidR="00000000" w:rsidDel="00000000" w:rsidP="00000000" w:rsidRDefault="00000000" w:rsidRPr="00000000" w14:paraId="0000001F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17.00-17.30                               </w:t>
            </w:r>
          </w:p>
        </w:tc>
        <w:tc>
          <w:tcPr/>
          <w:p w:rsidR="00000000" w:rsidDel="00000000" w:rsidP="00000000" w:rsidRDefault="00000000" w:rsidRPr="00000000" w14:paraId="00000020">
            <w:pPr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10%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1">
            <w:pPr>
              <w:shd w:fill="ffffff" w:val="clear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Вечеря </w:t>
            </w:r>
          </w:p>
        </w:tc>
        <w:tc>
          <w:tcPr/>
          <w:p w:rsidR="00000000" w:rsidDel="00000000" w:rsidP="00000000" w:rsidRDefault="00000000" w:rsidRPr="00000000" w14:paraId="00000022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19.30-20.00   (за 2 год до сну)        </w:t>
            </w:r>
          </w:p>
        </w:tc>
        <w:tc>
          <w:tcPr/>
          <w:p w:rsidR="00000000" w:rsidDel="00000000" w:rsidP="00000000" w:rsidRDefault="00000000" w:rsidRPr="00000000" w14:paraId="00000023">
            <w:pPr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15 %</w:t>
            </w:r>
          </w:p>
        </w:tc>
      </w:tr>
    </w:tbl>
    <w:p w:rsidR="00000000" w:rsidDel="00000000" w:rsidP="00000000" w:rsidRDefault="00000000" w:rsidRPr="00000000" w14:paraId="00000024">
      <w:pPr>
        <w:shd w:fill="ffffff" w:val="clear"/>
        <w:spacing w:after="0" w:line="360" w:lineRule="auto"/>
        <w:ind w:firstLine="56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Слайд 6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. Пропоную вам  розрахувати рівень витрати енергії під час уроку фізики. Урок триває 40 хв, що становить 2/3 год, маса учня 50 кг,  витрата на 1 кг становить 1,8 ккал/год.</w:t>
      </w:r>
    </w:p>
    <w:p w:rsidR="00000000" w:rsidDel="00000000" w:rsidP="00000000" w:rsidRDefault="00000000" w:rsidRPr="00000000" w14:paraId="00000025">
      <w:pPr>
        <w:shd w:fill="ffffff" w:val="clear"/>
        <w:spacing w:after="0" w:line="360" w:lineRule="auto"/>
        <w:ind w:firstLine="567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m:oMath>
        <m:f>
          <m:fPr>
            <m:ctrlPr>
              <w:rPr>
                <w:rFonts w:ascii="Cambria Math" w:cs="Cambria Math" w:eastAsia="Cambria Math" w:hAnsi="Cambria Math"/>
                <w:color w:val="000000"/>
                <w:sz w:val="28"/>
                <w:szCs w:val="28"/>
              </w:rPr>
            </m:ctrlPr>
          </m:fPr>
          <m:num>
            <m:r>
              <w:rPr>
                <w:rFonts w:ascii="Cambria Math" w:cs="Cambria Math" w:eastAsia="Cambria Math" w:hAnsi="Cambria Math"/>
                <w:color w:val="000000"/>
                <w:sz w:val="28"/>
                <w:szCs w:val="28"/>
              </w:rPr>
              <m:t xml:space="preserve">2</m:t>
            </m:r>
          </m:num>
          <m:den>
            <m:r>
              <w:rPr>
                <w:rFonts w:ascii="Cambria Math" w:cs="Cambria Math" w:eastAsia="Cambria Math" w:hAnsi="Cambria Math"/>
                <w:color w:val="000000"/>
                <w:sz w:val="28"/>
                <w:szCs w:val="28"/>
              </w:rPr>
              <m:t xml:space="preserve">3</m:t>
            </m:r>
          </m:den>
        </m:f>
        <m:r>
          <w:rPr>
            <w:rFonts w:ascii="Cambria Math" w:cs="Cambria Math" w:eastAsia="Cambria Math" w:hAnsi="Cambria Math"/>
            <w:color w:val="000000"/>
            <w:sz w:val="28"/>
            <w:szCs w:val="28"/>
          </w:rPr>
          <m:t xml:space="preserve"> </m:t>
        </m:r>
      </m:oMath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год ‧ 50 кг ‧ 1,8 </w:t>
      </w:r>
      <m:oMath>
        <m:f>
          <m:fPr>
            <m:ctrlPr>
              <w:rPr>
                <w:rFonts w:ascii="Cambria Math" w:cs="Cambria Math" w:eastAsia="Cambria Math" w:hAnsi="Cambria Math"/>
                <w:color w:val="000000"/>
                <w:sz w:val="28"/>
                <w:szCs w:val="28"/>
              </w:rPr>
            </m:ctrlPr>
          </m:fPr>
          <m:num>
            <m:r>
              <w:rPr>
                <w:rFonts w:ascii="Cambria Math" w:cs="Cambria Math" w:eastAsia="Cambria Math" w:hAnsi="Cambria Math"/>
                <w:color w:val="000000"/>
                <w:sz w:val="28"/>
                <w:szCs w:val="28"/>
              </w:rPr>
              <m:t xml:space="preserve">ккал</m:t>
            </m:r>
          </m:num>
          <m:den>
            <m:r>
              <w:rPr>
                <w:rFonts w:ascii="Cambria Math" w:cs="Cambria Math" w:eastAsia="Cambria Math" w:hAnsi="Cambria Math"/>
                <w:color w:val="000000"/>
                <w:sz w:val="28"/>
                <w:szCs w:val="28"/>
              </w:rPr>
              <m:t xml:space="preserve">кг∙год</m:t>
            </m:r>
          </m:den>
        </m:f>
        <m:r>
          <w:rPr>
            <w:rFonts w:ascii="Cambria Math" w:cs="Cambria Math" w:eastAsia="Cambria Math" w:hAnsi="Cambria Math"/>
            <w:color w:val="000000"/>
            <w:sz w:val="28"/>
            <w:szCs w:val="28"/>
          </w:rPr>
          <m:t xml:space="preserve"> </m:t>
        </m:r>
      </m:oMath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= 60 ккал =</w:t>
      </w:r>
      <w:r w:rsidDel="00000000" w:rsidR="00000000" w:rsidRPr="00000000">
        <w:rPr>
          <w:rFonts w:ascii="Times New Roman" w:cs="Times New Roman" w:eastAsia="Times New Roman" w:hAnsi="Times New Roman"/>
          <w:b w:val="0"/>
          <w:color w:val="e40707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252 000 Дж.</w:t>
      </w:r>
    </w:p>
    <w:p w:rsidR="00000000" w:rsidDel="00000000" w:rsidP="00000000" w:rsidRDefault="00000000" w:rsidRPr="00000000" w14:paraId="00000026">
      <w:pPr>
        <w:shd w:fill="ffffff" w:val="clear"/>
        <w:spacing w:after="0" w:line="360" w:lineRule="auto"/>
        <w:ind w:firstLine="56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Слайд 7-8.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Думаю, що всім вистачить енергії для роботи на уроці з високим ККД.</w:t>
      </w:r>
    </w:p>
    <w:p w:rsidR="00000000" w:rsidDel="00000000" w:rsidP="00000000" w:rsidRDefault="00000000" w:rsidRPr="00000000" w14:paraId="00000027">
      <w:pPr>
        <w:shd w:fill="ffffff" w:val="clear"/>
        <w:spacing w:after="0" w:line="360" w:lineRule="auto"/>
        <w:ind w:firstLine="567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ІІ. Перевірка домашнього завдання. Виконання тесту  «Всеосвіта»</w:t>
      </w:r>
    </w:p>
    <w:p w:rsidR="00000000" w:rsidDel="00000000" w:rsidP="00000000" w:rsidRDefault="00000000" w:rsidRPr="00000000" w14:paraId="00000028">
      <w:pPr>
        <w:shd w:fill="ffffff" w:val="clear"/>
        <w:spacing w:after="0" w:line="360" w:lineRule="auto"/>
        <w:ind w:firstLine="567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 Актуалізація опорних знань (5 хв) </w:t>
      </w:r>
    </w:p>
    <w:p w:rsidR="00000000" w:rsidDel="00000000" w:rsidP="00000000" w:rsidRDefault="00000000" w:rsidRPr="00000000" w14:paraId="00000029">
      <w:pPr>
        <w:numPr>
          <w:ilvl w:val="0"/>
          <w:numId w:val="3"/>
        </w:numPr>
        <w:spacing w:after="0" w:line="36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Які види палива ви знаєте?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numPr>
          <w:ilvl w:val="0"/>
          <w:numId w:val="3"/>
        </w:numPr>
        <w:spacing w:after="0" w:line="36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Як розрахувати кількість енергії, що виділяється при згоранні палива?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numPr>
          <w:ilvl w:val="0"/>
          <w:numId w:val="3"/>
        </w:numPr>
        <w:spacing w:after="0" w:line="36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Що таке «питома теплота згорання палива»?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numPr>
          <w:ilvl w:val="0"/>
          <w:numId w:val="3"/>
        </w:numPr>
        <w:spacing w:after="0" w:line="36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Що таке ККД нагрівника?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numPr>
          <w:ilvl w:val="0"/>
          <w:numId w:val="3"/>
        </w:numPr>
        <w:spacing w:after="0" w:line="36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Формула для обчислення ККД нагрівника.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numPr>
          <w:ilvl w:val="0"/>
          <w:numId w:val="3"/>
        </w:numPr>
        <w:spacing w:after="0" w:line="36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Як можна обчислити масу тіла, знаючи об’єм.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numPr>
          <w:ilvl w:val="0"/>
          <w:numId w:val="3"/>
        </w:numPr>
        <w:spacing w:after="0" w:line="36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Як обчислити потужність? ( 7 клас)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after="0" w:line="360" w:lineRule="auto"/>
        <w:ind w:left="36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ІІІ. Оголошення форми роботи та пояснення правил (3 хв)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Слайд 9.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Розгорніть зошити. Запишіть число, тему уроку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«Енергоефективність в дії. Розв’язування задач»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. Під час уроку закріпимо знання про питому теплоту згоряння палива та коефіцієнт корисної дії нагрівника. Будемо вчитися вибирати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ефективний спосіб обігріву приміщення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та оцінювати енергозатрати при використанні різних видів палива. Оцінимо значення енергозбереження в сучасному світі та будемо шукати способи підвищення енергоефективності.  Адже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«Той, хто знає, як працює енергія, контролює її витрати».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567"/>
        <w:jc w:val="both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Слайд 10.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Крім того, ви здійсните самооцінювання своєї діяльності за критеріями, які є у вас на столах. Якщо ви успішно справитися з усіма завданнями, ви отримаєте 10 балів за роботу на уроці + бонус за додаткові завдання при підготовці до уроку та під час уроку. Отримаєте оцінку за виконане домашнє завдання .</w:t>
      </w:r>
      <w:r w:rsidDel="00000000" w:rsidR="00000000" w:rsidRPr="00000000">
        <w:rPr>
          <w:rtl w:val="0"/>
        </w:rPr>
      </w:r>
    </w:p>
    <w:tbl>
      <w:tblPr>
        <w:tblStyle w:val="Table2"/>
        <w:tblW w:w="1048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255"/>
        <w:gridCol w:w="4924"/>
        <w:gridCol w:w="831"/>
        <w:gridCol w:w="2475"/>
        <w:tblGridChange w:id="0">
          <w:tblGrid>
            <w:gridCol w:w="2255"/>
            <w:gridCol w:w="4924"/>
            <w:gridCol w:w="831"/>
            <w:gridCol w:w="2475"/>
          </w:tblGrid>
        </w:tblGridChange>
      </w:tblGrid>
      <w:tr>
        <w:trPr>
          <w:cantSplit w:val="0"/>
          <w:trHeight w:val="370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33">
            <w:pPr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Завдання</w:t>
            </w:r>
          </w:p>
        </w:tc>
        <w:tc>
          <w:tcPr/>
          <w:p w:rsidR="00000000" w:rsidDel="00000000" w:rsidP="00000000" w:rsidRDefault="00000000" w:rsidRPr="00000000" w14:paraId="00000035">
            <w:pPr>
              <w:jc w:val="both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Бали</w:t>
            </w:r>
          </w:p>
        </w:tc>
        <w:tc>
          <w:tcPr/>
          <w:p w:rsidR="00000000" w:rsidDel="00000000" w:rsidP="00000000" w:rsidRDefault="00000000" w:rsidRPr="00000000" w14:paraId="00000036">
            <w:pPr>
              <w:jc w:val="both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Самооцінка в балах</w:t>
            </w:r>
          </w:p>
        </w:tc>
      </w:tr>
      <w:tr>
        <w:trPr>
          <w:cantSplit w:val="0"/>
          <w:trHeight w:val="224" w:hRule="atLeast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037">
            <w:pPr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Формули 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38">
            <w:pPr>
              <w:jc w:val="both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Запишіть формули для знаходження кількості теплоти при:</w:t>
            </w:r>
          </w:p>
        </w:tc>
      </w:tr>
      <w:tr>
        <w:trPr>
          <w:cantSplit w:val="0"/>
          <w:trHeight w:val="265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C">
            <w:pPr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нагріванні/охолодженні</w:t>
            </w:r>
          </w:p>
        </w:tc>
        <w:tc>
          <w:tcPr/>
          <w:p w:rsidR="00000000" w:rsidDel="00000000" w:rsidP="00000000" w:rsidRDefault="00000000" w:rsidRPr="00000000" w14:paraId="0000003D">
            <w:pPr>
              <w:ind w:left="25" w:firstLine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 бал</w:t>
            </w:r>
          </w:p>
        </w:tc>
        <w:tc>
          <w:tcPr/>
          <w:p w:rsidR="00000000" w:rsidDel="00000000" w:rsidP="00000000" w:rsidRDefault="00000000" w:rsidRPr="00000000" w14:paraId="0000003E">
            <w:pPr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плавленні /кристалізації</w:t>
            </w:r>
          </w:p>
        </w:tc>
        <w:tc>
          <w:tcPr/>
          <w:p w:rsidR="00000000" w:rsidDel="00000000" w:rsidP="00000000" w:rsidRDefault="00000000" w:rsidRPr="00000000" w14:paraId="00000041">
            <w:pPr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 бал</w:t>
            </w:r>
          </w:p>
        </w:tc>
        <w:tc>
          <w:tcPr/>
          <w:p w:rsidR="00000000" w:rsidDel="00000000" w:rsidP="00000000" w:rsidRDefault="00000000" w:rsidRPr="00000000" w14:paraId="00000042">
            <w:pPr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4">
            <w:pPr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пароутворенні/конденсації</w:t>
            </w:r>
          </w:p>
        </w:tc>
        <w:tc>
          <w:tcPr/>
          <w:p w:rsidR="00000000" w:rsidDel="00000000" w:rsidP="00000000" w:rsidRDefault="00000000" w:rsidRPr="00000000" w14:paraId="00000045">
            <w:pPr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 бал</w:t>
            </w:r>
          </w:p>
        </w:tc>
        <w:tc>
          <w:tcPr/>
          <w:p w:rsidR="00000000" w:rsidDel="00000000" w:rsidP="00000000" w:rsidRDefault="00000000" w:rsidRPr="00000000" w14:paraId="00000046">
            <w:pPr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0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8">
            <w:pPr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згорянні палива</w:t>
            </w:r>
          </w:p>
        </w:tc>
        <w:tc>
          <w:tcPr/>
          <w:p w:rsidR="00000000" w:rsidDel="00000000" w:rsidP="00000000" w:rsidRDefault="00000000" w:rsidRPr="00000000" w14:paraId="00000049">
            <w:pPr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 бал</w:t>
            </w:r>
          </w:p>
        </w:tc>
        <w:tc>
          <w:tcPr/>
          <w:p w:rsidR="00000000" w:rsidDel="00000000" w:rsidP="00000000" w:rsidRDefault="00000000" w:rsidRPr="00000000" w14:paraId="0000004A">
            <w:pPr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67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4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C">
            <w:pPr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ККД  нагрівника</w:t>
            </w:r>
          </w:p>
        </w:tc>
        <w:tc>
          <w:tcPr/>
          <w:p w:rsidR="00000000" w:rsidDel="00000000" w:rsidP="00000000" w:rsidRDefault="00000000" w:rsidRPr="00000000" w14:paraId="0000004D">
            <w:pPr>
              <w:ind w:left="25" w:firstLine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 бал</w:t>
            </w:r>
          </w:p>
        </w:tc>
        <w:tc>
          <w:tcPr/>
          <w:p w:rsidR="00000000" w:rsidDel="00000000" w:rsidP="00000000" w:rsidRDefault="00000000" w:rsidRPr="00000000" w14:paraId="0000004E">
            <w:pPr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39" w:hRule="atLeast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04F">
            <w:pPr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1.Порівняння палива для обігріву будинку</w:t>
            </w:r>
          </w:p>
        </w:tc>
        <w:tc>
          <w:tcPr/>
          <w:p w:rsidR="00000000" w:rsidDel="00000000" w:rsidP="00000000" w:rsidRDefault="00000000" w:rsidRPr="00000000" w14:paraId="00000050">
            <w:pPr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1.Скільки кілограмів палива потрібно для отримання  540 МДж  теплової енергії?</w:t>
            </w:r>
          </w:p>
        </w:tc>
        <w:tc>
          <w:tcPr/>
          <w:p w:rsidR="00000000" w:rsidDel="00000000" w:rsidP="00000000" w:rsidRDefault="00000000" w:rsidRPr="00000000" w14:paraId="00000051">
            <w:pPr>
              <w:ind w:left="25" w:firstLine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 бал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52">
            <w:pPr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88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5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4">
            <w:pPr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2.Яке паливо більш економічне з точки зору маси?</w:t>
            </w:r>
          </w:p>
        </w:tc>
        <w:tc>
          <w:tcPr/>
          <w:p w:rsidR="00000000" w:rsidDel="00000000" w:rsidP="00000000" w:rsidRDefault="00000000" w:rsidRPr="00000000" w14:paraId="00000055">
            <w:pPr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 бал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5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0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5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8">
            <w:pPr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3.Як зміниться вибір, якщо врахувати ККД печі?</w:t>
            </w:r>
          </w:p>
        </w:tc>
        <w:tc>
          <w:tcPr/>
          <w:p w:rsidR="00000000" w:rsidDel="00000000" w:rsidP="00000000" w:rsidRDefault="00000000" w:rsidRPr="00000000" w14:paraId="00000059">
            <w:pPr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 бал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5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6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5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C">
            <w:pPr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4.Чи однаково забруднюється атмосфера різними видами палива ?</w:t>
            </w:r>
          </w:p>
        </w:tc>
        <w:tc>
          <w:tcPr/>
          <w:p w:rsidR="00000000" w:rsidDel="00000000" w:rsidP="00000000" w:rsidRDefault="00000000" w:rsidRPr="00000000" w14:paraId="0000005D">
            <w:pPr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 бал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5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60" w:hRule="atLeast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05F">
            <w:pPr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3.Визначення ККД бензинового двигуна автомобіля</w:t>
            </w:r>
          </w:p>
        </w:tc>
        <w:tc>
          <w:tcPr/>
          <w:p w:rsidR="00000000" w:rsidDel="00000000" w:rsidP="00000000" w:rsidRDefault="00000000" w:rsidRPr="00000000" w14:paraId="00000060">
            <w:pPr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1.Визначте ККД двигуна.</w:t>
            </w:r>
          </w:p>
        </w:tc>
        <w:tc>
          <w:tcPr/>
          <w:p w:rsidR="00000000" w:rsidDel="00000000" w:rsidP="00000000" w:rsidRDefault="00000000" w:rsidRPr="00000000" w14:paraId="00000061">
            <w:pPr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 бал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62">
            <w:pPr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91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6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4">
            <w:pPr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2.Яка кількість енергії (у % та МДж) витрачається у вигляді тепла</w:t>
            </w:r>
          </w:p>
        </w:tc>
        <w:tc>
          <w:tcPr/>
          <w:p w:rsidR="00000000" w:rsidDel="00000000" w:rsidP="00000000" w:rsidRDefault="00000000" w:rsidRPr="00000000" w14:paraId="00000065">
            <w:pPr>
              <w:jc w:val="both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 бал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6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91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8">
            <w:pPr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3.Яким чином можна підвищити енергоефективність автомобіля?</w:t>
            </w:r>
          </w:p>
        </w:tc>
        <w:tc>
          <w:tcPr/>
          <w:p w:rsidR="00000000" w:rsidDel="00000000" w:rsidP="00000000" w:rsidRDefault="00000000" w:rsidRPr="00000000" w14:paraId="00000069">
            <w:pPr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 бал</w:t>
            </w:r>
          </w:p>
        </w:tc>
        <w:tc>
          <w:tcPr/>
          <w:p w:rsidR="00000000" w:rsidDel="00000000" w:rsidP="00000000" w:rsidRDefault="00000000" w:rsidRPr="00000000" w14:paraId="0000006A">
            <w:pPr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B">
            <w:pPr>
              <w:jc w:val="both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Додатково </w:t>
            </w:r>
          </w:p>
        </w:tc>
        <w:tc>
          <w:tcPr/>
          <w:p w:rsidR="00000000" w:rsidDel="00000000" w:rsidP="00000000" w:rsidRDefault="00000000" w:rsidRPr="00000000" w14:paraId="0000006C">
            <w:pPr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D">
            <w:pPr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E">
            <w:pPr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F">
            <w:pPr>
              <w:jc w:val="both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Домашнє завдання</w:t>
            </w:r>
          </w:p>
        </w:tc>
        <w:tc>
          <w:tcPr/>
          <w:p w:rsidR="00000000" w:rsidDel="00000000" w:rsidP="00000000" w:rsidRDefault="00000000" w:rsidRPr="00000000" w14:paraId="00000070">
            <w:pPr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1">
            <w:pPr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2">
            <w:pPr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73">
      <w:pPr>
        <w:spacing w:after="0"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8642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587"/>
        <w:gridCol w:w="3071"/>
        <w:gridCol w:w="1984"/>
        <w:tblGridChange w:id="0">
          <w:tblGrid>
            <w:gridCol w:w="3587"/>
            <w:gridCol w:w="3071"/>
            <w:gridCol w:w="1984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4">
            <w:pPr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Рівень навчальних досягнень</w:t>
            </w:r>
          </w:p>
        </w:tc>
        <w:tc>
          <w:tcPr/>
          <w:p w:rsidR="00000000" w:rsidDel="00000000" w:rsidP="00000000" w:rsidRDefault="00000000" w:rsidRPr="00000000" w14:paraId="00000075">
            <w:pPr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Кількість набраних балів</w:t>
            </w:r>
          </w:p>
        </w:tc>
        <w:tc>
          <w:tcPr/>
          <w:p w:rsidR="00000000" w:rsidDel="00000000" w:rsidP="00000000" w:rsidRDefault="00000000" w:rsidRPr="00000000" w14:paraId="00000076">
            <w:pPr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ККД, %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7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Високий</w:t>
            </w:r>
          </w:p>
        </w:tc>
        <w:tc>
          <w:tcPr/>
          <w:p w:rsidR="00000000" w:rsidDel="00000000" w:rsidP="00000000" w:rsidRDefault="00000000" w:rsidRPr="00000000" w14:paraId="00000078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10-12</w:t>
            </w:r>
          </w:p>
        </w:tc>
        <w:tc>
          <w:tcPr/>
          <w:p w:rsidR="00000000" w:rsidDel="00000000" w:rsidP="00000000" w:rsidRDefault="00000000" w:rsidRPr="00000000" w14:paraId="00000079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80-100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A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Достатній</w:t>
            </w:r>
          </w:p>
        </w:tc>
        <w:tc>
          <w:tcPr/>
          <w:p w:rsidR="00000000" w:rsidDel="00000000" w:rsidP="00000000" w:rsidRDefault="00000000" w:rsidRPr="00000000" w14:paraId="0000007B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7 - 9</w:t>
            </w:r>
          </w:p>
        </w:tc>
        <w:tc>
          <w:tcPr/>
          <w:p w:rsidR="00000000" w:rsidDel="00000000" w:rsidP="00000000" w:rsidRDefault="00000000" w:rsidRPr="00000000" w14:paraId="0000007C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58 -75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D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Середній </w:t>
            </w:r>
          </w:p>
        </w:tc>
        <w:tc>
          <w:tcPr/>
          <w:p w:rsidR="00000000" w:rsidDel="00000000" w:rsidP="00000000" w:rsidRDefault="00000000" w:rsidRPr="00000000" w14:paraId="0000007E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4 - 6</w:t>
            </w:r>
          </w:p>
        </w:tc>
        <w:tc>
          <w:tcPr/>
          <w:p w:rsidR="00000000" w:rsidDel="00000000" w:rsidP="00000000" w:rsidRDefault="00000000" w:rsidRPr="00000000" w14:paraId="0000007F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33-50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80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Початковий</w:t>
            </w:r>
          </w:p>
        </w:tc>
        <w:tc>
          <w:tcPr/>
          <w:p w:rsidR="00000000" w:rsidDel="00000000" w:rsidP="00000000" w:rsidRDefault="00000000" w:rsidRPr="00000000" w14:paraId="00000081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1-3</w:t>
            </w:r>
          </w:p>
        </w:tc>
        <w:tc>
          <w:tcPr/>
          <w:p w:rsidR="00000000" w:rsidDel="00000000" w:rsidP="00000000" w:rsidRDefault="00000000" w:rsidRPr="00000000" w14:paraId="00000082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8-25</w:t>
            </w:r>
          </w:p>
        </w:tc>
      </w:tr>
    </w:tbl>
    <w:p w:rsidR="00000000" w:rsidDel="00000000" w:rsidP="00000000" w:rsidRDefault="00000000" w:rsidRPr="00000000" w14:paraId="00000083">
      <w:pPr>
        <w:spacing w:after="0" w:line="360" w:lineRule="auto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ІV. Основна частина уроку. Виконання завдань (25 хв)</w:t>
      </w:r>
    </w:p>
    <w:p w:rsidR="00000000" w:rsidDel="00000000" w:rsidP="00000000" w:rsidRDefault="00000000" w:rsidRPr="00000000" w14:paraId="0000008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Слайд 11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. Пропоную задачі спрямовані на формування розуміння реальних аспектів застосування енергії та ефективності. Вони стимулюватимуть вас мислити критично, оцінюючи витрати, ресурси та можливі способи підвищення енергоефективності.</w:t>
      </w:r>
    </w:p>
    <w:p w:rsidR="00000000" w:rsidDel="00000000" w:rsidP="00000000" w:rsidRDefault="00000000" w:rsidRPr="00000000" w14:paraId="0000008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Слайд 12.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Розпочнемо з вправи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a3774"/>
          <w:sz w:val="28"/>
          <w:szCs w:val="28"/>
          <w:u w:val="none"/>
          <w:shd w:fill="auto" w:val="clear"/>
          <w:vertAlign w:val="baseline"/>
          <w:rtl w:val="0"/>
        </w:rPr>
        <w:t xml:space="preserve">«Збережи енергію – збережи світ».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«ЕНЕРГОЕФЕКТИВНІСТЬ -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це раціональне та максимально корисне використання енергії, яке дозволяє досягти бажаних результатів з найменшими витратами енергії й ресурсів та мінімізує негативний вплив на навколишнє середовище».</w:t>
      </w:r>
    </w:p>
    <w:p w:rsidR="00000000" w:rsidDel="00000000" w:rsidP="00000000" w:rsidRDefault="00000000" w:rsidRPr="00000000" w14:paraId="00000086">
      <w:pPr>
        <w:spacing w:after="0" w:line="360" w:lineRule="auto"/>
        <w:ind w:firstLine="56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Слайд 13.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</w:t>
      </w:r>
      <w:r w:rsidDel="00000000" w:rsidR="00000000" w:rsidRPr="00000000">
        <w:rPr/>
        <w:drawing>
          <wp:inline distB="0" distT="0" distL="0" distR="0">
            <wp:extent cx="2491013" cy="1660675"/>
            <wp:effectExtent b="0" l="0" r="0" t="0"/>
            <wp:docPr descr="Як перевірити житло на тепловтрати? - dominant-wood.com.ua" id="39" name="image1.jpg"/>
            <a:graphic>
              <a:graphicData uri="http://schemas.openxmlformats.org/drawingml/2006/picture">
                <pic:pic>
                  <pic:nvPicPr>
                    <pic:cNvPr descr="Як перевірити житло на тепловтрати? - dominant-wood.com.ua" id="0" name="image1.jp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491013" cy="16606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spacing w:after="0" w:line="360" w:lineRule="auto"/>
        <w:ind w:firstLine="567"/>
        <w:jc w:val="both"/>
        <w:rPr>
          <w:rFonts w:ascii="Times New Roman" w:cs="Times New Roman" w:eastAsia="Times New Roman" w:hAnsi="Times New Roman"/>
          <w:color w:val="292b2c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Слайд 14.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Проаналізуємо слайд «Паливна промисловість України». У 1795 році була споруджена перша в Україні кам’яновугільна шахта Донецького вугільного басейну.</w:t>
      </w:r>
      <w:r w:rsidDel="00000000" w:rsidR="00000000" w:rsidRPr="00000000">
        <w:rPr>
          <w:rFonts w:ascii="Times New Roman" w:cs="Times New Roman" w:eastAsia="Times New Roman" w:hAnsi="Times New Roman"/>
          <w:color w:val="292b2c"/>
          <w:sz w:val="28"/>
          <w:szCs w:val="28"/>
          <w:highlight w:val="white"/>
          <w:rtl w:val="0"/>
        </w:rPr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В 1952 році почав працювати Львівсько–Волинський басейн. У зв’язку з окупацією частини Донбасу Україна змушена імпортувати вугілля з Австралії, США, Казахстану, Південної Африки</w:t>
      </w:r>
      <w:r w:rsidDel="00000000" w:rsidR="00000000" w:rsidRPr="00000000">
        <w:rPr>
          <w:rFonts w:ascii="Times New Roman" w:cs="Times New Roman" w:eastAsia="Times New Roman" w:hAnsi="Times New Roman"/>
          <w:color w:val="292b2c"/>
          <w:sz w:val="28"/>
          <w:szCs w:val="28"/>
          <w:highlight w:val="white"/>
          <w:rtl w:val="0"/>
        </w:rPr>
        <w:t xml:space="preserve">.</w:t>
      </w:r>
    </w:p>
    <w:p w:rsidR="00000000" w:rsidDel="00000000" w:rsidP="00000000" w:rsidRDefault="00000000" w:rsidRPr="00000000" w14:paraId="00000088">
      <w:pPr>
        <w:spacing w:after="0" w:line="360" w:lineRule="auto"/>
        <w:ind w:firstLine="567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Слайд 15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.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Завдання 1. Порівняння палива для обігріву будинку.</w:t>
      </w:r>
    </w:p>
    <w:p w:rsidR="00000000" w:rsidDel="00000000" w:rsidP="00000000" w:rsidRDefault="00000000" w:rsidRPr="00000000" w14:paraId="00000089">
      <w:pPr>
        <w:spacing w:after="0" w:line="360" w:lineRule="auto"/>
        <w:ind w:firstLine="567"/>
        <w:jc w:val="both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Візьміть картки самооцінювання, виконайте завдання на знання формул</w:t>
      </w:r>
    </w:p>
    <w:p w:rsidR="00000000" w:rsidDel="00000000" w:rsidP="00000000" w:rsidRDefault="00000000" w:rsidRPr="00000000" w14:paraId="0000008A">
      <w:pPr>
        <w:spacing w:after="0" w:line="36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Умова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 Для обігріву будинку можна використовувати дрова (питома теплота згоряння q = 10 МДж/кг), вугілля (q = 27 МДж/кг) або природний газ (q = 45 МДж/кг). (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завдання виконується по рядах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)</w:t>
      </w:r>
    </w:p>
    <w:p w:rsidR="00000000" w:rsidDel="00000000" w:rsidP="00000000" w:rsidRDefault="00000000" w:rsidRPr="00000000" w14:paraId="0000008B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Слайд 16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.ЧОРНИЙ</w:t>
      </w:r>
    </w:p>
    <w:p w:rsidR="00000000" w:rsidDel="00000000" w:rsidP="00000000" w:rsidRDefault="00000000" w:rsidRPr="00000000" w14:paraId="0000008C">
      <w:pPr>
        <w:spacing w:after="0" w:line="36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 Запитання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</w:t>
      </w:r>
    </w:p>
    <w:p w:rsidR="00000000" w:rsidDel="00000000" w:rsidP="00000000" w:rsidRDefault="00000000" w:rsidRPr="00000000" w14:paraId="0000008D">
      <w:pPr>
        <w:numPr>
          <w:ilvl w:val="0"/>
          <w:numId w:val="1"/>
        </w:numPr>
        <w:spacing w:after="0" w:line="360" w:lineRule="auto"/>
        <w:ind w:left="501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Скільки кілограмів дров, вугілля та природного газу потрібно для отримання 540 МДж теплової енергії?</w:t>
      </w:r>
    </w:p>
    <w:p w:rsidR="00000000" w:rsidDel="00000000" w:rsidP="00000000" w:rsidRDefault="00000000" w:rsidRPr="00000000" w14:paraId="0000008E">
      <w:pPr>
        <w:numPr>
          <w:ilvl w:val="0"/>
          <w:numId w:val="1"/>
        </w:numPr>
        <w:spacing w:after="0" w:line="360" w:lineRule="auto"/>
        <w:ind w:left="501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Яке паливо більш економічне з точки зору маси?</w:t>
      </w:r>
    </w:p>
    <w:p w:rsidR="00000000" w:rsidDel="00000000" w:rsidP="00000000" w:rsidRDefault="00000000" w:rsidRPr="00000000" w14:paraId="0000008F">
      <w:pPr>
        <w:numPr>
          <w:ilvl w:val="0"/>
          <w:numId w:val="1"/>
        </w:numPr>
        <w:spacing w:after="0" w:line="360" w:lineRule="auto"/>
        <w:ind w:left="501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Як вплине на ваш вибір те, що ККД печі для дров становить 60%, для вугілля  80%, для природного газу 85%?</w:t>
      </w:r>
    </w:p>
    <w:p w:rsidR="00000000" w:rsidDel="00000000" w:rsidP="00000000" w:rsidRDefault="00000000" w:rsidRPr="00000000" w14:paraId="00000090">
      <w:pPr>
        <w:numPr>
          <w:ilvl w:val="0"/>
          <w:numId w:val="1"/>
        </w:numPr>
        <w:spacing w:after="0" w:line="360" w:lineRule="auto"/>
        <w:ind w:left="501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Чи однаково забруднюється атмосфера при спалюванні дров, вугілля, природного газу?</w:t>
      </w:r>
    </w:p>
    <w:p w:rsidR="00000000" w:rsidDel="00000000" w:rsidP="00000000" w:rsidRDefault="00000000" w:rsidRPr="00000000" w14:paraId="00000091">
      <w:pPr>
        <w:spacing w:after="0" w:line="36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spacing w:after="0" w:line="36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spacing w:after="0" w:line="36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501" w:right="0" w:firstLine="0"/>
        <w:jc w:val="both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Слайд 17.</w:t>
      </w:r>
    </w:p>
    <w:tbl>
      <w:tblPr>
        <w:tblStyle w:val="Table4"/>
        <w:tblW w:w="1087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838"/>
        <w:gridCol w:w="4502"/>
        <w:gridCol w:w="4536"/>
        <w:tblGridChange w:id="0">
          <w:tblGrid>
            <w:gridCol w:w="1838"/>
            <w:gridCol w:w="4502"/>
            <w:gridCol w:w="4536"/>
          </w:tblGrid>
        </w:tblGridChange>
      </w:tblGrid>
      <w:tr>
        <w:trPr>
          <w:cantSplit w:val="0"/>
          <w:trHeight w:val="462" w:hRule="atLeast"/>
          <w:tblHeader w:val="0"/>
        </w:trPr>
        <w:tc>
          <w:tcPr/>
          <w:p w:rsidR="00000000" w:rsidDel="00000000" w:rsidP="00000000" w:rsidRDefault="00000000" w:rsidRPr="00000000" w14:paraId="00000095">
            <w:pPr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Види палива</w:t>
            </w:r>
          </w:p>
        </w:tc>
        <w:tc>
          <w:tcPr/>
          <w:p w:rsidR="00000000" w:rsidDel="00000000" w:rsidP="00000000" w:rsidRDefault="00000000" w:rsidRPr="00000000" w14:paraId="00000096">
            <w:pPr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Переваги</w:t>
            </w:r>
          </w:p>
        </w:tc>
        <w:tc>
          <w:tcPr/>
          <w:p w:rsidR="00000000" w:rsidDel="00000000" w:rsidP="00000000" w:rsidRDefault="00000000" w:rsidRPr="00000000" w14:paraId="00000097">
            <w:pPr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Недоліки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98">
            <w:pPr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Дрова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9">
            <w:pPr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Менше впливають на глобальне потепління</w:t>
            </w:r>
          </w:p>
        </w:tc>
        <w:tc>
          <w:tcPr/>
          <w:p w:rsidR="00000000" w:rsidDel="00000000" w:rsidP="00000000" w:rsidRDefault="00000000" w:rsidRPr="00000000" w14:paraId="0000009A">
            <w:pPr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Забруднюють місцево (локально) сажею та чадним газом.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9B">
            <w:pPr>
              <w:jc w:val="both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Вугілля</w:t>
            </w:r>
          </w:p>
        </w:tc>
        <w:tc>
          <w:tcPr/>
          <w:p w:rsidR="00000000" w:rsidDel="00000000" w:rsidP="00000000" w:rsidRDefault="00000000" w:rsidRPr="00000000" w14:paraId="0000009C">
            <w:pPr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З великим вмістом вуглецю надзвичайно ефективне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D">
            <w:pPr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Найбільш шкідливе паливо через великі викиди CO₂, SO₂, NOₓ і токсичних речовин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9E">
            <w:pPr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Природний газ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F">
            <w:pPr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Найбільш екологічний серед викопних видів палива</w:t>
            </w:r>
          </w:p>
        </w:tc>
        <w:tc>
          <w:tcPr/>
          <w:p w:rsidR="00000000" w:rsidDel="00000000" w:rsidP="00000000" w:rsidRDefault="00000000" w:rsidRPr="00000000" w14:paraId="000000A0">
            <w:pPr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Сприяє утворенню парникових газів</w:t>
            </w:r>
          </w:p>
        </w:tc>
      </w:tr>
    </w:tbl>
    <w:p w:rsidR="00000000" w:rsidDel="00000000" w:rsidP="00000000" w:rsidRDefault="00000000" w:rsidRPr="00000000" w14:paraId="000000A1">
      <w:pPr>
        <w:spacing w:after="0" w:line="360" w:lineRule="auto"/>
        <w:ind w:firstLine="567"/>
        <w:jc w:val="both"/>
        <w:rPr>
          <w:rFonts w:ascii="Times New Roman" w:cs="Times New Roman" w:eastAsia="Times New Roman" w:hAnsi="Times New Roman"/>
          <w:color w:val="ff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ff0000"/>
          <w:sz w:val="28"/>
          <w:szCs w:val="28"/>
          <w:rtl w:val="0"/>
        </w:rPr>
        <w:t xml:space="preserve">При виборі палива потрібно враховувати не лише теплотворну здатність, але й екологічний вплив на навколишнє середовище.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501" w:right="0" w:firstLine="0"/>
        <w:jc w:val="both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Слайд 18.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ЧОРНИЙ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A3">
      <w:pPr>
        <w:spacing w:after="0" w:line="36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Слайд 19-20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. Хвилинка історії «Гасова лампа»  та вправи для пальців рук. </w:t>
      </w:r>
    </w:p>
    <w:p w:rsidR="00000000" w:rsidDel="00000000" w:rsidP="00000000" w:rsidRDefault="00000000" w:rsidRPr="00000000" w14:paraId="000000A4">
      <w:pPr>
        <w:spacing w:after="0" w:line="360" w:lineRule="auto"/>
        <w:jc w:val="both"/>
        <w:rPr>
          <w:rFonts w:ascii="Times New Roman" w:cs="Times New Roman" w:eastAsia="Times New Roman" w:hAnsi="Times New Roman"/>
          <w:sz w:val="36"/>
          <w:szCs w:val="36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Цей термін вживав канадський лікар і геолог А. Ґеснер щодо видобутої ним з вугілля освітлювальної олії, запатентованої в 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shd w:fill="d3e3fd" w:val="clear"/>
          <w:rtl w:val="0"/>
        </w:rPr>
        <w:t xml:space="preserve">США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 1854 року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5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Слайди 21-22.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 Завдання 2. Економічний вибір між паливом і електроенергією</w:t>
      </w:r>
    </w:p>
    <w:p w:rsidR="00000000" w:rsidDel="00000000" w:rsidP="00000000" w:rsidRDefault="00000000" w:rsidRPr="00000000" w14:paraId="000000A6">
      <w:pPr>
        <w:spacing w:after="0" w:line="36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Умова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 Для опалення невеликого приміщення обігрівач потужністю 2 кВт працює 10 годин на добу. Вартість електроенергії становить </w:t>
      </w:r>
      <w:sdt>
        <w:sdtPr>
          <w:tag w:val="goog_rdk_0"/>
        </w:sdtPr>
        <w:sdtContent>
          <w:r w:rsidDel="00000000" w:rsidR="00000000" w:rsidRPr="00000000">
            <w:rPr>
              <w:rFonts w:ascii="Gungsuh" w:cs="Gungsuh" w:eastAsia="Gungsuh" w:hAnsi="Gungsuh"/>
              <w:b w:val="1"/>
              <w:color w:val="2e2f30"/>
              <w:sz w:val="28"/>
              <w:szCs w:val="28"/>
              <w:highlight w:val="white"/>
              <w:rtl w:val="0"/>
            </w:rPr>
            <w:t xml:space="preserve">4,32 грн/кВт∙год</w:t>
          </w:r>
        </w:sdtContent>
      </w:sdt>
      <w:r w:rsidDel="00000000" w:rsidR="00000000" w:rsidRPr="00000000">
        <w:rPr>
          <w:rFonts w:ascii="Times New Roman" w:cs="Times New Roman" w:eastAsia="Times New Roman" w:hAnsi="Times New Roman"/>
          <w:color w:val="2e2f30"/>
          <w:sz w:val="28"/>
          <w:szCs w:val="28"/>
          <w:highlight w:val="white"/>
          <w:rtl w:val="0"/>
        </w:rPr>
        <w:t xml:space="preserve"> 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. Альтернативно можна використовувати газовий котел із ККД 85%. Потрібна кількість тепла на добу - 140 МДж. Вартість газу становить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highlight w:val="white"/>
          <w:rtl w:val="0"/>
        </w:rPr>
        <w:t xml:space="preserve">7,96+2.11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грн/м³ (постачання та доставка), а 1 м³ газу виділяє 34 МДж тепла.</w:t>
      </w:r>
    </w:p>
    <w:p w:rsidR="00000000" w:rsidDel="00000000" w:rsidP="00000000" w:rsidRDefault="00000000" w:rsidRPr="00000000" w14:paraId="000000A7">
      <w:pPr>
        <w:spacing w:after="0" w:line="36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Запитання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</w:t>
      </w:r>
    </w:p>
    <w:p w:rsidR="00000000" w:rsidDel="00000000" w:rsidP="00000000" w:rsidRDefault="00000000" w:rsidRPr="00000000" w14:paraId="000000A8">
      <w:pPr>
        <w:numPr>
          <w:ilvl w:val="0"/>
          <w:numId w:val="7"/>
        </w:numPr>
        <w:spacing w:after="0" w:line="36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Скільки коштуватиме обігрів приміщення електрообігрівачем?</w:t>
      </w:r>
    </w:p>
    <w:p w:rsidR="00000000" w:rsidDel="00000000" w:rsidP="00000000" w:rsidRDefault="00000000" w:rsidRPr="00000000" w14:paraId="000000A9">
      <w:pPr>
        <w:numPr>
          <w:ilvl w:val="0"/>
          <w:numId w:val="7"/>
        </w:numPr>
        <w:spacing w:after="0" w:line="36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Скільки газу потрібно для досягнення того ж ефекту, та яка буде його вартість?</w:t>
      </w:r>
    </w:p>
    <w:p w:rsidR="00000000" w:rsidDel="00000000" w:rsidP="00000000" w:rsidRDefault="00000000" w:rsidRPr="00000000" w14:paraId="000000AA">
      <w:pPr>
        <w:numPr>
          <w:ilvl w:val="0"/>
          <w:numId w:val="7"/>
        </w:numPr>
        <w:spacing w:after="0" w:line="36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Що вигідніше: електрика чи газ?</w:t>
      </w:r>
    </w:p>
    <w:p w:rsidR="00000000" w:rsidDel="00000000" w:rsidP="00000000" w:rsidRDefault="00000000" w:rsidRPr="00000000" w14:paraId="000000AB">
      <w:pPr>
        <w:numPr>
          <w:ilvl w:val="0"/>
          <w:numId w:val="7"/>
        </w:numPr>
        <w:spacing w:after="0" w:line="36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Як зміниться відповідь, якщо ККД котла впаде до 70%?</w:t>
      </w:r>
    </w:p>
    <w:p w:rsidR="00000000" w:rsidDel="00000000" w:rsidP="00000000" w:rsidRDefault="00000000" w:rsidRPr="00000000" w14:paraId="000000AC">
      <w:pPr>
        <w:spacing w:after="0" w:line="360" w:lineRule="auto"/>
        <w:jc w:val="both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Слайд 23.ЧОРНИЙ</w:t>
      </w:r>
    </w:p>
    <w:p w:rsidR="00000000" w:rsidDel="00000000" w:rsidP="00000000" w:rsidRDefault="00000000" w:rsidRPr="00000000" w14:paraId="000000AD">
      <w:pPr>
        <w:spacing w:after="0" w:line="360" w:lineRule="auto"/>
        <w:jc w:val="both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Слайд 24.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Симптоми отруєння чадним газом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E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Слайд 25.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Завдання 3. Визначення ККД бензинового двигуна автомобіля (самостійно)</w:t>
      </w:r>
    </w:p>
    <w:p w:rsidR="00000000" w:rsidDel="00000000" w:rsidP="00000000" w:rsidRDefault="00000000" w:rsidRPr="00000000" w14:paraId="000000AF">
      <w:pPr>
        <w:spacing w:after="0" w:line="36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Умова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 Автомобільний двигун при спалюванні 1 літру бензину виділяє 34 МДж енергії, але лише 30% цієї енергії перетворюється на корисну роботу, а решта витрачається у вигляді тепла.</w:t>
      </w:r>
    </w:p>
    <w:p w:rsidR="00000000" w:rsidDel="00000000" w:rsidP="00000000" w:rsidRDefault="00000000" w:rsidRPr="00000000" w14:paraId="000000B0">
      <w:pPr>
        <w:spacing w:after="0" w:line="36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Запитання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</w:t>
      </w:r>
    </w:p>
    <w:p w:rsidR="00000000" w:rsidDel="00000000" w:rsidP="00000000" w:rsidRDefault="00000000" w:rsidRPr="00000000" w14:paraId="000000B1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644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Визначте  ККД  двигуна.</w:t>
      </w:r>
    </w:p>
    <w:p w:rsidR="00000000" w:rsidDel="00000000" w:rsidP="00000000" w:rsidRDefault="00000000" w:rsidRPr="00000000" w14:paraId="000000B2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644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Яка кількість енергії (у % та МДж) витрачається у вигляді тепла?</w:t>
      </w:r>
    </w:p>
    <w:p w:rsidR="00000000" w:rsidDel="00000000" w:rsidP="00000000" w:rsidRDefault="00000000" w:rsidRPr="00000000" w14:paraId="000000B3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644" w:right="0" w:hanging="36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Яким чином можна підвищити енергоефективність автомобіля?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644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5">
      <w:pPr>
        <w:spacing w:after="0" w:line="360" w:lineRule="auto"/>
        <w:ind w:left="360" w:firstLine="0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Слайд 26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. Рефлексія та самооцінювання, оцінювання вчителем</w:t>
      </w:r>
    </w:p>
    <w:p w:rsidR="00000000" w:rsidDel="00000000" w:rsidP="00000000" w:rsidRDefault="00000000" w:rsidRPr="00000000" w14:paraId="000000B6">
      <w:pPr>
        <w:spacing w:after="0" w:line="360" w:lineRule="auto"/>
        <w:ind w:left="360" w:firstLine="0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/>
        <w:drawing>
          <wp:inline distB="0" distT="0" distL="0" distR="0">
            <wp:extent cx="2041687" cy="1147569"/>
            <wp:effectExtent b="0" l="0" r="0" t="0"/>
            <wp:docPr id="40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041687" cy="114756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7">
      <w:pPr>
        <w:spacing w:after="0" w:line="36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Білий колір – 80-100%</w:t>
      </w:r>
    </w:p>
    <w:p w:rsidR="00000000" w:rsidDel="00000000" w:rsidP="00000000" w:rsidRDefault="00000000" w:rsidRPr="00000000" w14:paraId="000000B8">
      <w:pPr>
        <w:spacing w:after="0" w:line="36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Блакитний колір – 58-75%</w:t>
      </w:r>
    </w:p>
    <w:p w:rsidR="00000000" w:rsidDel="00000000" w:rsidP="00000000" w:rsidRDefault="00000000" w:rsidRPr="00000000" w14:paraId="000000B9">
      <w:pPr>
        <w:spacing w:after="0" w:line="36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Помаранчевий колір – 38-50%</w:t>
      </w:r>
    </w:p>
    <w:p w:rsidR="00000000" w:rsidDel="00000000" w:rsidP="00000000" w:rsidRDefault="00000000" w:rsidRPr="00000000" w14:paraId="000000BA">
      <w:pPr>
        <w:spacing w:after="0" w:line="36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Червоний колір – 8-25%</w:t>
      </w:r>
    </w:p>
    <w:p w:rsidR="00000000" w:rsidDel="00000000" w:rsidP="00000000" w:rsidRDefault="00000000" w:rsidRPr="00000000" w14:paraId="000000BB">
      <w:pPr>
        <w:spacing w:after="0" w:line="36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Пам’ятайте, що за своє життя зорі проходить  всі стадії : від червоного кольору до білого.  Так і ви, набираєтесь досвіду, збільшуєте свій  ККД. </w:t>
      </w:r>
    </w:p>
    <w:p w:rsidR="00000000" w:rsidDel="00000000" w:rsidP="00000000" w:rsidRDefault="00000000" w:rsidRPr="00000000" w14:paraId="000000BC">
      <w:pPr>
        <w:spacing w:after="0" w:line="36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Слайд 27.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 Прийом «Незакінчене речення»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D">
      <w:pPr>
        <w:numPr>
          <w:ilvl w:val="0"/>
          <w:numId w:val="5"/>
        </w:numPr>
        <w:spacing w:after="0" w:line="36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На сьогоднішньому уроці я зрозумів(-ла)/дізнався(-лась)/розібрався(-лась)...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E">
      <w:pPr>
        <w:numPr>
          <w:ilvl w:val="0"/>
          <w:numId w:val="5"/>
        </w:numPr>
        <w:spacing w:after="0" w:line="36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Я хочу похвалити себе за те, що на сьогоднішньому уроці ...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F">
      <w:pPr>
        <w:numPr>
          <w:ilvl w:val="0"/>
          <w:numId w:val="5"/>
        </w:numPr>
        <w:spacing w:after="0" w:line="36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На уроці мені особливо сподобалося ...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0">
      <w:pPr>
        <w:numPr>
          <w:ilvl w:val="0"/>
          <w:numId w:val="5"/>
        </w:numPr>
        <w:spacing w:after="0" w:line="36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Знання із сьогоднішнього уроку мені знадобляться ...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1">
      <w:pPr>
        <w:numPr>
          <w:ilvl w:val="0"/>
          <w:numId w:val="5"/>
        </w:numPr>
        <w:spacing w:after="0" w:line="36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На сьогоднішньому уроці мене здивувало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2">
      <w:pPr>
        <w:spacing w:after="0" w:line="36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Сподіваюся, що ці знання допоможуть  краще розуміти світ, а й зробити його трішки кращим!</w:t>
      </w:r>
    </w:p>
    <w:p w:rsidR="00000000" w:rsidDel="00000000" w:rsidP="00000000" w:rsidRDefault="00000000" w:rsidRPr="00000000" w14:paraId="000000C3">
      <w:pPr>
        <w:pStyle w:val="Heading3"/>
        <w:spacing w:after="0" w:before="0" w:line="360" w:lineRule="auto"/>
        <w:rPr>
          <w:sz w:val="28"/>
          <w:szCs w:val="28"/>
        </w:rPr>
      </w:pPr>
      <w:r w:rsidDel="00000000" w:rsidR="00000000" w:rsidRPr="00000000">
        <w:rPr>
          <w:b w:val="1"/>
          <w:i w:val="1"/>
          <w:sz w:val="28"/>
          <w:szCs w:val="28"/>
          <w:rtl w:val="0"/>
        </w:rPr>
        <w:t xml:space="preserve">Слайд 28.</w:t>
      </w:r>
      <w:r w:rsidDel="00000000" w:rsidR="00000000" w:rsidRPr="00000000">
        <w:rPr>
          <w:b w:val="1"/>
          <w:sz w:val="28"/>
          <w:szCs w:val="28"/>
          <w:rtl w:val="0"/>
        </w:rPr>
        <w:t xml:space="preserve"> Домашнє завдання з роздумом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4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283.46456692913375" w:right="0" w:hanging="283.46456692913375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Подумайте вдома, як можна зменшити енергоспоживання у вашому побуті.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5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283.46456692913375" w:right="0" w:hanging="283.46456692913375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Визначте 2-3 способи, якими можна підвищити ефективність використання енергії у вашому будинку»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6">
      <w:pPr>
        <w:pStyle w:val="Heading3"/>
        <w:spacing w:after="0" w:before="0" w:line="360" w:lineRule="auto"/>
        <w:jc w:val="both"/>
        <w:rPr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Практична порада від учителя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7">
      <w:pPr>
        <w:spacing w:after="0" w:line="36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«Тепер ви знаєте, що не вся енергія перетворюється на корисну роботу чи тепло. Тому завжди варто замислюватися: чи правильно я використовую ресурси? Вибір енергоефективних приладів і розумне споживання енергії можуть допомогти не лише заощадити гроші, а й зробити світ більш екологічним»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8">
      <w:pPr>
        <w:spacing w:after="0" w:line="360" w:lineRule="auto"/>
        <w:ind w:left="284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284" w:top="850" w:left="709" w:right="424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Times New Roman"/>
  <w:font w:name="Georgia"/>
  <w:font w:name="Gungsuh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  <w:font w:name="Cambria Math">
    <w:embedRegular w:fontKey="{00000000-0000-0000-0000-000000000000}" r:id="rId3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501" w:hanging="360"/>
      </w:pPr>
      <w:rPr/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4">
    <w:lvl w:ilvl="0">
      <w:start w:val="1"/>
      <w:numFmt w:val="decimal"/>
      <w:lvlText w:val="%1."/>
      <w:lvlJc w:val="left"/>
      <w:pPr>
        <w:ind w:left="644" w:hanging="359.99999999999994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6">
    <w:lvl w:ilvl="0">
      <w:start w:val="1"/>
      <w:numFmt w:val="bullet"/>
      <w:lvlText w:val="●"/>
      <w:lvlJc w:val="left"/>
      <w:pPr>
        <w:ind w:left="1515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2235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955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3675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4395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5115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835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6555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7275" w:hanging="360"/>
      </w:pPr>
      <w:rPr>
        <w:rFonts w:ascii="Noto Sans Symbols" w:cs="Noto Sans Symbols" w:eastAsia="Noto Sans Symbols" w:hAnsi="Noto Sans Symbols"/>
      </w:rPr>
    </w:lvl>
  </w:abstractNum>
  <w:abstractNum w:abstractNumId="7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uk-UA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7"/>
      <w:szCs w:val="27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qFormat w:val="1"/>
  </w:style>
  <w:style w:type="paragraph" w:styleId="3">
    <w:name w:val="heading 3"/>
    <w:basedOn w:val="a"/>
    <w:link w:val="30"/>
    <w:uiPriority w:val="9"/>
    <w:qFormat w:val="1"/>
    <w:rsid w:val="00E928EC"/>
    <w:pPr>
      <w:spacing w:after="100" w:afterAutospacing="1" w:before="100" w:beforeAutospacing="1" w:line="240" w:lineRule="auto"/>
      <w:outlineLvl w:val="2"/>
    </w:pPr>
    <w:rPr>
      <w:rFonts w:ascii="Times New Roman" w:cs="Times New Roman" w:eastAsia="Times New Roman" w:hAnsi="Times New Roman"/>
      <w:b w:val="1"/>
      <w:bCs w:val="1"/>
      <w:sz w:val="27"/>
      <w:szCs w:val="27"/>
      <w:lang w:eastAsia="uk-UA"/>
    </w:r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character" w:styleId="a3">
    <w:name w:val="Strong"/>
    <w:basedOn w:val="a0"/>
    <w:uiPriority w:val="22"/>
    <w:qFormat w:val="1"/>
    <w:rsid w:val="00CD5815"/>
    <w:rPr>
      <w:b w:val="1"/>
      <w:bCs w:val="1"/>
    </w:rPr>
  </w:style>
  <w:style w:type="paragraph" w:styleId="a4">
    <w:name w:val="Normal (Web)"/>
    <w:basedOn w:val="a"/>
    <w:uiPriority w:val="99"/>
    <w:semiHidden w:val="1"/>
    <w:unhideWhenUsed w:val="1"/>
    <w:rsid w:val="00E928EC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uk-UA"/>
    </w:rPr>
  </w:style>
  <w:style w:type="character" w:styleId="30" w:customStyle="1">
    <w:name w:val="Заголовок 3 Знак"/>
    <w:basedOn w:val="a0"/>
    <w:link w:val="3"/>
    <w:uiPriority w:val="9"/>
    <w:rsid w:val="00E928EC"/>
    <w:rPr>
      <w:rFonts w:ascii="Times New Roman" w:cs="Times New Roman" w:eastAsia="Times New Roman" w:hAnsi="Times New Roman"/>
      <w:b w:val="1"/>
      <w:bCs w:val="1"/>
      <w:sz w:val="27"/>
      <w:szCs w:val="27"/>
      <w:lang w:eastAsia="uk-UA"/>
    </w:rPr>
  </w:style>
  <w:style w:type="paragraph" w:styleId="cvgsua" w:customStyle="1">
    <w:name w:val="cvgsua"/>
    <w:basedOn w:val="a"/>
    <w:rsid w:val="00C46E9D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uk-UA"/>
    </w:rPr>
  </w:style>
  <w:style w:type="character" w:styleId="oypena" w:customStyle="1">
    <w:name w:val="oypena"/>
    <w:basedOn w:val="a0"/>
    <w:rsid w:val="00C46E9D"/>
  </w:style>
  <w:style w:type="character" w:styleId="a5">
    <w:name w:val="Emphasis"/>
    <w:basedOn w:val="a0"/>
    <w:uiPriority w:val="20"/>
    <w:qFormat w:val="1"/>
    <w:rsid w:val="00577764"/>
    <w:rPr>
      <w:i w:val="1"/>
      <w:iCs w:val="1"/>
    </w:rPr>
  </w:style>
  <w:style w:type="paragraph" w:styleId="a6">
    <w:name w:val="List Paragraph"/>
    <w:basedOn w:val="a"/>
    <w:uiPriority w:val="34"/>
    <w:qFormat w:val="1"/>
    <w:rsid w:val="003D3D7D"/>
    <w:pPr>
      <w:ind w:left="720"/>
      <w:contextualSpacing w:val="1"/>
    </w:pPr>
  </w:style>
  <w:style w:type="table" w:styleId="a7">
    <w:name w:val="Table Grid"/>
    <w:basedOn w:val="a1"/>
    <w:uiPriority w:val="39"/>
    <w:rsid w:val="00AA48FF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a8">
    <w:name w:val="Balloon Text"/>
    <w:basedOn w:val="a"/>
    <w:link w:val="a9"/>
    <w:uiPriority w:val="99"/>
    <w:semiHidden w:val="1"/>
    <w:unhideWhenUsed w:val="1"/>
    <w:rsid w:val="001C5157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a9" w:customStyle="1">
    <w:name w:val="Текст у виносці Знак"/>
    <w:basedOn w:val="a0"/>
    <w:link w:val="a8"/>
    <w:uiPriority w:val="99"/>
    <w:semiHidden w:val="1"/>
    <w:rsid w:val="001C5157"/>
    <w:rPr>
      <w:rFonts w:ascii="Segoe UI" w:cs="Segoe UI" w:hAnsi="Segoe UI"/>
      <w:sz w:val="18"/>
      <w:szCs w:val="1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s://www.canva.com/design/DAGUHvOsvr0/5Q9vNRw2l8O-doP32CtQ6g/view?utm_content=DAGUHvOsvr0&amp;utm_campaign=share_your_design&amp;utm_medium=link&amp;utm_source=shareyourdesignpanel" TargetMode="External"/><Relationship Id="rId8" Type="http://schemas.openxmlformats.org/officeDocument/2006/relationships/image" Target="media/image1.jp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Relationship Id="rId3" Type="http://schemas.openxmlformats.org/officeDocument/2006/relationships/font" Target="fonts/CambriaMath-regular.tt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bBsBUxM8MiwA75LLtUnUe8vsPRw==">CgMxLjAaJQoBMBIgCh4IB0IaCg9UaW1lcyBOZXcgUm9tYW4SB0d1bmdzdWgyCGguZ2pkZ3hzOAByITFHU3F2b2xNYlJuU2ZNaW1TSkRRcjNDdzRva0pnczYzRA==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2024-11-25T20:31:00Z</dcterms:created>
  <dc:creator>ludadel ludadel</dc:creator>
</cp:coreProperties>
</file>