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DAD" w:rsidRDefault="00125B96">
      <w:pPr>
        <w:rPr>
          <w:rFonts w:ascii="Times New Roman" w:hAnsi="Times New Roman" w:cs="Times New Roman"/>
          <w:b/>
          <w:i/>
          <w:color w:val="4472C4" w:themeColor="accent5"/>
          <w:sz w:val="28"/>
          <w:szCs w:val="28"/>
          <w:u w:val="single"/>
          <w:lang w:val="uk-UA"/>
        </w:rPr>
      </w:pPr>
      <w:r w:rsidRPr="00125B96">
        <w:rPr>
          <w:rFonts w:ascii="Times New Roman" w:hAnsi="Times New Roman" w:cs="Times New Roman"/>
          <w:b/>
          <w:i/>
          <w:color w:val="4472C4" w:themeColor="accent5"/>
          <w:sz w:val="28"/>
          <w:szCs w:val="28"/>
          <w:u w:val="single"/>
          <w:lang w:val="uk-UA"/>
        </w:rPr>
        <w:t>Режими роботи електричних кіл</w:t>
      </w:r>
    </w:p>
    <w:p w:rsidR="00125B96" w:rsidRDefault="00125B9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Будь-яке електричне коло може працювати в одному з наступних режимів:</w:t>
      </w:r>
    </w:p>
    <w:p w:rsidR="00125B96" w:rsidRDefault="00125B96" w:rsidP="00DD12C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1) </w:t>
      </w:r>
      <w:r w:rsidRPr="00DD12C6">
        <w:rPr>
          <w:rFonts w:ascii="Times New Roman" w:hAnsi="Times New Roman" w:cs="Times New Roman"/>
          <w:i/>
          <w:color w:val="FF0000"/>
          <w:sz w:val="28"/>
          <w:szCs w:val="28"/>
          <w:u w:val="single"/>
          <w:lang w:val="uk-UA"/>
        </w:rPr>
        <w:t>номінальний ре</w:t>
      </w:r>
      <w:r w:rsidR="00DD12C6" w:rsidRPr="00DD12C6">
        <w:rPr>
          <w:rFonts w:ascii="Times New Roman" w:hAnsi="Times New Roman" w:cs="Times New Roman"/>
          <w:i/>
          <w:color w:val="FF0000"/>
          <w:sz w:val="28"/>
          <w:szCs w:val="28"/>
          <w:u w:val="single"/>
          <w:lang w:val="uk-UA"/>
        </w:rPr>
        <w:t>жим</w:t>
      </w:r>
      <w:r w:rsidR="00DD12C6" w:rsidRPr="00DD12C6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DD12C6">
        <w:rPr>
          <w:rFonts w:ascii="Times New Roman" w:hAnsi="Times New Roman" w:cs="Times New Roman"/>
          <w:sz w:val="28"/>
          <w:szCs w:val="28"/>
          <w:lang w:val="uk-UA"/>
        </w:rPr>
        <w:t xml:space="preserve">– режим, при якому параметри кола відповідають (співпадають) номінальним параметрам електроустановки, включеної в це коло. </w:t>
      </w:r>
    </w:p>
    <w:p w:rsidR="00DD12C6" w:rsidRDefault="00DD12C6" w:rsidP="00DD12C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FF0000"/>
          <w:sz w:val="28"/>
          <w:szCs w:val="28"/>
          <w:u w:val="single"/>
          <w:lang w:val="uk-UA"/>
        </w:rPr>
        <w:t xml:space="preserve">Номінальні параметри ЕУ </w:t>
      </w:r>
      <w:r>
        <w:rPr>
          <w:rFonts w:ascii="Times New Roman" w:hAnsi="Times New Roman" w:cs="Times New Roman"/>
          <w:sz w:val="28"/>
          <w:szCs w:val="28"/>
          <w:lang w:val="uk-UA"/>
        </w:rPr>
        <w:t>– параметри (</w:t>
      </w: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>
        <w:rPr>
          <w:rFonts w:ascii="Times New Roman" w:hAnsi="Times New Roman" w:cs="Times New Roman"/>
          <w:sz w:val="28"/>
          <w:szCs w:val="28"/>
          <w:vertAlign w:val="subscript"/>
        </w:rPr>
        <w:t>ном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ном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ном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) ЕУ, при яких вона розрахована на нормальну роботу та тривали час експлуатації. Такі параметри має будь-яка ЕУ, починаючи від елементарної батарейки, закінчуючи генераторами електростанції. Ці параметри обов’язково мають бути зазначені в паспорті ЕУ, або/і на корпусі. </w:t>
      </w:r>
      <w:r w:rsidR="00B13D41">
        <w:rPr>
          <w:rFonts w:ascii="Times New Roman" w:hAnsi="Times New Roman" w:cs="Times New Roman"/>
          <w:sz w:val="28"/>
          <w:szCs w:val="28"/>
          <w:lang w:val="uk-UA"/>
        </w:rPr>
        <w:t>Це дозволить користувачу обрати ЕУ в залежності від своїх вимог.</w:t>
      </w:r>
    </w:p>
    <w:p w:rsidR="00DD12C6" w:rsidRDefault="00DD12C6" w:rsidP="00DD12C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Наприклад, номінальними параметрами лампочки є номінальна напруга – 220 В і номінальна потужність </w:t>
      </w:r>
      <w:r w:rsidR="00B13D41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3D41">
        <w:rPr>
          <w:rFonts w:ascii="Times New Roman" w:hAnsi="Times New Roman" w:cs="Times New Roman"/>
          <w:sz w:val="28"/>
          <w:szCs w:val="28"/>
          <w:lang w:val="uk-UA"/>
        </w:rPr>
        <w:t xml:space="preserve">100 Вт (для лампи розжарювання). Якщо вкрутити цю лампочку в мережу 380 В, вона через декілька хвилин перегорить, тобто термін її експлуатації значно скоротиться. Якщо, навпаки, напруга в мережі впаде до 150 В – лампочка не зможе забезпечити освітлення, на яке розраховував споживач, отже роботу джерела світла при таких умовах не можна назвати нормальною. </w:t>
      </w:r>
    </w:p>
    <w:p w:rsidR="00B13D41" w:rsidRDefault="00B13D41" w:rsidP="00DD12C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2) </w:t>
      </w:r>
      <w:r>
        <w:rPr>
          <w:rFonts w:ascii="Times New Roman" w:hAnsi="Times New Roman" w:cs="Times New Roman"/>
          <w:i/>
          <w:color w:val="FF0000"/>
          <w:sz w:val="28"/>
          <w:szCs w:val="28"/>
          <w:u w:val="single"/>
          <w:lang w:val="uk-UA"/>
        </w:rPr>
        <w:t xml:space="preserve">робочий режим (режим навантаження)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– режим, при якому параметри кола відрізняються від номінальних параметрів ЕУ, але в допустимих межах. </w:t>
      </w:r>
    </w:p>
    <w:p w:rsidR="00B13D41" w:rsidRPr="00710D54" w:rsidRDefault="00710D54" w:rsidP="00DD12C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правило, параметри електричного кола постійно змінюються, в залежності від кількості споживачів, які в нього включені, потужності окремого споживача. Слід також враховувати, що джерело також насправді має внутрішній опір </w:t>
      </w:r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10D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2976">
        <w:rPr>
          <w:rFonts w:ascii="Times New Roman" w:hAnsi="Times New Roman" w:cs="Times New Roman"/>
          <w:sz w:val="28"/>
          <w:szCs w:val="28"/>
          <w:lang w:val="uk-UA"/>
        </w:rPr>
        <w:t>(рисунок 1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710D54" w:rsidRDefault="00710D5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25B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FF2F38" wp14:editId="5CC34977">
            <wp:extent cx="2200275" cy="1724025"/>
            <wp:effectExtent l="0" t="0" r="9525" b="9525"/>
            <wp:docPr id="1" name="Рисунок 1" descr="https://org2.knuba.edu.ua/pluginfile.php/39557/mod_book/chapter/18/Mal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rg2.knuba.edu.ua/pluginfile.php/39557/mod_book/chapter/18/Mal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3" r="24262" b="-1"/>
                    <a:stretch/>
                  </pic:blipFill>
                  <pic:spPr bwMode="auto">
                    <a:xfrm>
                      <a:off x="0" y="0"/>
                      <a:ext cx="220027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0D54" w:rsidRDefault="0077297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Рис. 1</w:t>
      </w:r>
      <w:r w:rsidR="00710D54">
        <w:rPr>
          <w:rFonts w:ascii="Times New Roman" w:hAnsi="Times New Roman" w:cs="Times New Roman"/>
          <w:sz w:val="28"/>
          <w:szCs w:val="28"/>
          <w:lang w:val="uk-UA"/>
        </w:rPr>
        <w:t xml:space="preserve"> Електричне коло з внутрішнім опором і опором навантаження</w:t>
      </w:r>
    </w:p>
    <w:p w:rsidR="00125B96" w:rsidRDefault="00710D54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Через це всередині самого джерела виникають втрати напруги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∆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U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=I∙r</m:t>
        </m:r>
      </m:oMath>
    </w:p>
    <w:p w:rsidR="00710D54" w:rsidRDefault="00710D54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Згідно з законом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Ома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струм в такому колі можна визначити за формулою:</w:t>
      </w:r>
    </w:p>
    <w:p w:rsidR="00710D54" w:rsidRPr="00710D54" w:rsidRDefault="00710D54">
      <w:pP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w:lastRenderedPageBreak/>
            <m:t xml:space="preserve">I= 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E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(R+r)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 xml:space="preserve"> </m:t>
          </m:r>
        </m:oMath>
      </m:oMathPara>
    </w:p>
    <w:p w:rsidR="00710D54" w:rsidRDefault="00710D54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Звідси: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E=I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R+r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=U+ ∆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0</m:t>
            </m:r>
          </m:sub>
        </m:sSub>
      </m:oMath>
    </w:p>
    <w:p w:rsidR="00710D54" w:rsidRDefault="00A40412" w:rsidP="00A40412">
      <w:pPr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Тобто, між параметрами кола (</w:t>
      </w: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 та параметрами ЕУ (Е) є різниця, величиною в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∆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0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. Якщо ці втрати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(∆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0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) знаходяться в межах допустимого – це нормально. Такий режим буде називатися робочим. В такому режимі працюють практично всі електричні кола. </w:t>
      </w:r>
    </w:p>
    <w:p w:rsidR="00A40412" w:rsidRDefault="00A40412" w:rsidP="00A40412">
      <w:pPr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Наприклад, в освітлювальних мережах насправді не 220 В, а може відрізнятися на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∓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10 В. Електроустановки розраховані на такі відхилення напруги. В паспорті ЕУ, як правило, зазначають напругу </w:t>
      </w: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A40412">
        <w:rPr>
          <w:rFonts w:ascii="Times New Roman" w:hAnsi="Times New Roman" w:cs="Times New Roman"/>
          <w:sz w:val="28"/>
          <w:szCs w:val="28"/>
        </w:rPr>
        <w:t xml:space="preserve"> = 240 </w:t>
      </w:r>
      <m:oMath>
        <m:r>
          <w:rPr>
            <w:rFonts w:ascii="Cambria Math" w:hAnsi="Cambria Math" w:cs="Times New Roman"/>
            <w:sz w:val="28"/>
            <w:szCs w:val="28"/>
          </w:rPr>
          <m:t>÷</m:t>
        </m:r>
      </m:oMath>
      <w:r w:rsidRPr="00A40412">
        <w:rPr>
          <w:rFonts w:ascii="Times New Roman" w:eastAsiaTheme="minorEastAsia" w:hAnsi="Times New Roman" w:cs="Times New Roman"/>
          <w:sz w:val="28"/>
          <w:szCs w:val="28"/>
        </w:rPr>
        <w:t xml:space="preserve"> 210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В.</w:t>
      </w:r>
    </w:p>
    <w:p w:rsidR="00A44B59" w:rsidRDefault="00A40412" w:rsidP="00A40412">
      <w:pPr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3) </w:t>
      </w:r>
      <w:r w:rsidRPr="00A40412">
        <w:rPr>
          <w:rFonts w:ascii="Times New Roman" w:eastAsiaTheme="minorEastAsia" w:hAnsi="Times New Roman" w:cs="Times New Roman"/>
          <w:i/>
          <w:color w:val="FF0000"/>
          <w:sz w:val="28"/>
          <w:szCs w:val="28"/>
          <w:u w:val="single"/>
          <w:lang w:val="uk-UA"/>
        </w:rPr>
        <w:t xml:space="preserve">режим холостого ходу (режим </w:t>
      </w:r>
      <w:proofErr w:type="spellStart"/>
      <w:r w:rsidRPr="00A40412">
        <w:rPr>
          <w:rFonts w:ascii="Times New Roman" w:eastAsiaTheme="minorEastAsia" w:hAnsi="Times New Roman" w:cs="Times New Roman"/>
          <w:i/>
          <w:color w:val="FF0000"/>
          <w:sz w:val="28"/>
          <w:szCs w:val="28"/>
          <w:u w:val="single"/>
          <w:lang w:val="uk-UA"/>
        </w:rPr>
        <w:t>х.х</w:t>
      </w:r>
      <w:proofErr w:type="spellEnd"/>
      <w:r w:rsidRPr="00A40412">
        <w:rPr>
          <w:rFonts w:ascii="Times New Roman" w:eastAsiaTheme="minorEastAsia" w:hAnsi="Times New Roman" w:cs="Times New Roman"/>
          <w:i/>
          <w:color w:val="FF0000"/>
          <w:sz w:val="28"/>
          <w:szCs w:val="28"/>
          <w:u w:val="single"/>
          <w:lang w:val="uk-UA"/>
        </w:rPr>
        <w:t>.)</w:t>
      </w:r>
      <w:r w:rsidRPr="00A40412">
        <w:rPr>
          <w:rFonts w:ascii="Times New Roman" w:eastAsiaTheme="minorEastAsia" w:hAnsi="Times New Roman" w:cs="Times New Roman"/>
          <w:color w:val="FF0000"/>
          <w:sz w:val="28"/>
          <w:szCs w:val="28"/>
          <w:lang w:val="uk-UA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– режим, при якому затискачі кола не замкнені, або замкнені дуже великим опором, на</w:t>
      </w:r>
      <w:r w:rsidR="00772976">
        <w:rPr>
          <w:rFonts w:ascii="Times New Roman" w:eastAsiaTheme="minorEastAsia" w:hAnsi="Times New Roman" w:cs="Times New Roman"/>
          <w:sz w:val="28"/>
          <w:szCs w:val="28"/>
          <w:lang w:val="uk-UA"/>
        </w:rPr>
        <w:t>приклад, вольтметром ( рис. 2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)</w:t>
      </w:r>
    </w:p>
    <w:p w:rsidR="00A40412" w:rsidRPr="00A44B59" w:rsidRDefault="00A44B59" w:rsidP="00A40412">
      <w:pPr>
        <w:jc w:val="both"/>
        <w:rPr>
          <w:rFonts w:ascii="Times New Roman" w:hAnsi="Times New Roman" w:cs="Times New Roman"/>
          <w:sz w:val="28"/>
          <w:szCs w:val="28"/>
        </w:rPr>
      </w:pPr>
      <w:r w:rsidRPr="00A44B59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-1905</wp:posOffset>
            </wp:positionV>
            <wp:extent cx="1638300" cy="1676400"/>
            <wp:effectExtent l="0" t="0" r="0" b="0"/>
            <wp:wrapThrough wrapText="bothSides">
              <wp:wrapPolygon edited="0">
                <wp:start x="0" y="0"/>
                <wp:lineTo x="0" y="21355"/>
                <wp:lineTo x="21349" y="21355"/>
                <wp:lineTo x="21349" y="0"/>
                <wp:lineTo x="0" y="0"/>
              </wp:wrapPolygon>
            </wp:wrapThrough>
            <wp:docPr id="3" name="Рисунок 3" descr="Режими холостого ходу і короткого замикання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жими холостого ходу і короткого замикання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R= ∞</m:t>
        </m:r>
      </m:oMath>
    </w:p>
    <w:p w:rsidR="00A44B59" w:rsidRDefault="00A44B59" w:rsidP="00A4041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44B59" w:rsidRDefault="00A44B59" w:rsidP="00A4041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44B59" w:rsidRDefault="00A44B59" w:rsidP="00A4041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44B59" w:rsidRDefault="00A44B59" w:rsidP="00A4041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44B59" w:rsidRDefault="00A44B59" w:rsidP="00A4041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44B59" w:rsidRDefault="00772976" w:rsidP="00A4041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Рис. 2</w:t>
      </w:r>
      <w:r w:rsidR="00A44B59">
        <w:rPr>
          <w:rFonts w:ascii="Times New Roman" w:hAnsi="Times New Roman" w:cs="Times New Roman"/>
          <w:sz w:val="28"/>
          <w:szCs w:val="28"/>
          <w:lang w:val="uk-UA"/>
        </w:rPr>
        <w:t xml:space="preserve"> Режим Х.Х.</w:t>
      </w:r>
    </w:p>
    <w:p w:rsidR="00A44B59" w:rsidRPr="007D4FCA" w:rsidRDefault="00A44B59" w:rsidP="00A4041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Струм в такому колі протікати не буде (І = 0), отже втрат напруги теж не буде (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∆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=0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). Отже напруга на затискачах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чисельно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буде дорівнювати напрузі джерела: Е = </w:t>
      </w:r>
      <w:r>
        <w:rPr>
          <w:rFonts w:ascii="Times New Roman" w:hAnsi="Times New Roman" w:cs="Times New Roman"/>
          <w:sz w:val="28"/>
          <w:szCs w:val="28"/>
          <w:lang w:val="en-US"/>
        </w:rPr>
        <w:t>U</w:t>
      </w:r>
    </w:p>
    <w:p w:rsidR="00A44B59" w:rsidRDefault="00A44B59" w:rsidP="00A4041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4FC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режимі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х.х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наприклад, працюють наші освітлювальні мережі, коли в них не включені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електроприймачі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Напруга там є, а споживач не підключений, отже коло розірване.</w:t>
      </w:r>
    </w:p>
    <w:p w:rsidR="00A44B59" w:rsidRDefault="00A44B59" w:rsidP="00A4041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4) </w:t>
      </w:r>
      <w:r w:rsidRPr="00A44B59">
        <w:rPr>
          <w:rFonts w:ascii="Times New Roman" w:hAnsi="Times New Roman" w:cs="Times New Roman"/>
          <w:i/>
          <w:color w:val="FF0000"/>
          <w:sz w:val="28"/>
          <w:szCs w:val="28"/>
          <w:u w:val="single"/>
          <w:lang w:val="uk-UA"/>
        </w:rPr>
        <w:t xml:space="preserve">режим короткого замикання (режим </w:t>
      </w:r>
      <w:proofErr w:type="spellStart"/>
      <w:r w:rsidRPr="00A44B59">
        <w:rPr>
          <w:rFonts w:ascii="Times New Roman" w:hAnsi="Times New Roman" w:cs="Times New Roman"/>
          <w:i/>
          <w:color w:val="FF0000"/>
          <w:sz w:val="28"/>
          <w:szCs w:val="28"/>
          <w:u w:val="single"/>
          <w:lang w:val="uk-UA"/>
        </w:rPr>
        <w:t>к.з</w:t>
      </w:r>
      <w:proofErr w:type="spellEnd"/>
      <w:r w:rsidRPr="00A44B59">
        <w:rPr>
          <w:rFonts w:ascii="Times New Roman" w:hAnsi="Times New Roman" w:cs="Times New Roman"/>
          <w:i/>
          <w:color w:val="FF0000"/>
          <w:sz w:val="28"/>
          <w:szCs w:val="28"/>
          <w:u w:val="single"/>
          <w:lang w:val="uk-UA"/>
        </w:rPr>
        <w:t>.)</w:t>
      </w:r>
      <w:r w:rsidRPr="00A44B59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– режим, при якому затискачі кола замкнені через дуже малий опір – наприклад,</w:t>
      </w:r>
      <w:r w:rsidR="00C747F2">
        <w:rPr>
          <w:rFonts w:ascii="Times New Roman" w:hAnsi="Times New Roman" w:cs="Times New Roman"/>
          <w:sz w:val="28"/>
          <w:szCs w:val="28"/>
          <w:lang w:val="uk-UA"/>
        </w:rPr>
        <w:t xml:space="preserve"> опір пров</w:t>
      </w:r>
      <w:r w:rsidR="00772976">
        <w:rPr>
          <w:rFonts w:ascii="Times New Roman" w:hAnsi="Times New Roman" w:cs="Times New Roman"/>
          <w:sz w:val="28"/>
          <w:szCs w:val="28"/>
          <w:lang w:val="uk-UA"/>
        </w:rPr>
        <w:t>ідника або амперметра (рис. 3</w:t>
      </w:r>
      <w:r w:rsidR="00C747F2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44B59" w:rsidRPr="00A44B59" w:rsidRDefault="00C747F2" w:rsidP="00A4041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47F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752600" cy="1647825"/>
            <wp:effectExtent l="0" t="0" r="0" b="0"/>
            <wp:docPr id="5" name="Рисунок 5" descr="https://konspekta.net/studopediaorg/baza2/204155921848.files/image04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konspekta.net/studopediaorg/baza2/204155921848.files/image049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63" r="39447"/>
                    <a:stretch/>
                  </pic:blipFill>
                  <pic:spPr bwMode="auto">
                    <a:xfrm>
                      <a:off x="0" y="0"/>
                      <a:ext cx="1769533" cy="166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4B59" w:rsidRDefault="00772976" w:rsidP="00A4041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Рис. 3</w:t>
      </w:r>
      <w:bookmarkStart w:id="0" w:name="_GoBack"/>
      <w:bookmarkEnd w:id="0"/>
      <w:r w:rsidR="00C747F2">
        <w:rPr>
          <w:rFonts w:ascii="Times New Roman" w:hAnsi="Times New Roman" w:cs="Times New Roman"/>
          <w:sz w:val="28"/>
          <w:szCs w:val="28"/>
          <w:lang w:val="uk-UA"/>
        </w:rPr>
        <w:t xml:space="preserve"> Режим К.З.</w:t>
      </w:r>
    </w:p>
    <w:p w:rsidR="00C747F2" w:rsidRDefault="00C747F2" w:rsidP="00C747F2">
      <w:pPr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такому режимі єдиним опором кола залишаються внутрішній опір джерела, величина якого дужа мала, і опір проводів, які ще менші. Отже, згідно з законом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Ома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струм в колі різко збільшиться: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w:br/>
        </m:r>
        <m:r>
          <w:rPr>
            <w:rFonts w:ascii="Cambria Math" w:hAnsi="Cambria Math" w:cs="Times New Roman"/>
            <w:sz w:val="28"/>
            <w:szCs w:val="28"/>
            <w:lang w:val="en-US"/>
          </w:rPr>
          <m:t>I</m:t>
        </m:r>
        <m:r>
          <w:rPr>
            <w:rFonts w:ascii="Cambria Math" w:hAnsi="Cambria Math" w:cs="Times New Roman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E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(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пр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</w:rPr>
              <m:t>+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r</m:t>
            </m:r>
            <m:r>
              <w:rPr>
                <w:rFonts w:ascii="Cambria Math" w:hAnsi="Cambria Math" w:cs="Times New Roman"/>
                <w:sz w:val="28"/>
                <w:szCs w:val="28"/>
              </w:rPr>
              <m:t>)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. Як відомо, струм має термічну дію, тому збільшення струму призведе до миттєвого нагрівання провідника, внаслідок чого може статися пожежа. Отже в більшості випадків, коротке замикання – аварійний режим роботи електричного кола, який може привести до непоправних наслідків – пожежі, виходу обладнання з ладу, тощо. Причиною виникнення К.З. може бути систематичне перевантаження електричного кола, неправильні дії обслуговуючого персоналу, недотримання правил ТБ при обслуговуванні ЕУ. </w:t>
      </w:r>
    </w:p>
    <w:p w:rsidR="00A44B59" w:rsidRDefault="000906AB" w:rsidP="00A40412">
      <w:pPr>
        <w:jc w:val="both"/>
      </w:pPr>
      <w:r w:rsidRPr="000906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91617" cy="2130346"/>
            <wp:effectExtent l="0" t="0" r="4445" b="3810"/>
            <wp:docPr id="6" name="Рисунок 6" descr="Перевантаження електромереж - фактор виникнення побутових пожеж. Новини  Покровська і Донбасу | POKROVSK.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Перевантаження електромереж - фактор виникнення побутових пожеж. Новини  Покровська і Донбасу | POKROVSK.NEW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709" cy="213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06AB">
        <w:t xml:space="preserve"> </w:t>
      </w:r>
      <w:r w:rsidRPr="000906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57450" cy="1905000"/>
            <wp:effectExtent l="0" t="0" r="0" b="0"/>
            <wp:docPr id="7" name="Рисунок 7" descr="Що таке перевантаження електричної мережі і чим вона небезпечна? — Сам  Електрик - Енциклопедія домашнього майст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Що таке перевантаження електричної мережі і чим вона небезпечна? — Сам  Електрик - Енциклопедія домашнього майстра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06AB">
        <w:t xml:space="preserve"> </w:t>
      </w:r>
      <w:r w:rsidRPr="000906AB">
        <w:rPr>
          <w:noProof/>
          <w:lang w:eastAsia="ru-RU"/>
        </w:rPr>
        <w:drawing>
          <wp:inline distT="0" distB="0" distL="0" distR="0">
            <wp:extent cx="3415954" cy="1747697"/>
            <wp:effectExtent l="0" t="0" r="0" b="5080"/>
            <wp:docPr id="9" name="Рисунок 9" descr="Новини - Святошинська районна в м.Києві державна адміністрац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Новини - Святошинська районна в м.Києві державна адміністрація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8345" cy="1754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6AB" w:rsidRPr="000906AB" w:rsidRDefault="000906AB" w:rsidP="00A4041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Для захисту електричних від К.З. використовують захисні апарати  - запобіжники або автоматичні вимикачі. Їх підключають в коло послідовно і при виникненні перевантаження вони розмикають коло.</w:t>
      </w:r>
    </w:p>
    <w:p w:rsidR="000906AB" w:rsidRDefault="000906AB" w:rsidP="00A40412">
      <w:pPr>
        <w:jc w:val="both"/>
      </w:pPr>
      <w:r w:rsidRPr="000906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57500" cy="1600200"/>
            <wp:effectExtent l="0" t="0" r="0" b="0"/>
            <wp:docPr id="8" name="Рисунок 8" descr="Що таке перевантаження електричної мережі і чим вона небезпечна? — Сам  Електрик - Енциклопедія домашнього майст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Що таке перевантаження електричної мережі і чим вона небезпечна? — Сам  Електрик - Енциклопедія домашнього майстра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06AB">
        <w:t xml:space="preserve"> </w:t>
      </w:r>
      <w:r w:rsidRPr="000906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33550" cy="1733550"/>
            <wp:effectExtent l="0" t="0" r="0" b="0"/>
            <wp:docPr id="10" name="Рисунок 10" descr="Запобіжник 10А 5х20 мм з виводами Купи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Запобіжник 10А 5х20 мм з виводами Купити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6AB" w:rsidRPr="00A40412" w:rsidRDefault="000906AB" w:rsidP="00A4041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практиці К.З. використовують в зварювальних апаратах – вторинна обмотка зварювального трансформатора замикається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накоротко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в результаті чого між електродами виникає електродуга, завдяки чому стає можливим зварювання.</w:t>
      </w:r>
    </w:p>
    <w:sectPr w:rsidR="000906AB" w:rsidRPr="00A40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2BD"/>
    <w:rsid w:val="000906AB"/>
    <w:rsid w:val="00125B96"/>
    <w:rsid w:val="002772BD"/>
    <w:rsid w:val="005D7DAD"/>
    <w:rsid w:val="00710D54"/>
    <w:rsid w:val="00772976"/>
    <w:rsid w:val="007D4FCA"/>
    <w:rsid w:val="00A40412"/>
    <w:rsid w:val="00A44B59"/>
    <w:rsid w:val="00B13D41"/>
    <w:rsid w:val="00C747F2"/>
    <w:rsid w:val="00DD1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CCC47"/>
  <w15:chartTrackingRefBased/>
  <w15:docId w15:val="{02C20429-78EE-4E74-B19C-5FF67774C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10D5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4A30AD-CEC4-4D34-87EA-694BA3C86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599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Gigabyte</dc:creator>
  <cp:keywords/>
  <dc:description/>
  <cp:lastModifiedBy>Пользователь Gigabyte</cp:lastModifiedBy>
  <cp:revision>2</cp:revision>
  <dcterms:created xsi:type="dcterms:W3CDTF">2024-12-24T13:58:00Z</dcterms:created>
  <dcterms:modified xsi:type="dcterms:W3CDTF">2024-12-24T13:58:00Z</dcterms:modified>
</cp:coreProperties>
</file>