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65CA" w:rsidRPr="000F65CA" w:rsidRDefault="000F65CA" w:rsidP="000F65CA">
      <w:pPr>
        <w:shd w:val="clear" w:color="auto" w:fill="FFFFFF"/>
        <w:spacing w:after="0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КОМУНАЛЬНИЙ ЗАКЛАД ОСВІТИ</w:t>
      </w:r>
    </w:p>
    <w:p w:rsidR="007C02E0" w:rsidRDefault="000F65CA" w:rsidP="000F65CA">
      <w:pPr>
        <w:shd w:val="clear" w:color="auto" w:fill="FFFFFF"/>
        <w:spacing w:after="0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«</w:t>
      </w:r>
      <w:r w:rsidR="007C02E0" w:rsidRPr="008C15F5">
        <w:rPr>
          <w:rFonts w:ascii="Times New Roman" w:eastAsia="Times New Roman" w:hAnsi="Times New Roman" w:cs="Times New Roman"/>
          <w:bCs/>
          <w:iCs/>
          <w:sz w:val="28"/>
          <w:szCs w:val="28"/>
        </w:rPr>
        <w:t>КРИВОРІЗЬКИЙ ПРОФЕСІЙНИЙ ГІРНИЧО-ТЕХНОЛОГІЧНИЙ ЛІЦЕЙ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»</w:t>
      </w:r>
    </w:p>
    <w:p w:rsidR="000F65CA" w:rsidRPr="000F65CA" w:rsidRDefault="000F65CA" w:rsidP="000F65CA">
      <w:pPr>
        <w:shd w:val="clear" w:color="auto" w:fill="FFFFFF"/>
        <w:spacing w:after="0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ДНІПРОПЕТРОВСЬКОЇ ОБЛАСНОЇ РАДИ»</w:t>
      </w:r>
    </w:p>
    <w:p w:rsidR="007C02E0" w:rsidRDefault="007C02E0" w:rsidP="007C02E0">
      <w:pPr>
        <w:shd w:val="clear" w:color="auto" w:fill="FFFFFF"/>
        <w:spacing w:after="600" w:line="240" w:lineRule="auto"/>
        <w:outlineLvl w:val="0"/>
        <w:rPr>
          <w:rFonts w:ascii="Times New Roman" w:eastAsia="Times New Roman" w:hAnsi="Times New Roman" w:cs="Times New Roman"/>
          <w:b/>
          <w:bCs/>
          <w:i/>
          <w:iCs/>
          <w:sz w:val="52"/>
          <w:szCs w:val="52"/>
        </w:rPr>
      </w:pPr>
    </w:p>
    <w:p w:rsidR="007C02E0" w:rsidRPr="003E61C7" w:rsidRDefault="007C02E0" w:rsidP="007C02E0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40"/>
          <w:szCs w:val="40"/>
        </w:rPr>
      </w:pPr>
      <w:r w:rsidRPr="003E61C7">
        <w:rPr>
          <w:rFonts w:ascii="Times New Roman" w:eastAsia="Times New Roman" w:hAnsi="Times New Roman" w:cs="Times New Roman"/>
          <w:b/>
          <w:bCs/>
          <w:iCs/>
          <w:sz w:val="40"/>
          <w:szCs w:val="40"/>
        </w:rPr>
        <w:t xml:space="preserve">Методична </w:t>
      </w:r>
      <w:r w:rsidRPr="00165CD4">
        <w:rPr>
          <w:rFonts w:ascii="Times New Roman" w:eastAsia="Times New Roman" w:hAnsi="Times New Roman" w:cs="Times New Roman"/>
          <w:b/>
          <w:bCs/>
          <w:iCs/>
          <w:sz w:val="40"/>
          <w:szCs w:val="40"/>
          <w:lang w:val="uk-UA"/>
        </w:rPr>
        <w:t>розробка</w:t>
      </w:r>
      <w:r w:rsidRPr="003E61C7">
        <w:rPr>
          <w:rFonts w:ascii="Times New Roman" w:eastAsia="Times New Roman" w:hAnsi="Times New Roman" w:cs="Times New Roman"/>
          <w:b/>
          <w:bCs/>
          <w:iCs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sz w:val="40"/>
          <w:szCs w:val="40"/>
        </w:rPr>
        <w:t>уроку</w:t>
      </w:r>
    </w:p>
    <w:p w:rsidR="007C02E0" w:rsidRPr="003E61C7" w:rsidRDefault="007C02E0" w:rsidP="007C02E0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32"/>
          <w:szCs w:val="32"/>
        </w:rPr>
      </w:pPr>
      <w:r w:rsidRPr="003E61C7">
        <w:rPr>
          <w:rFonts w:ascii="Times New Roman" w:eastAsia="Times New Roman" w:hAnsi="Times New Roman" w:cs="Times New Roman"/>
          <w:b/>
          <w:bCs/>
          <w:iCs/>
          <w:sz w:val="32"/>
          <w:szCs w:val="32"/>
        </w:rPr>
        <w:t>на тему:</w:t>
      </w:r>
    </w:p>
    <w:p w:rsidR="007C02E0" w:rsidRDefault="007C02E0" w:rsidP="007C02E0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</w:rPr>
      </w:pPr>
      <w:r w:rsidRPr="006F040D">
        <w:rPr>
          <w:rFonts w:ascii="Times New Roman" w:eastAsia="Times New Roman" w:hAnsi="Times New Roman" w:cs="Times New Roman"/>
          <w:b/>
          <w:bCs/>
          <w:i/>
          <w:iCs/>
          <w:color w:val="FF0000"/>
          <w:sz w:val="48"/>
          <w:szCs w:val="48"/>
        </w:rPr>
        <w:t xml:space="preserve">  </w:t>
      </w:r>
      <w:r w:rsidRPr="006D4E9C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</w:rPr>
        <w:t xml:space="preserve">  «</w:t>
      </w:r>
      <w:r>
        <w:rPr>
          <w:rFonts w:ascii="Times New Roman" w:hAnsi="Times New Roman" w:cs="Times New Roman"/>
          <w:b/>
          <w:sz w:val="40"/>
          <w:szCs w:val="40"/>
        </w:rPr>
        <w:t>ЗМІННИЙ СТРУМ. ГЕНЕРАТОР ЗМІННОГО СТРУМУ. ТРАНСФОРМАТОР</w:t>
      </w:r>
      <w:r w:rsidRPr="006D4E9C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</w:rPr>
        <w:t>»</w:t>
      </w:r>
    </w:p>
    <w:p w:rsidR="008211B1" w:rsidRPr="006D4E9C" w:rsidRDefault="008211B1" w:rsidP="007C02E0">
      <w:pPr>
        <w:shd w:val="clear" w:color="auto" w:fill="FFFFFF"/>
        <w:spacing w:after="0" w:line="360" w:lineRule="auto"/>
        <w:jc w:val="center"/>
        <w:outlineLvl w:val="0"/>
        <w:rPr>
          <w:rFonts w:ascii="Goudy Stout" w:eastAsia="Times New Roman" w:hAnsi="Goudy Stout" w:cs="Times New Roman"/>
          <w:b/>
          <w:bCs/>
          <w:i/>
          <w:iCs/>
          <w:sz w:val="48"/>
          <w:szCs w:val="48"/>
        </w:rPr>
      </w:pPr>
      <w:r>
        <w:rPr>
          <w:noProof/>
        </w:rPr>
        <w:drawing>
          <wp:inline distT="0" distB="0" distL="0" distR="0" wp14:anchorId="63018AA9" wp14:editId="789F781F">
            <wp:extent cx="5372100" cy="2721368"/>
            <wp:effectExtent l="0" t="0" r="0" b="0"/>
            <wp:docPr id="410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" name="Рисунок 3"/>
                    <pic:cNvPicPr>
                      <a:picLocks noChangeAspect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158" b="15314"/>
                    <a:stretch/>
                  </pic:blipFill>
                  <pic:spPr bwMode="auto">
                    <a:xfrm>
                      <a:off x="0" y="0"/>
                      <a:ext cx="5380351" cy="2725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C02E0" w:rsidRPr="001A402C" w:rsidRDefault="007C02E0" w:rsidP="007C02E0">
      <w:pPr>
        <w:shd w:val="clear" w:color="auto" w:fill="FFFFFF"/>
        <w:spacing w:after="60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iCs/>
          <w:sz w:val="40"/>
          <w:szCs w:val="40"/>
        </w:rPr>
      </w:pPr>
    </w:p>
    <w:p w:rsidR="007C02E0" w:rsidRPr="00165CD4" w:rsidRDefault="007C02E0" w:rsidP="007C02E0">
      <w:pPr>
        <w:shd w:val="clear" w:color="auto" w:fill="FFFFFF"/>
        <w:spacing w:after="0" w:line="36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color w:val="222222"/>
          <w:sz w:val="28"/>
          <w:szCs w:val="28"/>
          <w:bdr w:val="none" w:sz="0" w:space="0" w:color="auto" w:frame="1"/>
          <w:lang w:val="uk-UA"/>
        </w:rPr>
      </w:pPr>
      <w:r w:rsidRPr="00165CD4">
        <w:rPr>
          <w:rFonts w:ascii="Times New Roman" w:eastAsia="Times New Roman" w:hAnsi="Times New Roman" w:cs="Times New Roman"/>
          <w:bCs/>
          <w:color w:val="222222"/>
          <w:sz w:val="28"/>
          <w:szCs w:val="28"/>
          <w:bdr w:val="none" w:sz="0" w:space="0" w:color="auto" w:frame="1"/>
          <w:lang w:val="uk-UA"/>
        </w:rPr>
        <w:t>Підготувала</w:t>
      </w:r>
    </w:p>
    <w:p w:rsidR="007C02E0" w:rsidRPr="00165CD4" w:rsidRDefault="007C02E0" w:rsidP="007C02E0">
      <w:pPr>
        <w:shd w:val="clear" w:color="auto" w:fill="FFFFFF"/>
        <w:spacing w:after="0" w:line="36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color w:val="222222"/>
          <w:sz w:val="28"/>
          <w:szCs w:val="28"/>
          <w:bdr w:val="none" w:sz="0" w:space="0" w:color="auto" w:frame="1"/>
          <w:lang w:val="uk-UA"/>
        </w:rPr>
      </w:pPr>
      <w:r w:rsidRPr="00165CD4">
        <w:rPr>
          <w:rFonts w:ascii="Times New Roman" w:eastAsia="Times New Roman" w:hAnsi="Times New Roman" w:cs="Times New Roman"/>
          <w:bCs/>
          <w:color w:val="222222"/>
          <w:sz w:val="28"/>
          <w:szCs w:val="28"/>
          <w:bdr w:val="none" w:sz="0" w:space="0" w:color="auto" w:frame="1"/>
          <w:lang w:val="uk-UA"/>
        </w:rPr>
        <w:t>викладач фізики і астрономії</w:t>
      </w:r>
    </w:p>
    <w:p w:rsidR="007C02E0" w:rsidRPr="00165CD4" w:rsidRDefault="007C02E0" w:rsidP="007C02E0">
      <w:pPr>
        <w:shd w:val="clear" w:color="auto" w:fill="FFFFFF"/>
        <w:spacing w:after="0" w:line="36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color w:val="222222"/>
          <w:sz w:val="28"/>
          <w:szCs w:val="28"/>
          <w:bdr w:val="none" w:sz="0" w:space="0" w:color="auto" w:frame="1"/>
          <w:lang w:val="uk-UA"/>
        </w:rPr>
      </w:pPr>
      <w:r w:rsidRPr="00165CD4">
        <w:rPr>
          <w:rFonts w:ascii="Times New Roman" w:eastAsia="Times New Roman" w:hAnsi="Times New Roman" w:cs="Times New Roman"/>
          <w:bCs/>
          <w:color w:val="222222"/>
          <w:sz w:val="28"/>
          <w:szCs w:val="28"/>
          <w:bdr w:val="none" w:sz="0" w:space="0" w:color="auto" w:frame="1"/>
          <w:lang w:val="uk-UA"/>
        </w:rPr>
        <w:t>Шумило Юлія Володимирівна</w:t>
      </w:r>
    </w:p>
    <w:p w:rsidR="007C02E0" w:rsidRPr="00165CD4" w:rsidRDefault="007C02E0" w:rsidP="007C02E0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32"/>
          <w:szCs w:val="32"/>
          <w:bdr w:val="none" w:sz="0" w:space="0" w:color="auto" w:frame="1"/>
          <w:lang w:val="uk-UA"/>
        </w:rPr>
      </w:pPr>
    </w:p>
    <w:p w:rsidR="007C02E0" w:rsidRPr="00165CD4" w:rsidRDefault="007C02E0" w:rsidP="007C02E0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32"/>
          <w:szCs w:val="32"/>
          <w:bdr w:val="none" w:sz="0" w:space="0" w:color="auto" w:frame="1"/>
          <w:lang w:val="uk-UA"/>
        </w:rPr>
      </w:pPr>
    </w:p>
    <w:p w:rsidR="007C02E0" w:rsidRPr="00165CD4" w:rsidRDefault="007C02E0" w:rsidP="007C02E0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32"/>
          <w:szCs w:val="32"/>
          <w:bdr w:val="none" w:sz="0" w:space="0" w:color="auto" w:frame="1"/>
          <w:lang w:val="uk-UA"/>
        </w:rPr>
      </w:pPr>
    </w:p>
    <w:p w:rsidR="007C02E0" w:rsidRPr="00165CD4" w:rsidRDefault="007C02E0" w:rsidP="007C02E0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222222"/>
          <w:sz w:val="28"/>
          <w:szCs w:val="28"/>
          <w:bdr w:val="none" w:sz="0" w:space="0" w:color="auto" w:frame="1"/>
          <w:lang w:val="uk-UA"/>
        </w:rPr>
      </w:pPr>
      <w:r w:rsidRPr="00165CD4">
        <w:rPr>
          <w:rFonts w:ascii="Times New Roman" w:eastAsia="Times New Roman" w:hAnsi="Times New Roman" w:cs="Times New Roman"/>
          <w:bCs/>
          <w:color w:val="222222"/>
          <w:sz w:val="28"/>
          <w:szCs w:val="28"/>
          <w:bdr w:val="none" w:sz="0" w:space="0" w:color="auto" w:frame="1"/>
          <w:lang w:val="uk-UA"/>
        </w:rPr>
        <w:t>Кривий Ріг</w:t>
      </w:r>
    </w:p>
    <w:p w:rsidR="007C02E0" w:rsidRPr="00165CD4" w:rsidRDefault="001303B8" w:rsidP="007C02E0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222222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bCs/>
          <w:color w:val="222222"/>
          <w:sz w:val="28"/>
          <w:szCs w:val="28"/>
          <w:bdr w:val="none" w:sz="0" w:space="0" w:color="auto" w:frame="1"/>
          <w:lang w:val="uk-UA"/>
        </w:rPr>
        <w:t>2023</w:t>
      </w:r>
    </w:p>
    <w:p w:rsidR="002574A2" w:rsidRPr="002574A2" w:rsidRDefault="002574A2" w:rsidP="002574A2">
      <w:pPr>
        <w:pStyle w:val="1"/>
        <w:spacing w:line="240" w:lineRule="auto"/>
        <w:rPr>
          <w:rFonts w:ascii="Times New Roman" w:hAnsi="Times New Roman" w:cs="Times New Roman"/>
          <w:b w:val="0"/>
          <w:i/>
          <w:color w:val="auto"/>
          <w:sz w:val="24"/>
          <w:szCs w:val="24"/>
        </w:rPr>
      </w:pPr>
      <w:r w:rsidRPr="002574A2">
        <w:rPr>
          <w:rFonts w:ascii="Times New Roman" w:hAnsi="Times New Roman" w:cs="Times New Roman"/>
          <w:i/>
          <w:color w:val="auto"/>
          <w:sz w:val="24"/>
          <w:szCs w:val="24"/>
        </w:rPr>
        <w:lastRenderedPageBreak/>
        <w:t>Група №1 за професією:</w:t>
      </w:r>
      <w:r w:rsidRPr="002574A2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 xml:space="preserve"> «Електрогазозварник. Електрослюсар (слюсар) черговий та з ремонту устаткування», ІІ курс.</w:t>
      </w:r>
    </w:p>
    <w:p w:rsidR="002574A2" w:rsidRPr="002574A2" w:rsidRDefault="002574A2" w:rsidP="002574A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2574A2">
        <w:rPr>
          <w:rFonts w:ascii="Times New Roman" w:hAnsi="Times New Roman" w:cs="Times New Roman"/>
          <w:b/>
          <w:i/>
          <w:sz w:val="24"/>
          <w:szCs w:val="24"/>
          <w:lang w:val="uk-UA"/>
        </w:rPr>
        <w:t>Розділ програми фізики:</w:t>
      </w:r>
      <w:r w:rsidRPr="002574A2">
        <w:rPr>
          <w:rFonts w:ascii="Times New Roman" w:hAnsi="Times New Roman" w:cs="Times New Roman"/>
          <w:i/>
          <w:sz w:val="24"/>
          <w:szCs w:val="24"/>
          <w:lang w:val="uk-UA"/>
        </w:rPr>
        <w:t xml:space="preserve"> «Коливання та хвилі».</w:t>
      </w:r>
    </w:p>
    <w:p w:rsidR="002574A2" w:rsidRPr="002574A2" w:rsidRDefault="002574A2" w:rsidP="002574A2">
      <w:pPr>
        <w:pStyle w:val="1"/>
        <w:spacing w:before="0" w:line="240" w:lineRule="auto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2574A2">
        <w:rPr>
          <w:rFonts w:ascii="Times New Roman" w:hAnsi="Times New Roman" w:cs="Times New Roman"/>
          <w:i/>
          <w:color w:val="auto"/>
          <w:sz w:val="24"/>
          <w:szCs w:val="24"/>
        </w:rPr>
        <w:t xml:space="preserve">Тема:  </w:t>
      </w:r>
      <w:r w:rsidRPr="002574A2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«Змінний струм. Генератор змінного струму. Трансформатор».</w:t>
      </w:r>
    </w:p>
    <w:p w:rsidR="002574A2" w:rsidRPr="002574A2" w:rsidRDefault="002574A2" w:rsidP="002574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574A2">
        <w:rPr>
          <w:rFonts w:ascii="Times New Roman" w:hAnsi="Times New Roman" w:cs="Times New Roman"/>
          <w:b/>
          <w:i/>
          <w:iCs/>
          <w:sz w:val="24"/>
          <w:szCs w:val="24"/>
          <w:lang w:val="uk-UA"/>
        </w:rPr>
        <w:t xml:space="preserve">Мета уроку: </w:t>
      </w:r>
    </w:p>
    <w:p w:rsidR="002574A2" w:rsidRPr="002574A2" w:rsidRDefault="002574A2" w:rsidP="002574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574A2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val="uk-UA"/>
        </w:rPr>
        <w:t>освітня</w:t>
      </w:r>
      <w:r w:rsidRPr="002574A2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- формування у здобувачів освіти знань з поняття змінного струму, будови, принцип дії та призначення генератора змінного струму і трансформатора, способів передачі електричної енергії на великі відстані;   </w:t>
      </w:r>
    </w:p>
    <w:p w:rsidR="002574A2" w:rsidRPr="002574A2" w:rsidRDefault="002574A2" w:rsidP="002574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574A2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val="uk-UA"/>
        </w:rPr>
        <w:t>розвивальна</w:t>
      </w:r>
      <w:r w:rsidRPr="002574A2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 xml:space="preserve"> </w:t>
      </w:r>
      <w:r w:rsidRPr="002574A2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- розвивати у здобувачів: інтерес до вивчення фізики; творчу активність; вміння працювати самостійно; формувати навички контролю та самоконтролю; </w:t>
      </w:r>
      <w:r w:rsidR="00A47050">
        <w:rPr>
          <w:rFonts w:ascii="Times New Roman" w:hAnsi="Times New Roman" w:cs="Times New Roman"/>
          <w:i/>
          <w:iCs/>
          <w:sz w:val="24"/>
          <w:szCs w:val="24"/>
          <w:lang w:val="en-US"/>
        </w:rPr>
        <w:t>STEM</w:t>
      </w:r>
      <w:r w:rsidR="00A47050" w:rsidRPr="00A47050">
        <w:rPr>
          <w:rFonts w:ascii="Times New Roman" w:hAnsi="Times New Roman" w:cs="Times New Roman"/>
          <w:i/>
          <w:iCs/>
          <w:sz w:val="24"/>
          <w:szCs w:val="24"/>
          <w:lang w:val="uk-UA"/>
        </w:rPr>
        <w:t>-</w:t>
      </w:r>
      <w:r w:rsidR="00A47050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компетенції; </w:t>
      </w:r>
      <w:r w:rsidRPr="002574A2">
        <w:rPr>
          <w:rFonts w:ascii="Times New Roman" w:hAnsi="Times New Roman" w:cs="Times New Roman"/>
          <w:i/>
          <w:iCs/>
          <w:sz w:val="24"/>
          <w:szCs w:val="24"/>
          <w:lang w:val="uk-UA"/>
        </w:rPr>
        <w:t>вміння аналізувати вивчений матеріал з теми та застосовувати набуті знання у виробничих ситуаціях;</w:t>
      </w:r>
    </w:p>
    <w:p w:rsidR="002574A2" w:rsidRPr="002574A2" w:rsidRDefault="002574A2" w:rsidP="002574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574A2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val="uk-UA"/>
        </w:rPr>
        <w:t>виховна</w:t>
      </w:r>
      <w:r w:rsidRPr="002574A2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- виховання зібраності та відповідальності за підготовку до навчального процесу,  наполегливості, уміння відстоювати свою думку,  зосередженості під час виконання завдань, організованості, відповідальності за виконану роботу, вміння працювати в команді.</w:t>
      </w:r>
    </w:p>
    <w:p w:rsidR="002574A2" w:rsidRPr="002574A2" w:rsidRDefault="002574A2" w:rsidP="002574A2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  <w:lang w:val="uk-UA"/>
        </w:rPr>
      </w:pPr>
      <w:r w:rsidRPr="002574A2">
        <w:rPr>
          <w:rFonts w:ascii="Times New Roman" w:hAnsi="Times New Roman" w:cs="Times New Roman"/>
          <w:b/>
          <w:i/>
          <w:iCs/>
          <w:sz w:val="24"/>
          <w:szCs w:val="24"/>
          <w:lang w:val="uk-UA"/>
        </w:rPr>
        <w:t>Тип уроку:</w:t>
      </w:r>
      <w:r w:rsidRPr="002574A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2574A2">
        <w:rPr>
          <w:rFonts w:ascii="Times New Roman" w:hAnsi="Times New Roman" w:cs="Times New Roman"/>
          <w:i/>
          <w:sz w:val="24"/>
          <w:szCs w:val="24"/>
          <w:lang w:val="uk-UA"/>
        </w:rPr>
        <w:t>урок отримання нових знань.</w:t>
      </w:r>
      <w:r w:rsidRPr="002574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2574A2" w:rsidRPr="002574A2" w:rsidRDefault="002574A2" w:rsidP="002574A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2574A2">
        <w:rPr>
          <w:rFonts w:ascii="Times New Roman" w:hAnsi="Times New Roman" w:cs="Times New Roman"/>
          <w:b/>
          <w:i/>
          <w:iCs/>
          <w:sz w:val="24"/>
          <w:szCs w:val="24"/>
          <w:lang w:val="uk-UA"/>
        </w:rPr>
        <w:t>Обладнання та наочність:</w:t>
      </w:r>
      <w:r w:rsidRPr="002574A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2574A2">
        <w:rPr>
          <w:rFonts w:ascii="Times New Roman" w:hAnsi="Times New Roman" w:cs="Times New Roman"/>
          <w:i/>
          <w:sz w:val="24"/>
          <w:szCs w:val="24"/>
          <w:lang w:val="uk-UA"/>
        </w:rPr>
        <w:t>опорний конспект, підручник, презентація, 3D</w:t>
      </w:r>
      <w:r w:rsidRPr="002574A2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r w:rsidRPr="002574A2">
        <w:rPr>
          <w:rFonts w:ascii="Times New Roman" w:hAnsi="Times New Roman" w:cs="Times New Roman"/>
          <w:i/>
          <w:sz w:val="24"/>
          <w:szCs w:val="24"/>
          <w:lang w:val="uk-UA"/>
        </w:rPr>
        <w:t>відео фрагменти, схема передачі електроенергії, онлайн-ресурси для групової і самостійної роботи здобувачів.</w:t>
      </w:r>
    </w:p>
    <w:p w:rsidR="002574A2" w:rsidRPr="002574A2" w:rsidRDefault="002574A2" w:rsidP="002574A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2574A2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Види діяльності</w:t>
      </w:r>
      <w:r w:rsidRPr="002574A2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: фронтальна, групова, індивідуальна. </w:t>
      </w:r>
    </w:p>
    <w:p w:rsidR="002574A2" w:rsidRPr="002574A2" w:rsidRDefault="002574A2" w:rsidP="002574A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574A2">
        <w:rPr>
          <w:rFonts w:ascii="Times New Roman" w:hAnsi="Times New Roman" w:cs="Times New Roman"/>
          <w:b/>
          <w:bCs/>
          <w:i/>
          <w:sz w:val="24"/>
          <w:szCs w:val="24"/>
          <w:lang w:val="uk-UA"/>
        </w:rPr>
        <w:t>Міжпредметні зв’язки</w:t>
      </w:r>
      <w:r w:rsidRPr="002574A2">
        <w:rPr>
          <w:rFonts w:ascii="Times New Roman" w:hAnsi="Times New Roman" w:cs="Times New Roman"/>
          <w:i/>
          <w:sz w:val="24"/>
          <w:szCs w:val="24"/>
          <w:lang w:val="uk-UA"/>
        </w:rPr>
        <w:t>:</w:t>
      </w:r>
      <w:r w:rsidRPr="002574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574A2">
        <w:rPr>
          <w:rFonts w:ascii="Times New Roman" w:hAnsi="Times New Roman" w:cs="Times New Roman"/>
          <w:i/>
          <w:sz w:val="24"/>
          <w:szCs w:val="24"/>
          <w:lang w:val="uk-UA"/>
        </w:rPr>
        <w:t>математика,  електротехніка, екологія, інформатика.</w:t>
      </w:r>
      <w:r w:rsidRPr="002574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2574A2" w:rsidRPr="002574A2" w:rsidRDefault="002574A2" w:rsidP="002574A2">
      <w:pPr>
        <w:widowControl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2574A2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Методи: </w:t>
      </w:r>
      <w:r w:rsidRPr="002574A2">
        <w:rPr>
          <w:rFonts w:ascii="Times New Roman" w:hAnsi="Times New Roman" w:cs="Times New Roman"/>
          <w:i/>
          <w:sz w:val="24"/>
          <w:szCs w:val="24"/>
          <w:lang w:val="uk-UA"/>
        </w:rPr>
        <w:t xml:space="preserve">словесний, індуктивний, інтегрований, проблемно-пошуковий, самостійна робота. </w:t>
      </w:r>
    </w:p>
    <w:p w:rsidR="002574A2" w:rsidRPr="002574A2" w:rsidRDefault="002574A2" w:rsidP="002574A2">
      <w:pPr>
        <w:widowControl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2574A2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Форма проведення уроку:  </w:t>
      </w:r>
      <w:r w:rsidRPr="002574A2">
        <w:rPr>
          <w:rFonts w:ascii="Times New Roman" w:hAnsi="Times New Roman" w:cs="Times New Roman"/>
          <w:i/>
          <w:sz w:val="24"/>
          <w:szCs w:val="24"/>
          <w:lang w:val="uk-UA"/>
        </w:rPr>
        <w:t>онлайн</w:t>
      </w:r>
      <w:r w:rsidR="00BA3FE6">
        <w:rPr>
          <w:rFonts w:ascii="Times New Roman" w:hAnsi="Times New Roman" w:cs="Times New Roman"/>
          <w:i/>
          <w:sz w:val="24"/>
          <w:szCs w:val="24"/>
          <w:lang w:val="uk-UA"/>
        </w:rPr>
        <w:t xml:space="preserve"> у синхронному режимі на платформі </w:t>
      </w:r>
      <w:r w:rsidR="00BA3FE6">
        <w:rPr>
          <w:rFonts w:ascii="Times New Roman" w:hAnsi="Times New Roman" w:cs="Times New Roman"/>
          <w:i/>
          <w:sz w:val="24"/>
          <w:szCs w:val="24"/>
          <w:lang w:val="en-US"/>
        </w:rPr>
        <w:t>MS</w:t>
      </w:r>
      <w:r w:rsidR="00BA3FE6" w:rsidRPr="00BA3F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A3FE6">
        <w:rPr>
          <w:rFonts w:ascii="Times New Roman" w:hAnsi="Times New Roman" w:cs="Times New Roman"/>
          <w:i/>
          <w:sz w:val="24"/>
          <w:szCs w:val="24"/>
          <w:lang w:val="en-US"/>
        </w:rPr>
        <w:t>Teams</w:t>
      </w:r>
      <w:r w:rsidRPr="002574A2">
        <w:rPr>
          <w:rFonts w:ascii="Times New Roman" w:hAnsi="Times New Roman" w:cs="Times New Roman"/>
          <w:i/>
          <w:sz w:val="24"/>
          <w:szCs w:val="24"/>
          <w:lang w:val="uk-UA"/>
        </w:rPr>
        <w:t>.</w:t>
      </w:r>
    </w:p>
    <w:p w:rsidR="002574A2" w:rsidRPr="002574A2" w:rsidRDefault="002574A2" w:rsidP="002574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2574A2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Час проведення:</w:t>
      </w:r>
      <w:r w:rsidRPr="002574A2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</w:t>
      </w:r>
      <w:r w:rsidRPr="002574A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45 хвилин. </w:t>
      </w:r>
    </w:p>
    <w:p w:rsidR="002574A2" w:rsidRPr="002574A2" w:rsidRDefault="002574A2" w:rsidP="002574A2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</w:pPr>
      <w:r w:rsidRPr="002574A2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 xml:space="preserve">Формування ключових </w:t>
      </w:r>
      <w:proofErr w:type="spellStart"/>
      <w:r w:rsidRPr="002574A2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компетентностей</w:t>
      </w:r>
      <w:proofErr w:type="spellEnd"/>
      <w:r w:rsidRPr="002574A2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 xml:space="preserve">: </w:t>
      </w:r>
    </w:p>
    <w:p w:rsidR="002574A2" w:rsidRPr="009E1476" w:rsidRDefault="002574A2" w:rsidP="002574A2">
      <w:pPr>
        <w:pStyle w:val="a4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1476">
        <w:rPr>
          <w:rFonts w:ascii="Times New Roman" w:eastAsia="Times New Roman" w:hAnsi="Times New Roman" w:cs="Times New Roman"/>
          <w:sz w:val="24"/>
          <w:szCs w:val="24"/>
        </w:rPr>
        <w:t xml:space="preserve">основні компетентності у природничих науках і технологіях - уміння будувати та досліджувати фізичні моделі природних явищ; </w:t>
      </w:r>
    </w:p>
    <w:p w:rsidR="002574A2" w:rsidRPr="009E1476" w:rsidRDefault="00B47284" w:rsidP="002574A2">
      <w:pPr>
        <w:pStyle w:val="a4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математична компетентність – </w:t>
      </w:r>
      <w:r w:rsidR="002574A2" w:rsidRPr="009E1476">
        <w:rPr>
          <w:rFonts w:ascii="Times New Roman" w:eastAsia="Times New Roman" w:hAnsi="Times New Roman" w:cs="Times New Roman"/>
          <w:sz w:val="24"/>
          <w:szCs w:val="24"/>
        </w:rPr>
        <w:t>уміння оперувати числовою інформацією;</w:t>
      </w:r>
    </w:p>
    <w:p w:rsidR="002574A2" w:rsidRPr="009E1476" w:rsidRDefault="002574A2" w:rsidP="002574A2">
      <w:pPr>
        <w:pStyle w:val="a4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1476">
        <w:rPr>
          <w:rFonts w:ascii="Times New Roman" w:eastAsia="Times New Roman" w:hAnsi="Times New Roman" w:cs="Times New Roman"/>
          <w:sz w:val="24"/>
          <w:szCs w:val="24"/>
        </w:rPr>
        <w:t xml:space="preserve">спілкування державною мовами – уміння ставити запитання і розпізнавати проблему; розуміти, пояснювати і перетворювати тексти практичних завдань (усно і письмово), </w:t>
      </w:r>
      <w:proofErr w:type="spellStart"/>
      <w:r w:rsidRPr="009E1476">
        <w:rPr>
          <w:rFonts w:ascii="Times New Roman" w:eastAsia="Times New Roman" w:hAnsi="Times New Roman" w:cs="Times New Roman"/>
          <w:sz w:val="24"/>
          <w:szCs w:val="24"/>
        </w:rPr>
        <w:t>грамотно</w:t>
      </w:r>
      <w:proofErr w:type="spellEnd"/>
      <w:r w:rsidRPr="009E1476">
        <w:rPr>
          <w:rFonts w:ascii="Times New Roman" w:eastAsia="Times New Roman" w:hAnsi="Times New Roman" w:cs="Times New Roman"/>
          <w:sz w:val="24"/>
          <w:szCs w:val="24"/>
        </w:rPr>
        <w:t xml:space="preserve"> висловлюватися рідною мовою; доречно та </w:t>
      </w:r>
      <w:proofErr w:type="spellStart"/>
      <w:r w:rsidRPr="009E1476">
        <w:rPr>
          <w:rFonts w:ascii="Times New Roman" w:eastAsia="Times New Roman" w:hAnsi="Times New Roman" w:cs="Times New Roman"/>
          <w:sz w:val="24"/>
          <w:szCs w:val="24"/>
        </w:rPr>
        <w:t>коректно</w:t>
      </w:r>
      <w:proofErr w:type="spellEnd"/>
      <w:r w:rsidRPr="009E1476">
        <w:rPr>
          <w:rFonts w:ascii="Times New Roman" w:eastAsia="Times New Roman" w:hAnsi="Times New Roman" w:cs="Times New Roman"/>
          <w:sz w:val="24"/>
          <w:szCs w:val="24"/>
        </w:rPr>
        <w:t xml:space="preserve"> вживати в мовленні фізичну термінологію; </w:t>
      </w:r>
    </w:p>
    <w:p w:rsidR="002574A2" w:rsidRPr="009E1476" w:rsidRDefault="002574A2" w:rsidP="002574A2">
      <w:pPr>
        <w:pStyle w:val="a4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1476">
        <w:rPr>
          <w:rFonts w:ascii="Times New Roman" w:eastAsia="Times New Roman" w:hAnsi="Times New Roman" w:cs="Times New Roman"/>
          <w:sz w:val="24"/>
          <w:szCs w:val="24"/>
        </w:rPr>
        <w:t xml:space="preserve">інформаційно-комунікаційна – уміння використовувати різні джерела інформації; </w:t>
      </w:r>
    </w:p>
    <w:p w:rsidR="002574A2" w:rsidRPr="009E1476" w:rsidRDefault="002574A2" w:rsidP="002574A2">
      <w:pPr>
        <w:pStyle w:val="a4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1476">
        <w:rPr>
          <w:rFonts w:ascii="Times New Roman" w:eastAsia="Times New Roman" w:hAnsi="Times New Roman" w:cs="Times New Roman"/>
          <w:sz w:val="24"/>
          <w:szCs w:val="24"/>
        </w:rPr>
        <w:t xml:space="preserve">вміння вчитися протягом життя – уміння визначати мету навчальної діяльності, відбирати й застосовувати потрібні знання та способи діяльності для досягнення цієї мети; організовувати та планувати свою навчальну діяльність; моделювати власну освітню траєкторію; доводити правильність власного судження або визнавати помилковість; </w:t>
      </w:r>
    </w:p>
    <w:p w:rsidR="002574A2" w:rsidRPr="009E1476" w:rsidRDefault="002574A2" w:rsidP="002574A2">
      <w:pPr>
        <w:pStyle w:val="a4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1476">
        <w:rPr>
          <w:rFonts w:ascii="Times New Roman" w:eastAsia="Times New Roman" w:hAnsi="Times New Roman" w:cs="Times New Roman"/>
          <w:sz w:val="24"/>
          <w:szCs w:val="24"/>
        </w:rPr>
        <w:t xml:space="preserve">соціальна та громадянська компетентності – уміння висловлювати власну думку, слухати і чути інших, оцінювати аргументи та змінювати думку на основі доказів; аргументувати та відстоювати свою позицію; співпрацювати в команді, виділяти та виконувати власну роль в командній роботі; </w:t>
      </w:r>
    </w:p>
    <w:p w:rsidR="002574A2" w:rsidRPr="009E1476" w:rsidRDefault="002574A2" w:rsidP="002574A2">
      <w:pPr>
        <w:pStyle w:val="a4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1476">
        <w:rPr>
          <w:rFonts w:ascii="Times New Roman" w:eastAsia="Times New Roman" w:hAnsi="Times New Roman" w:cs="Times New Roman"/>
          <w:sz w:val="24"/>
          <w:szCs w:val="24"/>
        </w:rPr>
        <w:t xml:space="preserve">ініціативність і підприємливість – уміння генерувати нові ідеї; аргументувати та захищати свою позицію, дискутувати; використовувати різні стратегії, шукаючи оптимальних способів розв’язання життєвого завдання. </w:t>
      </w:r>
    </w:p>
    <w:p w:rsidR="002574A2" w:rsidRPr="002574A2" w:rsidRDefault="002574A2" w:rsidP="002574A2">
      <w:pPr>
        <w:widowControl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2574A2" w:rsidRPr="00BA3FE6" w:rsidRDefault="002574A2" w:rsidP="002574A2">
      <w:pPr>
        <w:spacing w:after="0" w:line="240" w:lineRule="auto"/>
        <w:ind w:firstLine="4195"/>
        <w:jc w:val="right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val="uk-UA"/>
        </w:rPr>
      </w:pPr>
      <w:r w:rsidRPr="00BA3FE6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val="uk-UA"/>
        </w:rPr>
        <w:t xml:space="preserve">Не варто винаходити те, що не можна застосувати на практиці </w:t>
      </w:r>
    </w:p>
    <w:p w:rsidR="002574A2" w:rsidRPr="00BA3FE6" w:rsidRDefault="00CE0226" w:rsidP="002574A2">
      <w:pPr>
        <w:spacing w:after="0" w:line="240" w:lineRule="auto"/>
        <w:ind w:firstLine="4195"/>
        <w:jc w:val="right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val="uk-UA"/>
        </w:rPr>
        <w:t>Т. Едісон</w:t>
      </w:r>
    </w:p>
    <w:p w:rsidR="002574A2" w:rsidRPr="00BA3FE6" w:rsidRDefault="002574A2" w:rsidP="002574A2">
      <w:pPr>
        <w:pStyle w:val="Default"/>
        <w:jc w:val="center"/>
        <w:rPr>
          <w:rFonts w:cs="Times New Roman"/>
          <w:lang w:val="uk-UA"/>
        </w:rPr>
      </w:pPr>
      <w:r w:rsidRPr="00BA3FE6">
        <w:rPr>
          <w:rFonts w:cs="Times New Roman"/>
          <w:b/>
          <w:lang w:val="uk-UA"/>
        </w:rPr>
        <w:t>ХІД УРОКУ</w:t>
      </w:r>
    </w:p>
    <w:p w:rsidR="002574A2" w:rsidRPr="00D0599E" w:rsidRDefault="002574A2" w:rsidP="002574A2">
      <w:pPr>
        <w:suppressAutoHyphens/>
        <w:spacing w:after="0" w:line="240" w:lineRule="auto"/>
        <w:ind w:left="851" w:hanging="851"/>
        <w:rPr>
          <w:rFonts w:ascii="Times New Roman" w:hAnsi="Times New Roman" w:cs="Times New Roman"/>
          <w:sz w:val="24"/>
          <w:szCs w:val="24"/>
          <w:lang w:val="uk-UA"/>
        </w:rPr>
      </w:pPr>
      <w:r w:rsidRPr="00D0599E">
        <w:rPr>
          <w:rFonts w:ascii="Times New Roman" w:hAnsi="Times New Roman" w:cs="Times New Roman"/>
          <w:b/>
          <w:sz w:val="24"/>
          <w:szCs w:val="24"/>
          <w:lang w:val="uk-UA"/>
        </w:rPr>
        <w:t>І. Організаційний етап</w:t>
      </w:r>
      <w:r w:rsidR="0020028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(</w:t>
      </w:r>
      <w:r w:rsidR="007472B6">
        <w:rPr>
          <w:rFonts w:ascii="Times New Roman" w:hAnsi="Times New Roman" w:cs="Times New Roman"/>
          <w:b/>
          <w:sz w:val="24"/>
          <w:szCs w:val="24"/>
          <w:lang w:val="uk-UA"/>
        </w:rPr>
        <w:t xml:space="preserve">3 </w:t>
      </w:r>
      <w:r w:rsidR="00200280">
        <w:rPr>
          <w:rFonts w:ascii="Times New Roman" w:hAnsi="Times New Roman" w:cs="Times New Roman"/>
          <w:b/>
          <w:sz w:val="24"/>
          <w:szCs w:val="24"/>
          <w:lang w:val="uk-UA"/>
        </w:rPr>
        <w:t>хв.)</w:t>
      </w:r>
    </w:p>
    <w:p w:rsidR="002574A2" w:rsidRPr="00BA3FE6" w:rsidRDefault="002574A2" w:rsidP="002574A2">
      <w:pPr>
        <w:pStyle w:val="Default"/>
        <w:numPr>
          <w:ilvl w:val="0"/>
          <w:numId w:val="3"/>
        </w:numPr>
        <w:ind w:left="0" w:firstLine="0"/>
        <w:rPr>
          <w:rFonts w:cs="Times New Roman"/>
          <w:lang w:val="uk-UA"/>
        </w:rPr>
      </w:pPr>
      <w:r w:rsidRPr="00BA3FE6">
        <w:rPr>
          <w:rFonts w:cs="Times New Roman"/>
          <w:lang w:val="uk-UA"/>
        </w:rPr>
        <w:t xml:space="preserve">Привітання викладача. </w:t>
      </w:r>
    </w:p>
    <w:p w:rsidR="002574A2" w:rsidRPr="00BA3FE6" w:rsidRDefault="002574A2" w:rsidP="002574A2">
      <w:pPr>
        <w:numPr>
          <w:ilvl w:val="0"/>
          <w:numId w:val="3"/>
        </w:numPr>
        <w:suppressAutoHyphens/>
        <w:spacing w:after="0" w:line="240" w:lineRule="auto"/>
        <w:ind w:hanging="720"/>
        <w:rPr>
          <w:rFonts w:ascii="Times New Roman" w:hAnsi="Times New Roman" w:cs="Times New Roman"/>
          <w:sz w:val="24"/>
          <w:szCs w:val="24"/>
          <w:lang w:val="uk-UA"/>
        </w:rPr>
      </w:pPr>
      <w:r w:rsidRPr="00BA3FE6">
        <w:rPr>
          <w:rFonts w:ascii="Times New Roman" w:hAnsi="Times New Roman" w:cs="Times New Roman"/>
          <w:sz w:val="24"/>
          <w:szCs w:val="24"/>
          <w:lang w:val="uk-UA"/>
        </w:rPr>
        <w:t>Перевірка домашнього завдання.</w:t>
      </w:r>
    </w:p>
    <w:p w:rsidR="002574A2" w:rsidRPr="009E1476" w:rsidRDefault="002574A2" w:rsidP="002574A2">
      <w:pPr>
        <w:pStyle w:val="Default"/>
        <w:numPr>
          <w:ilvl w:val="0"/>
          <w:numId w:val="3"/>
        </w:numPr>
        <w:ind w:left="0" w:firstLine="0"/>
        <w:rPr>
          <w:rFonts w:cs="Times New Roman"/>
          <w:lang w:val="uk-UA"/>
        </w:rPr>
      </w:pPr>
      <w:r w:rsidRPr="009E1476">
        <w:rPr>
          <w:rFonts w:cs="Times New Roman"/>
          <w:lang w:val="uk-UA"/>
        </w:rPr>
        <w:t xml:space="preserve">Перевірка відсутніх.  </w:t>
      </w:r>
    </w:p>
    <w:p w:rsidR="002574A2" w:rsidRDefault="002574A2" w:rsidP="002574A2">
      <w:pPr>
        <w:pStyle w:val="Default"/>
        <w:numPr>
          <w:ilvl w:val="0"/>
          <w:numId w:val="3"/>
        </w:numPr>
        <w:ind w:left="0" w:firstLine="0"/>
        <w:rPr>
          <w:rFonts w:cs="Times New Roman"/>
          <w:lang w:val="uk-UA"/>
        </w:rPr>
      </w:pPr>
      <w:r w:rsidRPr="009E1476">
        <w:rPr>
          <w:rFonts w:cs="Times New Roman"/>
          <w:lang w:val="uk-UA"/>
        </w:rPr>
        <w:t>Повідомлення теми, мети, завдання уроку.</w:t>
      </w:r>
    </w:p>
    <w:p w:rsidR="00DD618F" w:rsidRPr="00CE0226" w:rsidRDefault="00DD618F" w:rsidP="002574A2">
      <w:pPr>
        <w:pStyle w:val="Default"/>
        <w:numPr>
          <w:ilvl w:val="0"/>
          <w:numId w:val="3"/>
        </w:numPr>
        <w:ind w:left="0" w:firstLine="0"/>
        <w:rPr>
          <w:rFonts w:cs="Times New Roman"/>
          <w:lang w:val="uk-UA"/>
        </w:rPr>
      </w:pPr>
      <w:r>
        <w:rPr>
          <w:rFonts w:cs="Times New Roman"/>
          <w:lang w:val="uk-UA"/>
        </w:rPr>
        <w:lastRenderedPageBreak/>
        <w:t>Техніка безпеки під час роботи з комп’ютером.</w:t>
      </w:r>
    </w:p>
    <w:p w:rsidR="00F5154D" w:rsidRDefault="00F5154D" w:rsidP="002574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574A2" w:rsidRPr="00D0599E" w:rsidRDefault="002574A2" w:rsidP="002574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0599E">
        <w:rPr>
          <w:rFonts w:ascii="Times New Roman" w:hAnsi="Times New Roman" w:cs="Times New Roman"/>
          <w:b/>
          <w:sz w:val="24"/>
          <w:szCs w:val="24"/>
          <w:lang w:val="uk-UA"/>
        </w:rPr>
        <w:t xml:space="preserve">ІІ. Актуалізація опорних знань </w:t>
      </w:r>
      <w:r w:rsidR="00200280"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r w:rsidR="007472B6">
        <w:rPr>
          <w:rFonts w:ascii="Times New Roman" w:hAnsi="Times New Roman" w:cs="Times New Roman"/>
          <w:b/>
          <w:sz w:val="24"/>
          <w:szCs w:val="24"/>
          <w:lang w:val="uk-UA"/>
        </w:rPr>
        <w:t xml:space="preserve">8 </w:t>
      </w:r>
      <w:r w:rsidR="00200280">
        <w:rPr>
          <w:rFonts w:ascii="Times New Roman" w:hAnsi="Times New Roman" w:cs="Times New Roman"/>
          <w:b/>
          <w:sz w:val="24"/>
          <w:szCs w:val="24"/>
          <w:lang w:val="uk-UA"/>
        </w:rPr>
        <w:t>хв.)</w:t>
      </w:r>
    </w:p>
    <w:p w:rsidR="00080F88" w:rsidRPr="00CD58DA" w:rsidRDefault="002574A2" w:rsidP="00080F88">
      <w:pPr>
        <w:spacing w:after="0" w:line="240" w:lineRule="auto"/>
        <w:ind w:firstLine="284"/>
        <w:jc w:val="both"/>
        <w:rPr>
          <w:rFonts w:ascii="Times New Roman" w:hAnsi="Times New Roman" w:cs="Times New Roman"/>
          <w:noProof/>
          <w:sz w:val="24"/>
          <w:szCs w:val="24"/>
          <w:lang w:val="uk-UA"/>
        </w:rPr>
      </w:pPr>
      <w:r w:rsidRPr="009E1476">
        <w:rPr>
          <w:rFonts w:ascii="Times New Roman" w:hAnsi="Times New Roman" w:cs="Times New Roman"/>
          <w:noProof/>
          <w:sz w:val="24"/>
          <w:szCs w:val="24"/>
        </w:rPr>
        <w:t xml:space="preserve">Фронтальне опитування здійснемо за допомогою інтерактивної вправи «Випадкове колесо» на платформі </w:t>
      </w:r>
      <w:r w:rsidRPr="009E1476">
        <w:rPr>
          <w:rFonts w:ascii="Times New Roman" w:hAnsi="Times New Roman" w:cs="Times New Roman"/>
          <w:noProof/>
          <w:sz w:val="24"/>
          <w:szCs w:val="24"/>
          <w:lang w:val="en-US"/>
        </w:rPr>
        <w:t>Wordwall</w:t>
      </w:r>
      <w:r w:rsidRPr="009E1476">
        <w:rPr>
          <w:rFonts w:ascii="Times New Roman" w:hAnsi="Times New Roman" w:cs="Times New Roman"/>
          <w:noProof/>
          <w:sz w:val="24"/>
          <w:szCs w:val="24"/>
        </w:rPr>
        <w:t xml:space="preserve"> за посиланням:</w:t>
      </w:r>
      <w:r w:rsidR="00CD58DA">
        <w:rPr>
          <w:rFonts w:ascii="Times New Roman" w:hAnsi="Times New Roman" w:cs="Times New Roman"/>
          <w:noProof/>
          <w:sz w:val="24"/>
          <w:szCs w:val="24"/>
          <w:lang w:val="uk-UA"/>
        </w:rPr>
        <w:t xml:space="preserve"> </w:t>
      </w:r>
      <w:hyperlink r:id="rId8" w:history="1">
        <w:r w:rsidR="00080F88" w:rsidRPr="00921F20">
          <w:rPr>
            <w:rStyle w:val="a3"/>
            <w:rFonts w:ascii="Times New Roman" w:hAnsi="Times New Roman" w:cs="Times New Roman"/>
            <w:noProof/>
            <w:sz w:val="24"/>
            <w:szCs w:val="24"/>
            <w:lang w:val="uk-UA"/>
          </w:rPr>
          <w:t>https://wordwall.net/uk/resource/24098968</w:t>
        </w:r>
      </w:hyperlink>
      <w:r w:rsidR="00F6190E">
        <w:rPr>
          <w:rFonts w:ascii="Times New Roman" w:hAnsi="Times New Roman" w:cs="Times New Roman"/>
          <w:noProof/>
          <w:sz w:val="24"/>
          <w:szCs w:val="24"/>
          <w:lang w:val="uk-UA"/>
        </w:rPr>
        <w:t xml:space="preserve">. </w:t>
      </w:r>
      <w:r w:rsidR="002043E7">
        <w:rPr>
          <w:rFonts w:ascii="Times New Roman" w:hAnsi="Times New Roman" w:cs="Times New Roman"/>
          <w:noProof/>
          <w:sz w:val="24"/>
          <w:szCs w:val="24"/>
          <w:lang w:val="uk-UA"/>
        </w:rPr>
        <w:t xml:space="preserve">Хто знає відповідь на питання яке </w:t>
      </w:r>
      <w:r w:rsidR="00350AA7">
        <w:rPr>
          <w:rFonts w:ascii="Times New Roman" w:hAnsi="Times New Roman" w:cs="Times New Roman"/>
          <w:noProof/>
          <w:sz w:val="24"/>
          <w:szCs w:val="24"/>
          <w:lang w:val="uk-UA"/>
        </w:rPr>
        <w:t xml:space="preserve">випало на екрані підіймає руку і відповідає. </w:t>
      </w:r>
    </w:p>
    <w:p w:rsidR="002574A2" w:rsidRPr="009E1476" w:rsidRDefault="002574A2" w:rsidP="002574A2">
      <w:pPr>
        <w:pStyle w:val="a4"/>
        <w:numPr>
          <w:ilvl w:val="0"/>
          <w:numId w:val="4"/>
        </w:numPr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1476">
        <w:rPr>
          <w:rFonts w:ascii="Times New Roman" w:hAnsi="Times New Roman" w:cs="Times New Roman"/>
          <w:sz w:val="24"/>
          <w:szCs w:val="24"/>
        </w:rPr>
        <w:t xml:space="preserve">Що таке електричний струм? </w:t>
      </w:r>
      <w:r w:rsidRPr="009E1476">
        <w:rPr>
          <w:rFonts w:ascii="Times New Roman" w:hAnsi="Times New Roman" w:cs="Times New Roman"/>
          <w:i/>
          <w:color w:val="auto"/>
          <w:sz w:val="24"/>
          <w:szCs w:val="24"/>
        </w:rPr>
        <w:t>(</w:t>
      </w:r>
      <w:r w:rsidRPr="009E1476">
        <w:rPr>
          <w:rFonts w:ascii="Times New Roman" w:hAnsi="Times New Roman" w:cs="Times New Roman"/>
          <w:i/>
          <w:color w:val="auto"/>
          <w:sz w:val="24"/>
          <w:szCs w:val="24"/>
          <w:shd w:val="clear" w:color="auto" w:fill="FFFFFF"/>
        </w:rPr>
        <w:t>упорядкований, спрямований рух електрично заряджених частинок у речовині чи у вакуумі</w:t>
      </w:r>
      <w:r w:rsidRPr="009E1476">
        <w:rPr>
          <w:rFonts w:ascii="Times New Roman" w:hAnsi="Times New Roman" w:cs="Times New Roman"/>
          <w:i/>
          <w:color w:val="auto"/>
          <w:sz w:val="24"/>
          <w:szCs w:val="24"/>
        </w:rPr>
        <w:t>)</w:t>
      </w:r>
    </w:p>
    <w:p w:rsidR="002574A2" w:rsidRPr="009E1476" w:rsidRDefault="002574A2" w:rsidP="002574A2">
      <w:pPr>
        <w:pStyle w:val="a4"/>
        <w:numPr>
          <w:ilvl w:val="0"/>
          <w:numId w:val="4"/>
        </w:numPr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1476">
        <w:rPr>
          <w:rFonts w:ascii="Times New Roman" w:hAnsi="Times New Roman" w:cs="Times New Roman"/>
          <w:sz w:val="24"/>
          <w:szCs w:val="24"/>
        </w:rPr>
        <w:t xml:space="preserve">Які види струму ви знаєте? </w:t>
      </w:r>
      <w:r w:rsidRPr="009E1476">
        <w:rPr>
          <w:rFonts w:ascii="Times New Roman" w:hAnsi="Times New Roman" w:cs="Times New Roman"/>
          <w:i/>
          <w:sz w:val="24"/>
          <w:szCs w:val="24"/>
        </w:rPr>
        <w:t>(постійний і змінний)</w:t>
      </w:r>
    </w:p>
    <w:p w:rsidR="002574A2" w:rsidRPr="009E1476" w:rsidRDefault="002574A2" w:rsidP="002574A2">
      <w:pPr>
        <w:pStyle w:val="a4"/>
        <w:numPr>
          <w:ilvl w:val="0"/>
          <w:numId w:val="4"/>
        </w:numPr>
        <w:spacing w:after="0" w:line="240" w:lineRule="auto"/>
        <w:ind w:left="284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1476">
        <w:rPr>
          <w:rFonts w:ascii="Times New Roman" w:hAnsi="Times New Roman" w:cs="Times New Roman"/>
          <w:sz w:val="24"/>
          <w:szCs w:val="24"/>
        </w:rPr>
        <w:t xml:space="preserve">Які з’єднання провідників вам відомі? </w:t>
      </w:r>
      <w:r w:rsidRPr="009E1476">
        <w:rPr>
          <w:rFonts w:ascii="Times New Roman" w:hAnsi="Times New Roman" w:cs="Times New Roman"/>
          <w:i/>
          <w:sz w:val="24"/>
          <w:szCs w:val="24"/>
        </w:rPr>
        <w:t>(послідовне, паралельне, змішане, трикутник і зірка)</w:t>
      </w:r>
    </w:p>
    <w:p w:rsidR="002574A2" w:rsidRPr="009E1476" w:rsidRDefault="002574A2" w:rsidP="002574A2">
      <w:pPr>
        <w:pStyle w:val="a4"/>
        <w:numPr>
          <w:ilvl w:val="0"/>
          <w:numId w:val="4"/>
        </w:numPr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1476">
        <w:rPr>
          <w:rFonts w:ascii="Times New Roman" w:hAnsi="Times New Roman" w:cs="Times New Roman"/>
          <w:sz w:val="24"/>
          <w:szCs w:val="24"/>
        </w:rPr>
        <w:t xml:space="preserve">Що таке коливання? </w:t>
      </w:r>
      <w:r w:rsidRPr="009E1476">
        <w:rPr>
          <w:rFonts w:ascii="Times New Roman" w:hAnsi="Times New Roman" w:cs="Times New Roman"/>
          <w:i/>
          <w:color w:val="auto"/>
          <w:sz w:val="24"/>
          <w:szCs w:val="24"/>
        </w:rPr>
        <w:t>(</w:t>
      </w:r>
      <w:r w:rsidRPr="009E1476">
        <w:rPr>
          <w:rFonts w:ascii="Times New Roman" w:hAnsi="Times New Roman" w:cs="Times New Roman"/>
          <w:i/>
          <w:color w:val="auto"/>
          <w:sz w:val="24"/>
          <w:szCs w:val="24"/>
          <w:shd w:val="clear" w:color="auto" w:fill="FFFFFF"/>
        </w:rPr>
        <w:t>рухи або зміни стану систем різної фізичної природи для яких спостерігається певна повторюваність у часі</w:t>
      </w:r>
      <w:r w:rsidRPr="009E1476">
        <w:rPr>
          <w:rFonts w:ascii="Times New Roman" w:hAnsi="Times New Roman" w:cs="Times New Roman"/>
          <w:i/>
          <w:color w:val="auto"/>
          <w:sz w:val="24"/>
          <w:szCs w:val="24"/>
        </w:rPr>
        <w:t>)</w:t>
      </w:r>
    </w:p>
    <w:p w:rsidR="002574A2" w:rsidRPr="009E1476" w:rsidRDefault="002574A2" w:rsidP="002574A2">
      <w:pPr>
        <w:pStyle w:val="a4"/>
        <w:numPr>
          <w:ilvl w:val="0"/>
          <w:numId w:val="4"/>
        </w:numPr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1476">
        <w:rPr>
          <w:rFonts w:ascii="Times New Roman" w:hAnsi="Times New Roman" w:cs="Times New Roman"/>
          <w:sz w:val="24"/>
          <w:szCs w:val="24"/>
        </w:rPr>
        <w:t xml:space="preserve">Які бувають коливання? </w:t>
      </w:r>
      <w:r w:rsidRPr="009E1476">
        <w:rPr>
          <w:rFonts w:ascii="Times New Roman" w:hAnsi="Times New Roman" w:cs="Times New Roman"/>
          <w:i/>
          <w:sz w:val="24"/>
          <w:szCs w:val="24"/>
        </w:rPr>
        <w:t>(механічні та електромагнітні)</w:t>
      </w:r>
    </w:p>
    <w:p w:rsidR="002574A2" w:rsidRPr="009E1476" w:rsidRDefault="002574A2" w:rsidP="002574A2">
      <w:pPr>
        <w:pStyle w:val="a4"/>
        <w:numPr>
          <w:ilvl w:val="0"/>
          <w:numId w:val="4"/>
        </w:numPr>
        <w:spacing w:after="0" w:line="240" w:lineRule="auto"/>
        <w:ind w:left="284" w:firstLine="709"/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9E1476">
        <w:rPr>
          <w:rFonts w:ascii="Times New Roman" w:hAnsi="Times New Roman" w:cs="Times New Roman"/>
          <w:sz w:val="24"/>
          <w:szCs w:val="24"/>
        </w:rPr>
        <w:t xml:space="preserve">Що таке електромагнітне коливання? </w:t>
      </w:r>
      <w:r w:rsidRPr="009E1476">
        <w:rPr>
          <w:rFonts w:ascii="Times New Roman" w:hAnsi="Times New Roman" w:cs="Times New Roman"/>
          <w:i/>
          <w:sz w:val="24"/>
          <w:szCs w:val="24"/>
        </w:rPr>
        <w:t>(</w:t>
      </w:r>
      <w:r w:rsidRPr="009E1476">
        <w:rPr>
          <w:rFonts w:ascii="Times New Roman" w:hAnsi="Times New Roman" w:cs="Times New Roman"/>
          <w:i/>
          <w:color w:val="auto"/>
          <w:sz w:val="24"/>
          <w:szCs w:val="24"/>
          <w:shd w:val="clear" w:color="auto" w:fill="FFFFFF"/>
        </w:rPr>
        <w:t>процес розповсюдження електромагнітної взаємодії в просторі у вигляді змінних зв'язаних між собою електричного та магнітного полів</w:t>
      </w:r>
      <w:r w:rsidRPr="009E1476">
        <w:rPr>
          <w:rFonts w:ascii="Times New Roman" w:hAnsi="Times New Roman" w:cs="Times New Roman"/>
          <w:i/>
          <w:color w:val="auto"/>
          <w:sz w:val="24"/>
          <w:szCs w:val="24"/>
        </w:rPr>
        <w:t>)</w:t>
      </w:r>
    </w:p>
    <w:p w:rsidR="002574A2" w:rsidRPr="009E1476" w:rsidRDefault="002574A2" w:rsidP="002574A2">
      <w:pPr>
        <w:pStyle w:val="a4"/>
        <w:numPr>
          <w:ilvl w:val="0"/>
          <w:numId w:val="4"/>
        </w:numPr>
        <w:spacing w:after="0" w:line="240" w:lineRule="auto"/>
        <w:ind w:left="284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1476">
        <w:rPr>
          <w:rFonts w:ascii="Times New Roman" w:hAnsi="Times New Roman" w:cs="Times New Roman"/>
          <w:sz w:val="24"/>
          <w:szCs w:val="24"/>
        </w:rPr>
        <w:t xml:space="preserve">Види електромагнітних коливань? </w:t>
      </w:r>
      <w:r w:rsidRPr="009E1476">
        <w:rPr>
          <w:rFonts w:ascii="Times New Roman" w:hAnsi="Times New Roman" w:cs="Times New Roman"/>
          <w:i/>
          <w:sz w:val="24"/>
          <w:szCs w:val="24"/>
        </w:rPr>
        <w:t>(вільні та вимушені)</w:t>
      </w:r>
    </w:p>
    <w:p w:rsidR="002574A2" w:rsidRPr="009E1476" w:rsidRDefault="002574A2" w:rsidP="002574A2">
      <w:pPr>
        <w:pStyle w:val="a4"/>
        <w:numPr>
          <w:ilvl w:val="0"/>
          <w:numId w:val="4"/>
        </w:numPr>
        <w:spacing w:after="0" w:line="240" w:lineRule="auto"/>
        <w:ind w:left="284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1476">
        <w:rPr>
          <w:rFonts w:ascii="Times New Roman" w:hAnsi="Times New Roman" w:cs="Times New Roman"/>
          <w:sz w:val="24"/>
          <w:szCs w:val="24"/>
        </w:rPr>
        <w:t xml:space="preserve">Що таке електромагнітна індукція? </w:t>
      </w:r>
      <w:r w:rsidRPr="009E1476">
        <w:rPr>
          <w:rFonts w:ascii="Times New Roman" w:hAnsi="Times New Roman" w:cs="Times New Roman"/>
          <w:i/>
          <w:color w:val="auto"/>
          <w:sz w:val="24"/>
          <w:szCs w:val="24"/>
        </w:rPr>
        <w:t>(</w:t>
      </w:r>
      <w:r w:rsidRPr="009E1476">
        <w:rPr>
          <w:rFonts w:ascii="Times New Roman" w:hAnsi="Times New Roman" w:cs="Times New Roman"/>
          <w:i/>
          <w:color w:val="auto"/>
          <w:sz w:val="24"/>
          <w:szCs w:val="24"/>
          <w:shd w:val="clear" w:color="auto" w:fill="FFFFFF"/>
        </w:rPr>
        <w:t>явище створення в просторі вихрового електричного поля змінним магнітним потоком)</w:t>
      </w:r>
    </w:p>
    <w:p w:rsidR="002574A2" w:rsidRPr="009E1476" w:rsidRDefault="002574A2" w:rsidP="002574A2">
      <w:pPr>
        <w:pStyle w:val="a4"/>
        <w:numPr>
          <w:ilvl w:val="0"/>
          <w:numId w:val="4"/>
        </w:numPr>
        <w:spacing w:after="0" w:line="240" w:lineRule="auto"/>
        <w:ind w:left="284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1476">
        <w:rPr>
          <w:rFonts w:ascii="Times New Roman" w:hAnsi="Times New Roman" w:cs="Times New Roman"/>
          <w:sz w:val="24"/>
          <w:szCs w:val="24"/>
        </w:rPr>
        <w:t xml:space="preserve">Що таке коливальний контур? </w:t>
      </w:r>
      <w:r w:rsidRPr="009E1476">
        <w:rPr>
          <w:rFonts w:ascii="Times New Roman" w:hAnsi="Times New Roman" w:cs="Times New Roman"/>
          <w:i/>
          <w:sz w:val="24"/>
          <w:szCs w:val="24"/>
        </w:rPr>
        <w:t>(</w:t>
      </w:r>
      <w:r w:rsidRPr="009E1476">
        <w:rPr>
          <w:rFonts w:ascii="Times New Roman" w:eastAsiaTheme="minorEastAsia" w:hAnsi="Times New Roman" w:cs="Times New Roman"/>
          <w:i/>
          <w:color w:val="000000" w:themeColor="text1"/>
          <w:kern w:val="24"/>
          <w:sz w:val="24"/>
          <w:szCs w:val="24"/>
        </w:rPr>
        <w:t>це найпростіша електрична система в якій можуть відбуватись вільні електромагнітні коливання</w:t>
      </w:r>
      <w:r w:rsidRPr="009E1476">
        <w:rPr>
          <w:rFonts w:ascii="Times New Roman" w:hAnsi="Times New Roman" w:cs="Times New Roman"/>
          <w:i/>
          <w:sz w:val="24"/>
          <w:szCs w:val="24"/>
        </w:rPr>
        <w:t>)</w:t>
      </w:r>
    </w:p>
    <w:p w:rsidR="002574A2" w:rsidRPr="009E1476" w:rsidRDefault="002574A2" w:rsidP="002574A2">
      <w:pPr>
        <w:pStyle w:val="a4"/>
        <w:numPr>
          <w:ilvl w:val="0"/>
          <w:numId w:val="4"/>
        </w:numPr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1476">
        <w:rPr>
          <w:rFonts w:ascii="Times New Roman" w:hAnsi="Times New Roman" w:cs="Times New Roman"/>
          <w:sz w:val="24"/>
          <w:szCs w:val="24"/>
        </w:rPr>
        <w:t>Що входить до коливального контуру? (</w:t>
      </w:r>
      <w:r w:rsidRPr="009E1476">
        <w:rPr>
          <w:rFonts w:ascii="Times New Roman" w:eastAsiaTheme="minorEastAsia" w:hAnsi="Times New Roman" w:cs="Times New Roman"/>
          <w:i/>
          <w:color w:val="000000" w:themeColor="text1"/>
          <w:kern w:val="24"/>
          <w:sz w:val="24"/>
          <w:szCs w:val="24"/>
        </w:rPr>
        <w:t>паралельно з’єднані конденсатора і котушки</w:t>
      </w:r>
      <w:r w:rsidRPr="009E1476">
        <w:rPr>
          <w:rFonts w:ascii="Times New Roman" w:hAnsi="Times New Roman" w:cs="Times New Roman"/>
          <w:sz w:val="24"/>
          <w:szCs w:val="24"/>
        </w:rPr>
        <w:t>)</w:t>
      </w:r>
    </w:p>
    <w:p w:rsidR="002574A2" w:rsidRPr="009E1476" w:rsidRDefault="002574A2" w:rsidP="002574A2">
      <w:pPr>
        <w:pStyle w:val="a4"/>
        <w:numPr>
          <w:ilvl w:val="0"/>
          <w:numId w:val="4"/>
        </w:numPr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1476">
        <w:rPr>
          <w:rFonts w:ascii="Times New Roman" w:hAnsi="Times New Roman" w:cs="Times New Roman"/>
          <w:sz w:val="24"/>
          <w:szCs w:val="24"/>
        </w:rPr>
        <w:t xml:space="preserve"> Яка функція конденсатора? </w:t>
      </w:r>
      <w:r w:rsidRPr="009E1476">
        <w:rPr>
          <w:rFonts w:ascii="Times New Roman" w:hAnsi="Times New Roman" w:cs="Times New Roman"/>
          <w:i/>
          <w:sz w:val="24"/>
          <w:szCs w:val="24"/>
        </w:rPr>
        <w:t>(нагромаджувати електричний заряд</w:t>
      </w:r>
      <w:r w:rsidRPr="009E1476">
        <w:rPr>
          <w:rFonts w:ascii="Times New Roman" w:hAnsi="Times New Roman" w:cs="Times New Roman"/>
          <w:sz w:val="24"/>
          <w:szCs w:val="24"/>
        </w:rPr>
        <w:t>)</w:t>
      </w:r>
    </w:p>
    <w:p w:rsidR="0033138B" w:rsidRPr="00CE0226" w:rsidRDefault="002574A2" w:rsidP="002574A2">
      <w:pPr>
        <w:pStyle w:val="a4"/>
        <w:numPr>
          <w:ilvl w:val="0"/>
          <w:numId w:val="4"/>
        </w:numPr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1476">
        <w:rPr>
          <w:rFonts w:ascii="Times New Roman" w:hAnsi="Times New Roman" w:cs="Times New Roman"/>
          <w:sz w:val="24"/>
          <w:szCs w:val="24"/>
        </w:rPr>
        <w:t xml:space="preserve"> Як можна знайти енергію коливального контуру? </w:t>
      </w:r>
      <w:r w:rsidRPr="009E1476">
        <w:rPr>
          <w:rFonts w:ascii="Times New Roman" w:hAnsi="Times New Roman" w:cs="Times New Roman"/>
          <w:i/>
          <w:color w:val="auto"/>
          <w:sz w:val="24"/>
          <w:szCs w:val="24"/>
        </w:rPr>
        <w:t>(</w:t>
      </w:r>
      <w:r w:rsidRPr="009E1476">
        <w:rPr>
          <w:rFonts w:ascii="Times New Roman" w:hAnsi="Times New Roman" w:cs="Times New Roman"/>
          <w:i/>
          <w:color w:val="auto"/>
          <w:sz w:val="24"/>
          <w:szCs w:val="24"/>
          <w:shd w:val="clear" w:color="auto" w:fill="FFFFFF"/>
        </w:rPr>
        <w:t>за допомогою закону збереження </w:t>
      </w:r>
      <w:r w:rsidRPr="009E1476">
        <w:rPr>
          <w:rStyle w:val="a9"/>
          <w:rFonts w:ascii="Times New Roman" w:hAnsi="Times New Roman" w:cs="Times New Roman"/>
          <w:bCs/>
          <w:color w:val="auto"/>
          <w:sz w:val="24"/>
          <w:szCs w:val="24"/>
          <w:shd w:val="clear" w:color="auto" w:fill="FFFFFF"/>
        </w:rPr>
        <w:t>енергії</w:t>
      </w:r>
      <w:r w:rsidRPr="009E1476">
        <w:rPr>
          <w:rFonts w:ascii="Times New Roman" w:hAnsi="Times New Roman" w:cs="Times New Roman"/>
          <w:i/>
          <w:color w:val="auto"/>
          <w:sz w:val="24"/>
          <w:szCs w:val="24"/>
          <w:shd w:val="clear" w:color="auto" w:fill="FFFFFF"/>
        </w:rPr>
        <w:t>: повна </w:t>
      </w:r>
      <w:r w:rsidRPr="009E1476">
        <w:rPr>
          <w:rStyle w:val="a9"/>
          <w:rFonts w:ascii="Times New Roman" w:hAnsi="Times New Roman" w:cs="Times New Roman"/>
          <w:bCs/>
          <w:color w:val="auto"/>
          <w:sz w:val="24"/>
          <w:szCs w:val="24"/>
          <w:shd w:val="clear" w:color="auto" w:fill="FFFFFF"/>
        </w:rPr>
        <w:t>енергія</w:t>
      </w:r>
      <w:r w:rsidRPr="009E1476">
        <w:rPr>
          <w:rFonts w:ascii="Times New Roman" w:hAnsi="Times New Roman" w:cs="Times New Roman"/>
          <w:i/>
          <w:color w:val="auto"/>
          <w:sz w:val="24"/>
          <w:szCs w:val="24"/>
          <w:shd w:val="clear" w:color="auto" w:fill="FFFFFF"/>
        </w:rPr>
        <w:t xml:space="preserve"> дорівнює сумі </w:t>
      </w:r>
      <w:r w:rsidRPr="009E1476">
        <w:rPr>
          <w:rStyle w:val="a9"/>
          <w:rFonts w:ascii="Times New Roman" w:hAnsi="Times New Roman" w:cs="Times New Roman"/>
          <w:bCs/>
          <w:color w:val="auto"/>
          <w:sz w:val="24"/>
          <w:szCs w:val="24"/>
          <w:shd w:val="clear" w:color="auto" w:fill="FFFFFF"/>
        </w:rPr>
        <w:t>енергій</w:t>
      </w:r>
      <w:r w:rsidRPr="009E1476">
        <w:rPr>
          <w:rFonts w:ascii="Times New Roman" w:hAnsi="Times New Roman" w:cs="Times New Roman"/>
          <w:i/>
          <w:color w:val="auto"/>
          <w:sz w:val="24"/>
          <w:szCs w:val="24"/>
          <w:shd w:val="clear" w:color="auto" w:fill="FFFFFF"/>
        </w:rPr>
        <w:t> електричного і магнітного полів</w:t>
      </w:r>
      <w:r w:rsidRPr="009E1476">
        <w:rPr>
          <w:rFonts w:ascii="Times New Roman" w:hAnsi="Times New Roman" w:cs="Times New Roman"/>
          <w:i/>
          <w:color w:val="auto"/>
          <w:sz w:val="24"/>
          <w:szCs w:val="24"/>
        </w:rPr>
        <w:t>)</w:t>
      </w:r>
    </w:p>
    <w:p w:rsidR="00F5154D" w:rsidRDefault="00F5154D" w:rsidP="002574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574A2" w:rsidRPr="00D0599E" w:rsidRDefault="002574A2" w:rsidP="002574A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00280">
        <w:rPr>
          <w:rFonts w:ascii="Times New Roman" w:hAnsi="Times New Roman" w:cs="Times New Roman"/>
          <w:b/>
          <w:sz w:val="24"/>
          <w:szCs w:val="24"/>
          <w:lang w:val="uk-UA"/>
        </w:rPr>
        <w:t>ІІІ</w:t>
      </w:r>
      <w:r w:rsidRPr="00D0599E">
        <w:rPr>
          <w:rFonts w:ascii="Times New Roman" w:hAnsi="Times New Roman" w:cs="Times New Roman"/>
          <w:b/>
          <w:sz w:val="24"/>
          <w:szCs w:val="24"/>
          <w:lang w:val="uk-UA"/>
        </w:rPr>
        <w:t xml:space="preserve">. Мотивація навчальної діяльності </w:t>
      </w:r>
      <w:r w:rsidR="00200280">
        <w:rPr>
          <w:rFonts w:ascii="Times New Roman" w:hAnsi="Times New Roman" w:cs="Times New Roman"/>
          <w:b/>
          <w:sz w:val="24"/>
          <w:szCs w:val="24"/>
          <w:lang w:val="uk-UA"/>
        </w:rPr>
        <w:t>(2 хв.)</w:t>
      </w:r>
    </w:p>
    <w:p w:rsidR="00F67948" w:rsidRPr="00F67948" w:rsidRDefault="00F67948" w:rsidP="00F679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 w:eastAsia="en-US"/>
        </w:rPr>
      </w:pPr>
      <w:r w:rsidRPr="00F67948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Сучасний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світ </w:t>
      </w:r>
      <w:r w:rsidRPr="00F67948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повністю тримається на металі. Без нього не можна побудувати високі будівлі, машини, кораблі. Метал застосовується повсюдно: в побуті, в промисловості, в будівництві. Тому, фахівець з металу, що з'єднує металеві деталі в складні конструкції за допомогою електричного зварювання, буде потрібен завжди.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Електрогазозварник – </w:t>
      </w:r>
      <w:r w:rsidRPr="00F67948">
        <w:rPr>
          <w:rFonts w:ascii="Times New Roman" w:hAnsi="Times New Roman" w:cs="Times New Roman"/>
          <w:color w:val="000000"/>
          <w:sz w:val="24"/>
          <w:szCs w:val="24"/>
          <w:lang w:val="uk-UA"/>
        </w:rPr>
        <w:t>професія відповідальна, майже віртуозна, від якості ро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боти якого залежить багато що – </w:t>
      </w:r>
      <w:r w:rsidRPr="00F67948">
        <w:rPr>
          <w:rFonts w:ascii="Times New Roman" w:hAnsi="Times New Roman" w:cs="Times New Roman"/>
          <w:color w:val="000000"/>
          <w:sz w:val="24"/>
          <w:szCs w:val="24"/>
          <w:lang w:val="uk-UA"/>
        </w:rPr>
        <w:t>довговічність і стійкість будівельних конструкцій, робота і термін служби різної техніки.</w:t>
      </w:r>
    </w:p>
    <w:p w:rsidR="002574A2" w:rsidRPr="00BA3FE6" w:rsidRDefault="00620FF6" w:rsidP="00CE02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 w:eastAsia="en-US"/>
        </w:rPr>
      </w:pPr>
      <w:r>
        <w:rPr>
          <w:rFonts w:ascii="Times New Roman" w:hAnsi="Times New Roman" w:cs="Times New Roman"/>
          <w:sz w:val="24"/>
          <w:szCs w:val="24"/>
          <w:lang w:val="uk-UA" w:eastAsia="en-US"/>
        </w:rPr>
        <w:t>Ми знаємо, що з</w:t>
      </w:r>
      <w:r w:rsidR="002574A2" w:rsidRPr="00BA3FE6">
        <w:rPr>
          <w:rFonts w:ascii="Times New Roman" w:hAnsi="Times New Roman" w:cs="Times New Roman"/>
          <w:sz w:val="24"/>
          <w:szCs w:val="24"/>
          <w:lang w:val="uk-UA" w:eastAsia="en-US"/>
        </w:rPr>
        <w:t xml:space="preserve">авдяки </w:t>
      </w:r>
      <w:r w:rsidRPr="00BA3FE6">
        <w:rPr>
          <w:rFonts w:ascii="Times New Roman" w:hAnsi="Times New Roman" w:cs="Times New Roman"/>
          <w:sz w:val="24"/>
          <w:szCs w:val="24"/>
          <w:lang w:val="uk-UA" w:eastAsia="en-US"/>
        </w:rPr>
        <w:t xml:space="preserve">енергії електричного струму </w:t>
      </w:r>
      <w:r w:rsidR="002574A2" w:rsidRPr="00BA3FE6">
        <w:rPr>
          <w:rFonts w:ascii="Times New Roman" w:hAnsi="Times New Roman" w:cs="Times New Roman"/>
          <w:sz w:val="24"/>
          <w:szCs w:val="24"/>
          <w:lang w:val="uk-UA" w:eastAsia="en-US"/>
        </w:rPr>
        <w:t xml:space="preserve">здійснюються численні технологічні процеси, працюють машини, засоби зв'язку і комунікацій, забезпечується комфортне життя людини. Досвід використання енергії електричного струму показав, що найзручнішим в технологічному плані є використання </w:t>
      </w:r>
      <w:r>
        <w:rPr>
          <w:rFonts w:ascii="Times New Roman" w:hAnsi="Times New Roman" w:cs="Times New Roman"/>
          <w:sz w:val="24"/>
          <w:szCs w:val="24"/>
          <w:lang w:val="uk-UA" w:eastAsia="en-US"/>
        </w:rPr>
        <w:t xml:space="preserve">саме </w:t>
      </w:r>
      <w:r w:rsidR="002574A2" w:rsidRPr="00BA3FE6">
        <w:rPr>
          <w:rFonts w:ascii="Times New Roman" w:hAnsi="Times New Roman" w:cs="Times New Roman"/>
          <w:sz w:val="24"/>
          <w:szCs w:val="24"/>
          <w:lang w:val="uk-UA" w:eastAsia="en-US"/>
        </w:rPr>
        <w:t>змінного електричного струму.</w:t>
      </w:r>
    </w:p>
    <w:p w:rsidR="002574A2" w:rsidRPr="00BA3FE6" w:rsidRDefault="002574A2" w:rsidP="002574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A3FE6">
        <w:rPr>
          <w:rFonts w:ascii="Times New Roman" w:hAnsi="Times New Roman" w:cs="Times New Roman"/>
          <w:b/>
          <w:sz w:val="24"/>
          <w:szCs w:val="24"/>
          <w:lang w:val="uk-UA"/>
        </w:rPr>
        <w:t>IV. Вивчення нового матеріалу</w:t>
      </w:r>
      <w:r w:rsidR="003E588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(</w:t>
      </w:r>
      <w:r w:rsidR="007472B6">
        <w:rPr>
          <w:rFonts w:ascii="Times New Roman" w:hAnsi="Times New Roman" w:cs="Times New Roman"/>
          <w:b/>
          <w:sz w:val="24"/>
          <w:szCs w:val="24"/>
          <w:lang w:val="uk-UA"/>
        </w:rPr>
        <w:t xml:space="preserve">20 </w:t>
      </w:r>
      <w:r w:rsidR="003E5889">
        <w:rPr>
          <w:rFonts w:ascii="Times New Roman" w:hAnsi="Times New Roman" w:cs="Times New Roman"/>
          <w:b/>
          <w:sz w:val="24"/>
          <w:szCs w:val="24"/>
          <w:lang w:val="uk-UA"/>
        </w:rPr>
        <w:t>хв.)</w:t>
      </w:r>
    </w:p>
    <w:p w:rsidR="00BE3FDF" w:rsidRPr="00C901E1" w:rsidRDefault="00BE3FDF" w:rsidP="00C901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x-none" w:eastAsia="en-US"/>
        </w:rPr>
      </w:pPr>
      <w:r w:rsidRPr="00BE3FDF">
        <w:rPr>
          <w:rFonts w:ascii="Times New Roman" w:hAnsi="Times New Roman" w:cs="Times New Roman"/>
          <w:sz w:val="24"/>
          <w:szCs w:val="24"/>
          <w:lang w:val="uk-UA" w:eastAsia="en-US"/>
        </w:rPr>
        <w:t xml:space="preserve">Відомо, що </w:t>
      </w:r>
      <w:r w:rsidR="003A11EF">
        <w:rPr>
          <w:rFonts w:ascii="Times New Roman" w:hAnsi="Times New Roman" w:cs="Times New Roman"/>
          <w:sz w:val="24"/>
          <w:szCs w:val="24"/>
          <w:lang w:val="uk-UA" w:eastAsia="en-US"/>
        </w:rPr>
        <w:t>майбутній фахівець своєї справи</w:t>
      </w:r>
      <w:r w:rsidRPr="00BE3FDF">
        <w:rPr>
          <w:rFonts w:ascii="Times New Roman" w:hAnsi="Times New Roman" w:cs="Times New Roman"/>
          <w:sz w:val="24"/>
          <w:szCs w:val="24"/>
          <w:lang w:val="uk-UA" w:eastAsia="en-US"/>
        </w:rPr>
        <w:t xml:space="preserve"> добре  засвоює знання, як</w:t>
      </w:r>
      <w:r>
        <w:rPr>
          <w:rFonts w:ascii="Times New Roman" w:hAnsi="Times New Roman" w:cs="Times New Roman"/>
          <w:sz w:val="24"/>
          <w:szCs w:val="24"/>
          <w:lang w:val="uk-UA" w:eastAsia="en-US"/>
        </w:rPr>
        <w:t xml:space="preserve">і він може застосувати в своїй </w:t>
      </w:r>
      <w:r w:rsidR="003A11EF">
        <w:rPr>
          <w:rFonts w:ascii="Times New Roman" w:hAnsi="Times New Roman" w:cs="Times New Roman"/>
          <w:sz w:val="24"/>
          <w:szCs w:val="24"/>
          <w:lang w:val="uk-UA" w:eastAsia="en-US"/>
        </w:rPr>
        <w:t>навчальній та виробничій</w:t>
      </w:r>
      <w:r w:rsidRPr="00BE3FDF">
        <w:rPr>
          <w:rFonts w:ascii="Times New Roman" w:hAnsi="Times New Roman" w:cs="Times New Roman"/>
          <w:sz w:val="24"/>
          <w:szCs w:val="24"/>
          <w:lang w:val="uk-UA" w:eastAsia="en-US"/>
        </w:rPr>
        <w:t xml:space="preserve">  діяльності.  </w:t>
      </w:r>
      <w:r w:rsidR="003A11EF">
        <w:rPr>
          <w:rFonts w:ascii="Times New Roman" w:hAnsi="Times New Roman" w:cs="Times New Roman"/>
          <w:sz w:val="24"/>
          <w:szCs w:val="24"/>
          <w:lang w:val="uk-UA" w:eastAsia="en-US"/>
        </w:rPr>
        <w:t>З</w:t>
      </w:r>
      <w:r w:rsidR="003A11EF" w:rsidRPr="00BE3FDF">
        <w:rPr>
          <w:rFonts w:ascii="Times New Roman" w:hAnsi="Times New Roman" w:cs="Times New Roman"/>
          <w:sz w:val="24"/>
          <w:szCs w:val="24"/>
          <w:lang w:val="uk-UA" w:eastAsia="en-US"/>
        </w:rPr>
        <w:t>асвоєн</w:t>
      </w:r>
      <w:r w:rsidR="003A11EF">
        <w:rPr>
          <w:rFonts w:ascii="Times New Roman" w:hAnsi="Times New Roman" w:cs="Times New Roman"/>
          <w:sz w:val="24"/>
          <w:szCs w:val="24"/>
          <w:lang w:val="uk-UA" w:eastAsia="en-US"/>
        </w:rPr>
        <w:t>ий</w:t>
      </w:r>
      <w:r>
        <w:rPr>
          <w:rFonts w:ascii="Times New Roman" w:hAnsi="Times New Roman" w:cs="Times New Roman"/>
          <w:sz w:val="24"/>
          <w:szCs w:val="24"/>
          <w:lang w:val="uk-UA" w:eastAsia="en-US"/>
        </w:rPr>
        <w:t xml:space="preserve">   досвід  та  використання </w:t>
      </w:r>
      <w:r w:rsidRPr="00BE3FDF">
        <w:rPr>
          <w:rFonts w:ascii="Times New Roman" w:hAnsi="Times New Roman" w:cs="Times New Roman"/>
          <w:sz w:val="24"/>
          <w:szCs w:val="24"/>
          <w:lang w:val="uk-UA" w:eastAsia="en-US"/>
        </w:rPr>
        <w:t xml:space="preserve">професійних  знань  на  практиці,  зробить   </w:t>
      </w:r>
      <w:r w:rsidR="00375E91">
        <w:rPr>
          <w:rFonts w:ascii="Times New Roman" w:hAnsi="Times New Roman" w:cs="Times New Roman"/>
          <w:sz w:val="24"/>
          <w:szCs w:val="24"/>
          <w:lang w:val="uk-UA" w:eastAsia="en-US"/>
        </w:rPr>
        <w:t>вас</w:t>
      </w:r>
      <w:r w:rsidRPr="00BE3FDF">
        <w:rPr>
          <w:rFonts w:ascii="Times New Roman" w:hAnsi="Times New Roman" w:cs="Times New Roman"/>
          <w:sz w:val="24"/>
          <w:szCs w:val="24"/>
          <w:lang w:val="uk-UA" w:eastAsia="en-US"/>
        </w:rPr>
        <w:t xml:space="preserve">   в</w:t>
      </w:r>
      <w:r>
        <w:rPr>
          <w:rFonts w:ascii="Times New Roman" w:hAnsi="Times New Roman" w:cs="Times New Roman"/>
          <w:sz w:val="24"/>
          <w:szCs w:val="24"/>
          <w:lang w:val="uk-UA" w:eastAsia="en-US"/>
        </w:rPr>
        <w:t xml:space="preserve">ласником   своїх   надбань,  в </w:t>
      </w:r>
      <w:r w:rsidRPr="00BE3FDF">
        <w:rPr>
          <w:rFonts w:ascii="Times New Roman" w:hAnsi="Times New Roman" w:cs="Times New Roman"/>
          <w:sz w:val="24"/>
          <w:szCs w:val="24"/>
          <w:lang w:val="uk-UA" w:eastAsia="en-US"/>
        </w:rPr>
        <w:t>результаті чого  він отримає професійні навички і вміння.</w:t>
      </w:r>
      <w:r w:rsidR="00C901E1" w:rsidRPr="00C901E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tbl>
      <w:tblPr>
        <w:tblW w:w="966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993"/>
        <w:gridCol w:w="8676"/>
      </w:tblGrid>
      <w:tr w:rsidR="002574A2" w:rsidRPr="00BA3FE6" w:rsidTr="00A007EF">
        <w:trPr>
          <w:trHeight w:val="675"/>
        </w:trPr>
        <w:tc>
          <w:tcPr>
            <w:tcW w:w="993" w:type="dxa"/>
            <w:tcBorders>
              <w:right w:val="nil"/>
            </w:tcBorders>
            <w:vAlign w:val="center"/>
          </w:tcPr>
          <w:p w:rsidR="002574A2" w:rsidRPr="00BA3FE6" w:rsidRDefault="00A007EF" w:rsidP="00A007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41910</wp:posOffset>
                      </wp:positionV>
                      <wp:extent cx="342900" cy="342900"/>
                      <wp:effectExtent l="19050" t="0" r="19050" b="19050"/>
                      <wp:wrapNone/>
                      <wp:docPr id="27" name="Шеврон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342900"/>
                              </a:xfrm>
                              <a:prstGeom prst="chevron">
                                <a:avLst/>
                              </a:prstGeom>
                              <a:ln>
                                <a:solidFill>
                                  <a:srgbClr val="FFC000"/>
                                </a:solidFill>
                              </a:ln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5359AA0" id="_x0000_t55" coordsize="21600,21600" o:spt="55" adj="16200" path="m@0,l,0@1,10800,,21600@0,21600,21600,10800xe">
                      <v:stroke joinstyle="miter"/>
                      <v:formulas>
                        <v:f eqn="val #0"/>
                        <v:f eqn="sum 21600 0 @0"/>
                        <v:f eqn="prod #0 1 2"/>
                      </v:formulas>
                      <v:path o:connecttype="custom" o:connectlocs="@2,0;@1,10800;@2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Шеврон 27" o:spid="_x0000_s1026" type="#_x0000_t55" style="position:absolute;margin-left:12.9pt;margin-top:3.3pt;width:27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" adj="10800" fillcolor="#ffc000 [3207]" strokecolor="#ffc000" strokeweight="1pt"/>
                  </w:pict>
                </mc:Fallback>
              </mc:AlternateContent>
            </w:r>
          </w:p>
        </w:tc>
        <w:tc>
          <w:tcPr>
            <w:tcW w:w="8676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1" w:themeFillTint="33"/>
            <w:vAlign w:val="center"/>
          </w:tcPr>
          <w:p w:rsidR="002574A2" w:rsidRPr="00BA3FE6" w:rsidRDefault="002574A2" w:rsidP="00A007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A3FE6">
              <w:rPr>
                <w:rFonts w:ascii="Times New Roman" w:hAnsi="Times New Roman" w:cs="Times New Roman"/>
                <w:b/>
                <w:sz w:val="24"/>
                <w:szCs w:val="24"/>
                <w:lang w:val="uk-UA" w:eastAsia="en-US"/>
              </w:rPr>
              <w:t>Змінними вважають струми</w:t>
            </w:r>
            <w:r w:rsidRPr="00BA3FE6">
              <w:rPr>
                <w:rFonts w:ascii="Times New Roman" w:hAnsi="Times New Roman" w:cs="Times New Roman"/>
                <w:sz w:val="24"/>
                <w:szCs w:val="24"/>
                <w:lang w:val="uk-UA" w:eastAsia="en-US"/>
              </w:rPr>
              <w:t>, які змінюються як за значенням, так і за напрямком.</w:t>
            </w:r>
          </w:p>
        </w:tc>
      </w:tr>
    </w:tbl>
    <w:p w:rsidR="00A007EF" w:rsidRDefault="00A007EF" w:rsidP="00A007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574A2" w:rsidRPr="00A007EF" w:rsidRDefault="002574A2" w:rsidP="00A007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BA3FE6">
        <w:rPr>
          <w:rFonts w:ascii="Times New Roman" w:eastAsia="Times New Roman" w:hAnsi="Times New Roman" w:cs="Times New Roman"/>
          <w:sz w:val="24"/>
          <w:szCs w:val="24"/>
          <w:lang w:val="uk-UA"/>
        </w:rPr>
        <w:t>Найбільш важливими є струми, сила яких змінюється за гармонічним законом, за законом синуса або косинуса.</w:t>
      </w:r>
      <w:r w:rsidRPr="00BA3FE6">
        <w:rPr>
          <w:rFonts w:ascii="Times New Roman" w:hAnsi="Times New Roman" w:cs="Times New Roman"/>
          <w:sz w:val="24"/>
          <w:szCs w:val="24"/>
          <w:lang w:val="uk-UA" w:eastAsia="en-US"/>
        </w:rPr>
        <w:t xml:space="preserve"> </w:t>
      </w:r>
    </w:p>
    <w:p w:rsidR="002574A2" w:rsidRPr="00BA3FE6" w:rsidRDefault="002574A2" w:rsidP="0000579A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A3FE6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DD944A8" wp14:editId="232BBDF2">
            <wp:extent cx="2838450" cy="2200275"/>
            <wp:effectExtent l="0" t="0" r="0" b="9525"/>
            <wp:docPr id="8" name="Рисунок 8" descr="Generator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1" descr="Generator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362" cy="2206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0579A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091A9F" w:rsidRPr="00BA3FE6">
        <w:rPr>
          <w:rFonts w:ascii="Times New Roman" w:eastAsia="Times New Roman" w:hAnsi="Times New Roman" w:cs="Times New Roman"/>
          <w:noProof/>
          <w:color w:val="111111"/>
          <w:sz w:val="24"/>
          <w:szCs w:val="24"/>
        </w:rPr>
        <w:drawing>
          <wp:inline distT="0" distB="0" distL="0" distR="0" wp14:anchorId="5FF9795C" wp14:editId="00B1A8F9">
            <wp:extent cx="2974370" cy="2199005"/>
            <wp:effectExtent l="0" t="0" r="0" b="0"/>
            <wp:docPr id="19" name="Рисунок 19" descr="Пристрій і принцип роботи генератора змінного струм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Пристрій і принцип роботи генератора змінного струму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64" b="8821"/>
                    <a:stretch/>
                  </pic:blipFill>
                  <pic:spPr bwMode="auto">
                    <a:xfrm>
                      <a:off x="0" y="0"/>
                      <a:ext cx="3004846" cy="2221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574A2" w:rsidRPr="00BA3FE6" w:rsidRDefault="002574A2" w:rsidP="002574A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BA3FE6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Такий струм можна отримати, якщо виток дроту рівномірно обертати в однорідному магнітному полі відносно осі, перпендикулярної до напряму лі</w:t>
      </w:r>
      <w:r w:rsidR="00BC18C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ній магнітної індукції</w:t>
      </w:r>
      <w:r w:rsidRPr="00BA3FE6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.</w:t>
      </w:r>
    </w:p>
    <w:p w:rsidR="002574A2" w:rsidRPr="00BA3FE6" w:rsidRDefault="002574A2" w:rsidP="002574A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BA3FE6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Магнітний потік, який пронизує контур рамки. В основі виникнення змінної ЕРС покладене явище електромагнітної індукції. Відомо, що ЕРС, яка виникає у рамці, що обертається з постійною  кутовою швидкістю </w:t>
      </w:r>
      <w:r w:rsidRPr="00BA3FE6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sym w:font="Symbol" w:char="F077"/>
      </w:r>
      <w:r w:rsidRPr="00BA3FE6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 xml:space="preserve"> </w:t>
      </w:r>
      <w:r w:rsidRPr="00BA3FE6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в магнітному полі змінюється за синусоїдальним законом з циклічною частотою.</w:t>
      </w:r>
    </w:p>
    <w:p w:rsidR="002574A2" w:rsidRPr="00BA3FE6" w:rsidRDefault="002574A2" w:rsidP="002574A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BA3FE6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Таким чином кутова швидкість обертання рамки є одночасно циклічною частотою коливання ЕРС і сили змінного струму. Знаємо, що коли магнітний потік максимальний, то ЕРС мінімальна і навпаки. </w:t>
      </w:r>
    </w:p>
    <w:p w:rsidR="002574A2" w:rsidRPr="00BA3FE6" w:rsidRDefault="002574A2" w:rsidP="001062C4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BA3FE6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Графік залежності сили струму від часу</w:t>
      </w:r>
    </w:p>
    <w:p w:rsidR="002574A2" w:rsidRPr="00BA3FE6" w:rsidRDefault="002574A2" w:rsidP="002574A2">
      <w:pPr>
        <w:shd w:val="clear" w:color="auto" w:fill="FFFFFF"/>
        <w:spacing w:before="100" w:beforeAutospacing="1" w:after="30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BA3FE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6022A961" wp14:editId="2CC8DE7B">
            <wp:extent cx="4497572" cy="1452219"/>
            <wp:effectExtent l="0" t="0" r="0" b="0"/>
            <wp:docPr id="9" name="Рисунок 9" descr="Змінний електричний стру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Змінний електричний струм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6156" cy="1464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4A2" w:rsidRDefault="002574A2" w:rsidP="002574A2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BA3FE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Період змінного струму: </w:t>
      </w:r>
      <w:r w:rsidRPr="00BA3FE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310BF245" wp14:editId="325A15E3">
            <wp:extent cx="657225" cy="476250"/>
            <wp:effectExtent l="0" t="0" r="9525" b="0"/>
            <wp:docPr id="10" name="Рисунок 10" descr="Змінний електричний стру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Змінний електричний струм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3FE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частота: </w:t>
      </w:r>
      <w:r w:rsidRPr="00BA3FE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4506709E" wp14:editId="231B3E5C">
            <wp:extent cx="952500" cy="476250"/>
            <wp:effectExtent l="0" t="0" r="0" b="0"/>
            <wp:docPr id="11" name="Рисунок 11" descr="Змінний електричний стру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Змінний електричний струм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0E6" w:rsidRDefault="00DA30E6" w:rsidP="00DA30E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A30E6">
        <w:rPr>
          <w:rFonts w:ascii="Times New Roman" w:eastAsia="Times New Roman" w:hAnsi="Times New Roman" w:cs="Times New Roman"/>
          <w:sz w:val="24"/>
          <w:szCs w:val="24"/>
          <w:lang w:val="uk-UA"/>
        </w:rPr>
        <w:t>Ручне дугове зварювання дає відмінну якість зварних швів, але має нижчу продуктивність порівняно  наприклад, з автоматичним дуговим зварюванн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ям під флюсом. </w:t>
      </w:r>
      <w:r w:rsidRPr="00DA30E6">
        <w:rPr>
          <w:rFonts w:ascii="Times New Roman" w:eastAsia="Times New Roman" w:hAnsi="Times New Roman" w:cs="Times New Roman"/>
          <w:sz w:val="24"/>
          <w:szCs w:val="24"/>
          <w:lang w:val="uk-UA"/>
        </w:rPr>
        <w:t>Як правило, продуктивність процесу зале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жить від зварювального струму. </w:t>
      </w:r>
      <w:r w:rsidRPr="00DA30E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Але  при  ручному  зварюванні  покритими 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електродами  струм  обмежений, </w:t>
      </w:r>
      <w:r w:rsidRPr="00DA30E6">
        <w:rPr>
          <w:rFonts w:ascii="Times New Roman" w:eastAsia="Times New Roman" w:hAnsi="Times New Roman" w:cs="Times New Roman"/>
          <w:sz w:val="24"/>
          <w:szCs w:val="24"/>
          <w:lang w:val="uk-UA"/>
        </w:rPr>
        <w:t>оскільки його підвищення понад встановле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ний параметр є причиною відшару</w:t>
      </w:r>
      <w:r w:rsidRPr="00DA30E6">
        <w:rPr>
          <w:rFonts w:ascii="Times New Roman" w:eastAsia="Times New Roman" w:hAnsi="Times New Roman" w:cs="Times New Roman"/>
          <w:sz w:val="24"/>
          <w:szCs w:val="24"/>
          <w:lang w:val="uk-UA"/>
        </w:rPr>
        <w:t>вання  покриття,  розігрівання  стрижня  електроду,  сильного  розбризкування  і чаду плавкого металу.</w:t>
      </w:r>
    </w:p>
    <w:p w:rsidR="00E03CFA" w:rsidRPr="00E03CFA" w:rsidRDefault="00E03CFA" w:rsidP="00E03CF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03CF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У зварювальні пости і установки входять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джерела живлення і апарати для </w:t>
      </w:r>
      <w:r w:rsidRPr="00E03CFA">
        <w:rPr>
          <w:rFonts w:ascii="Times New Roman" w:eastAsia="Times New Roman" w:hAnsi="Times New Roman" w:cs="Times New Roman"/>
          <w:sz w:val="24"/>
          <w:szCs w:val="24"/>
          <w:lang w:val="uk-UA"/>
        </w:rPr>
        <w:t>регулювання горіння зварювальної дуги в процес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і зварки. Для виконання зварки </w:t>
      </w:r>
      <w:r w:rsidRPr="00E03CF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застосовують  джерела  живлення,  які  мають  зручне,  плавне  або  ступінчасте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у</w:t>
      </w:r>
      <w:r w:rsidRPr="00E03CF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статкування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для ручного дугового зварювання </w:t>
      </w:r>
      <w:r w:rsidRPr="00E03CF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регулювання  і  задовольняють  загальним  вимогам  для  електричних  машин  і </w:t>
      </w:r>
    </w:p>
    <w:p w:rsidR="00E03CFA" w:rsidRDefault="00E03CFA" w:rsidP="00E03C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апаратів.</w:t>
      </w:r>
    </w:p>
    <w:p w:rsidR="00E03CFA" w:rsidRDefault="00E03CFA" w:rsidP="00B444A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03CFA">
        <w:rPr>
          <w:rFonts w:ascii="Times New Roman" w:eastAsia="Times New Roman" w:hAnsi="Times New Roman" w:cs="Times New Roman"/>
          <w:sz w:val="24"/>
          <w:szCs w:val="24"/>
          <w:lang w:val="uk-UA"/>
        </w:rPr>
        <w:t>Основним,  а  деколи  і  єдиним  видом  зварювального  устаткування  є джерело  живлення,  яке  залежно  від  виду  елект</w:t>
      </w:r>
      <w:r w:rsidR="00C4488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ричної  енергії  і  способу  її </w:t>
      </w:r>
      <w:r w:rsidRPr="00E03CFA">
        <w:rPr>
          <w:rFonts w:ascii="Times New Roman" w:eastAsia="Times New Roman" w:hAnsi="Times New Roman" w:cs="Times New Roman"/>
          <w:sz w:val="24"/>
          <w:szCs w:val="24"/>
          <w:lang w:val="uk-UA"/>
        </w:rPr>
        <w:t>перетворювання може бути віднесене до одного з таких типів:</w:t>
      </w:r>
      <w:r w:rsidR="00C4488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генератор, трансформатор, перетворювач, агрегат, випрямляч. </w:t>
      </w:r>
      <w:r w:rsidR="00B444A4" w:rsidRPr="00B444A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Зварювальні  пости  комплектують  джерелом  живлення,  </w:t>
      </w:r>
      <w:proofErr w:type="spellStart"/>
      <w:r w:rsidR="00B444A4" w:rsidRPr="00B444A4">
        <w:rPr>
          <w:rFonts w:ascii="Times New Roman" w:eastAsia="Times New Roman" w:hAnsi="Times New Roman" w:cs="Times New Roman"/>
          <w:sz w:val="24"/>
          <w:szCs w:val="24"/>
          <w:lang w:val="uk-UA"/>
        </w:rPr>
        <w:t>електродо</w:t>
      </w:r>
      <w:proofErr w:type="spellEnd"/>
      <w:r w:rsidR="00B444A4" w:rsidRPr="00B444A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-тримачем,  </w:t>
      </w:r>
      <w:r w:rsidR="00B444A4" w:rsidRPr="00B444A4">
        <w:rPr>
          <w:rFonts w:ascii="Times New Roman" w:eastAsia="Times New Roman" w:hAnsi="Times New Roman" w:cs="Times New Roman"/>
          <w:sz w:val="24"/>
          <w:szCs w:val="24"/>
          <w:lang w:val="uk-UA"/>
        </w:rPr>
        <w:lastRenderedPageBreak/>
        <w:t>зварювальними  проводами,  щитком</w:t>
      </w:r>
      <w:r w:rsidR="00B444A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з  світлофільтрами,  різними </w:t>
      </w:r>
      <w:r w:rsidR="00B444A4" w:rsidRPr="00B444A4">
        <w:rPr>
          <w:rFonts w:ascii="Times New Roman" w:eastAsia="Times New Roman" w:hAnsi="Times New Roman" w:cs="Times New Roman"/>
          <w:sz w:val="24"/>
          <w:szCs w:val="24"/>
          <w:lang w:val="uk-UA"/>
        </w:rPr>
        <w:t>інструментами для зачищання й вимірювання та іншим приладдям.</w:t>
      </w:r>
    </w:p>
    <w:p w:rsidR="00C44886" w:rsidRPr="00BA3FE6" w:rsidRDefault="00C44886" w:rsidP="00C4488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tbl>
      <w:tblPr>
        <w:tblW w:w="9484" w:type="dxa"/>
        <w:tblInd w:w="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624"/>
        <w:gridCol w:w="8860"/>
      </w:tblGrid>
      <w:tr w:rsidR="002574A2" w:rsidRPr="00BA3FE6" w:rsidTr="000065A9">
        <w:trPr>
          <w:trHeight w:val="613"/>
        </w:trPr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74A2" w:rsidRPr="00BA3FE6" w:rsidRDefault="00A007EF" w:rsidP="003C2E9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C6051B9" wp14:editId="662BE0A6">
                      <wp:simplePos x="0" y="0"/>
                      <wp:positionH relativeFrom="column">
                        <wp:posOffset>-188595</wp:posOffset>
                      </wp:positionH>
                      <wp:positionV relativeFrom="paragraph">
                        <wp:posOffset>-61595</wp:posOffset>
                      </wp:positionV>
                      <wp:extent cx="419100" cy="409575"/>
                      <wp:effectExtent l="19050" t="0" r="38100" b="28575"/>
                      <wp:wrapNone/>
                      <wp:docPr id="26" name="Шеврон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409575"/>
                              </a:xfrm>
                              <a:prstGeom prst="chevron">
                                <a:avLst/>
                              </a:prstGeom>
                              <a:ln>
                                <a:solidFill>
                                  <a:schemeClr val="accent4">
                                    <a:lumMod val="60000"/>
                                    <a:lumOff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B54B97" id="Шеврон 26" o:spid="_x0000_s1026" type="#_x0000_t55" style="position:absolute;margin-left:-14.85pt;margin-top:-4.85pt;width:33pt;height:3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" adj="11045" fillcolor="#ffc000 [3207]" strokecolor="#ffd966 [1943]" strokeweight="1pt"/>
                  </w:pict>
                </mc:Fallback>
              </mc:AlternateContent>
            </w:r>
            <w:r w:rsidR="002574A2" w:rsidRPr="00BA3F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8860" w:type="dxa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1" w:themeFillTint="33"/>
          </w:tcPr>
          <w:p w:rsidR="002574A2" w:rsidRPr="00560815" w:rsidRDefault="002574A2" w:rsidP="003C2E9A">
            <w:pPr>
              <w:spacing w:line="240" w:lineRule="auto"/>
              <w:jc w:val="both"/>
              <w:rPr>
                <w:rFonts w:ascii="Times New Roman" w:eastAsia="Arial Unicode MS" w:hAnsi="Times New Roman" w:cs="Times New Roman"/>
                <w:iCs/>
                <w:sz w:val="24"/>
                <w:szCs w:val="24"/>
                <w:lang w:val="uk-UA"/>
              </w:rPr>
            </w:pPr>
            <w:r w:rsidRPr="00BA3FE6">
              <w:rPr>
                <w:rFonts w:ascii="Times New Roman" w:eastAsia="Arial Unicode MS" w:hAnsi="Times New Roman" w:cs="Times New Roman"/>
                <w:b/>
                <w:bCs/>
                <w:iCs/>
                <w:sz w:val="24"/>
                <w:szCs w:val="24"/>
                <w:lang w:val="uk-UA"/>
              </w:rPr>
              <w:t>Генератори змінного струму –</w:t>
            </w:r>
            <w:r w:rsidRPr="00BA3FE6">
              <w:rPr>
                <w:rFonts w:ascii="Times New Roman" w:eastAsia="Arial Unicode MS" w:hAnsi="Times New Roman" w:cs="Times New Roman"/>
                <w:iCs/>
                <w:sz w:val="24"/>
                <w:szCs w:val="24"/>
                <w:lang w:val="uk-UA"/>
              </w:rPr>
              <w:t xml:space="preserve"> електричні машини, в яких механічна енергія перетворюється в електричну за допомогою явища електромагнітної індукції.</w:t>
            </w:r>
            <w:bookmarkStart w:id="0" w:name="25"/>
            <w:bookmarkEnd w:id="0"/>
          </w:p>
        </w:tc>
      </w:tr>
    </w:tbl>
    <w:p w:rsidR="00BC5AB7" w:rsidRDefault="002574A2" w:rsidP="00CE02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 w:eastAsia="en-US"/>
        </w:rPr>
      </w:pPr>
      <w:bookmarkStart w:id="1" w:name="_gjdgxs" w:colFirst="0" w:colLast="0"/>
      <w:bookmarkEnd w:id="1"/>
      <w:r w:rsidRPr="00BA3FE6">
        <w:rPr>
          <w:rFonts w:ascii="Times New Roman" w:hAnsi="Times New Roman" w:cs="Times New Roman"/>
          <w:sz w:val="24"/>
          <w:szCs w:val="24"/>
          <w:lang w:val="uk-UA" w:eastAsia="en-US"/>
        </w:rPr>
        <w:t>Найпростіший індукційний генератор змінного струму являє собою металеве осердя, в пази якого вкладено обмотку. Кінці обмотки з’єднані з кільцями. До кожного з яких притиснута щітка для відведення напруги до споживача. Осердя з обмоткою обертається в магнітному полі нерухомого постійного магніту або електромагніту. Ротор – обертова частина генератора;</w:t>
      </w:r>
      <w:r w:rsidRPr="00BA3FE6">
        <w:rPr>
          <w:rFonts w:ascii="Times New Roman" w:eastAsia="Times New Roman" w:hAnsi="Times New Roman" w:cs="Times New Roman"/>
          <w:noProof/>
          <w:color w:val="111111"/>
          <w:sz w:val="24"/>
          <w:szCs w:val="24"/>
          <w:lang w:val="uk-UA"/>
        </w:rPr>
        <w:t xml:space="preserve"> </w:t>
      </w:r>
      <w:r w:rsidR="00091A9F">
        <w:rPr>
          <w:rFonts w:ascii="Times New Roman" w:hAnsi="Times New Roman" w:cs="Times New Roman"/>
          <w:sz w:val="24"/>
          <w:szCs w:val="24"/>
          <w:lang w:val="uk-UA" w:eastAsia="en-US"/>
        </w:rPr>
        <w:t xml:space="preserve">Статор – нерухома частина. </w:t>
      </w:r>
    </w:p>
    <w:p w:rsidR="003F0055" w:rsidRPr="003F0055" w:rsidRDefault="003F0055" w:rsidP="003F0055">
      <w:pPr>
        <w:spacing w:after="0" w:line="240" w:lineRule="auto"/>
        <w:ind w:firstLine="709"/>
        <w:jc w:val="both"/>
        <w:textAlignment w:val="baseline"/>
        <w:rPr>
          <w:rFonts w:ascii="Times New Roman" w:eastAsia="Verdana" w:hAnsi="Times New Roman" w:cs="Times New Roman"/>
          <w:b/>
          <w:bCs/>
          <w:color w:val="000000" w:themeColor="text1"/>
          <w:kern w:val="24"/>
          <w:sz w:val="24"/>
          <w:szCs w:val="24"/>
          <w:lang w:val="uk-UA"/>
        </w:rPr>
      </w:pPr>
      <w:r w:rsidRPr="003F0055">
        <w:rPr>
          <w:rFonts w:ascii="Times New Roman" w:eastAsia="Verdana" w:hAnsi="Times New Roman" w:cs="Times New Roman"/>
          <w:b/>
          <w:bCs/>
          <w:color w:val="000000" w:themeColor="text1"/>
          <w:kern w:val="24"/>
          <w:sz w:val="24"/>
          <w:szCs w:val="24"/>
          <w:lang w:val="uk-UA"/>
        </w:rPr>
        <w:t>Основні конструктивні елементи генератора змінного струму</w:t>
      </w:r>
      <w:r>
        <w:rPr>
          <w:rFonts w:ascii="Times New Roman" w:eastAsia="Verdana" w:hAnsi="Times New Roman" w:cs="Times New Roman"/>
          <w:b/>
          <w:bCs/>
          <w:color w:val="000000" w:themeColor="text1"/>
          <w:kern w:val="24"/>
          <w:sz w:val="24"/>
          <w:szCs w:val="24"/>
          <w:lang w:val="uk-UA"/>
        </w:rPr>
        <w:t>:</w:t>
      </w:r>
    </w:p>
    <w:p w:rsidR="003F0055" w:rsidRPr="003F0055" w:rsidRDefault="003F0055" w:rsidP="003F0055">
      <w:pPr>
        <w:numPr>
          <w:ilvl w:val="0"/>
          <w:numId w:val="7"/>
        </w:numPr>
        <w:spacing w:after="0" w:line="240" w:lineRule="auto"/>
        <w:ind w:left="1166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3F0055">
        <w:rPr>
          <w:rFonts w:ascii="Times New Roman" w:hAnsi="Times New Roman" w:cs="Times New Roman"/>
          <w:bCs/>
          <w:color w:val="000000" w:themeColor="text1"/>
          <w:kern w:val="24"/>
          <w:sz w:val="24"/>
          <w:szCs w:val="24"/>
          <w:lang w:val="uk-UA"/>
        </w:rPr>
        <w:t>Електромагніт чи постійний магніт</w:t>
      </w:r>
      <w:r>
        <w:rPr>
          <w:rFonts w:ascii="Times New Roman" w:hAnsi="Times New Roman" w:cs="Times New Roman"/>
          <w:bCs/>
          <w:color w:val="000000" w:themeColor="text1"/>
          <w:kern w:val="24"/>
          <w:sz w:val="24"/>
          <w:szCs w:val="24"/>
          <w:lang w:val="uk-UA"/>
        </w:rPr>
        <w:t xml:space="preserve"> – </w:t>
      </w:r>
      <w:r w:rsidRPr="003F0055">
        <w:rPr>
          <w:rFonts w:ascii="Times New Roman" w:hAnsi="Times New Roman" w:cs="Times New Roman"/>
          <w:bCs/>
          <w:color w:val="000000" w:themeColor="text1"/>
          <w:kern w:val="24"/>
          <w:sz w:val="24"/>
          <w:szCs w:val="24"/>
          <w:lang w:val="uk-UA"/>
        </w:rPr>
        <w:t>індуктор;</w:t>
      </w:r>
    </w:p>
    <w:p w:rsidR="003F0055" w:rsidRPr="003F0055" w:rsidRDefault="003F0055" w:rsidP="003F0055">
      <w:pPr>
        <w:numPr>
          <w:ilvl w:val="0"/>
          <w:numId w:val="7"/>
        </w:numPr>
        <w:spacing w:after="0" w:line="240" w:lineRule="auto"/>
        <w:ind w:left="1166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3F0055">
        <w:rPr>
          <w:rFonts w:ascii="Times New Roman" w:hAnsi="Times New Roman" w:cs="Times New Roman"/>
          <w:bCs/>
          <w:color w:val="000000" w:themeColor="text1"/>
          <w:kern w:val="24"/>
          <w:sz w:val="24"/>
          <w:szCs w:val="24"/>
          <w:lang w:val="uk-UA"/>
        </w:rPr>
        <w:t>О</w:t>
      </w:r>
      <w:r>
        <w:rPr>
          <w:rFonts w:ascii="Times New Roman" w:hAnsi="Times New Roman" w:cs="Times New Roman"/>
          <w:bCs/>
          <w:color w:val="000000" w:themeColor="text1"/>
          <w:kern w:val="24"/>
          <w:sz w:val="24"/>
          <w:szCs w:val="24"/>
          <w:lang w:val="uk-UA"/>
        </w:rPr>
        <w:t xml:space="preserve">бмотка в якій </w:t>
      </w:r>
      <w:proofErr w:type="spellStart"/>
      <w:r>
        <w:rPr>
          <w:rFonts w:ascii="Times New Roman" w:hAnsi="Times New Roman" w:cs="Times New Roman"/>
          <w:bCs/>
          <w:color w:val="000000" w:themeColor="text1"/>
          <w:kern w:val="24"/>
          <w:sz w:val="24"/>
          <w:szCs w:val="24"/>
          <w:lang w:val="uk-UA"/>
        </w:rPr>
        <w:t>індукується</w:t>
      </w:r>
      <w:proofErr w:type="spellEnd"/>
      <w:r>
        <w:rPr>
          <w:rFonts w:ascii="Times New Roman" w:hAnsi="Times New Roman" w:cs="Times New Roman"/>
          <w:bCs/>
          <w:color w:val="000000" w:themeColor="text1"/>
          <w:kern w:val="24"/>
          <w:sz w:val="24"/>
          <w:szCs w:val="24"/>
          <w:lang w:val="uk-UA"/>
        </w:rPr>
        <w:t xml:space="preserve"> ЕРС – </w:t>
      </w:r>
      <w:r w:rsidRPr="003F0055">
        <w:rPr>
          <w:rFonts w:ascii="Times New Roman" w:hAnsi="Times New Roman" w:cs="Times New Roman"/>
          <w:bCs/>
          <w:color w:val="000000" w:themeColor="text1"/>
          <w:kern w:val="24"/>
          <w:sz w:val="24"/>
          <w:szCs w:val="24"/>
          <w:lang w:val="uk-UA"/>
        </w:rPr>
        <w:t>якір;</w:t>
      </w:r>
    </w:p>
    <w:p w:rsidR="003F0055" w:rsidRPr="003F0055" w:rsidRDefault="003F0055" w:rsidP="003F0055">
      <w:pPr>
        <w:numPr>
          <w:ilvl w:val="0"/>
          <w:numId w:val="7"/>
        </w:numPr>
        <w:spacing w:after="0" w:line="240" w:lineRule="auto"/>
        <w:ind w:left="1166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3F0055">
        <w:rPr>
          <w:rFonts w:ascii="Times New Roman" w:hAnsi="Times New Roman" w:cs="Times New Roman"/>
          <w:bCs/>
          <w:color w:val="000000" w:themeColor="text1"/>
          <w:kern w:val="24"/>
          <w:sz w:val="24"/>
          <w:szCs w:val="24"/>
          <w:lang w:val="uk-UA"/>
        </w:rPr>
        <w:t>Металічні півкільця – колектор;</w:t>
      </w:r>
    </w:p>
    <w:p w:rsidR="003F0055" w:rsidRPr="003F0055" w:rsidRDefault="003F0055" w:rsidP="003F0055">
      <w:pPr>
        <w:numPr>
          <w:ilvl w:val="0"/>
          <w:numId w:val="7"/>
        </w:numPr>
        <w:spacing w:after="0" w:line="240" w:lineRule="auto"/>
        <w:ind w:left="1166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3F0055">
        <w:rPr>
          <w:rFonts w:ascii="Times New Roman" w:hAnsi="Times New Roman" w:cs="Times New Roman"/>
          <w:bCs/>
          <w:color w:val="000000" w:themeColor="text1"/>
          <w:kern w:val="24"/>
          <w:sz w:val="24"/>
          <w:szCs w:val="24"/>
          <w:lang w:val="uk-UA"/>
        </w:rPr>
        <w:t>Щітки для з</w:t>
      </w:r>
      <w:r w:rsidRPr="003F0055">
        <w:rPr>
          <w:rFonts w:ascii="Times New Roman" w:hAnsi="Times New Roman" w:cs="Times New Roman"/>
          <w:bCs/>
          <w:color w:val="000000" w:themeColor="text1"/>
          <w:kern w:val="24"/>
          <w:sz w:val="24"/>
          <w:szCs w:val="24"/>
        </w:rPr>
        <w:t>’</w:t>
      </w:r>
      <w:r w:rsidRPr="003F0055">
        <w:rPr>
          <w:rFonts w:ascii="Times New Roman" w:hAnsi="Times New Roman" w:cs="Times New Roman"/>
          <w:bCs/>
          <w:color w:val="000000" w:themeColor="text1"/>
          <w:kern w:val="24"/>
          <w:sz w:val="24"/>
          <w:szCs w:val="24"/>
          <w:lang w:val="uk-UA"/>
        </w:rPr>
        <w:t>єднання рухомих та нерухомих частин генератора.</w:t>
      </w:r>
    </w:p>
    <w:p w:rsidR="003F0055" w:rsidRPr="003F0055" w:rsidRDefault="003F0055" w:rsidP="00CE02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CE0226" w:rsidRPr="00BA3FE6" w:rsidRDefault="002574A2" w:rsidP="008034C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uk-UA"/>
        </w:rPr>
      </w:pPr>
      <w:r w:rsidRPr="00BA3FE6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uk-UA"/>
        </w:rPr>
        <w:t xml:space="preserve">Демонстрація 3D моделі генератора змінного струму. </w:t>
      </w:r>
    </w:p>
    <w:p w:rsidR="002574A2" w:rsidRPr="00BA3FE6" w:rsidRDefault="00DF612C" w:rsidP="00DF612C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4"/>
          <w:szCs w:val="24"/>
          <w:lang w:val="uk-UA"/>
        </w:rPr>
      </w:pPr>
      <w:r w:rsidRPr="00DF612C">
        <w:rPr>
          <w:rFonts w:ascii="Times New Roman" w:eastAsia="Arial Unicode MS" w:hAnsi="Times New Roman" w:cs="Times New Roman"/>
          <w:b/>
          <w:noProof/>
          <w:sz w:val="24"/>
          <w:szCs w:val="24"/>
        </w:rPr>
        <w:drawing>
          <wp:inline distT="0" distB="0" distL="0" distR="0">
            <wp:extent cx="5046920" cy="2838893"/>
            <wp:effectExtent l="0" t="0" r="1905" b="0"/>
            <wp:docPr id="5" name="Рисунок 5" descr="D:\моя папка\ИНФОРМАТИКА\ТИЖНІ  інформ., інтернету, технологій\Інформац технології 2023\фото декади\17.02.23 урок\IMG-3e192ff687dc33ca648be58b5d4045e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я папка\ИНФОРМАТИКА\ТИЖНІ  інформ., інтернету, технологій\Інформац технології 2023\фото декади\17.02.23 урок\IMG-3e192ff687dc33ca648be58b5d4045e8-V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920" cy="2838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6FED" w:rsidRDefault="00996FED" w:rsidP="002574A2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sz w:val="24"/>
          <w:szCs w:val="24"/>
          <w:lang w:val="uk-UA"/>
        </w:rPr>
      </w:pPr>
    </w:p>
    <w:p w:rsidR="002574A2" w:rsidRPr="00BA3FE6" w:rsidRDefault="002574A2" w:rsidP="002574A2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sz w:val="24"/>
          <w:szCs w:val="24"/>
          <w:lang w:val="uk-UA"/>
        </w:rPr>
      </w:pPr>
      <w:r w:rsidRPr="00BA3FE6">
        <w:rPr>
          <w:rFonts w:ascii="Times New Roman" w:eastAsia="Arial Unicode MS" w:hAnsi="Times New Roman" w:cs="Times New Roman"/>
          <w:b/>
          <w:sz w:val="24"/>
          <w:szCs w:val="24"/>
          <w:lang w:val="uk-UA"/>
        </w:rPr>
        <w:t>У промислових генераторах:</w:t>
      </w:r>
    </w:p>
    <w:p w:rsidR="002574A2" w:rsidRPr="00BA3FE6" w:rsidRDefault="009B0476" w:rsidP="002574A2">
      <w:pPr>
        <w:numPr>
          <w:ilvl w:val="0"/>
          <w:numId w:val="1"/>
        </w:numPr>
        <w:tabs>
          <w:tab w:val="left" w:pos="5387"/>
        </w:tabs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val="uk-UA"/>
        </w:rPr>
      </w:pPr>
      <w:r>
        <w:rPr>
          <w:rFonts w:ascii="Times New Roman" w:eastAsia="Arial Unicode MS" w:hAnsi="Times New Roman" w:cs="Times New Roman"/>
          <w:iCs/>
          <w:sz w:val="24"/>
          <w:szCs w:val="24"/>
          <w:lang w:val="uk-UA"/>
        </w:rPr>
        <w:t>Д</w:t>
      </w:r>
      <w:r w:rsidR="002574A2" w:rsidRPr="00BA3FE6">
        <w:rPr>
          <w:rFonts w:ascii="Times New Roman" w:eastAsia="Arial Unicode MS" w:hAnsi="Times New Roman" w:cs="Times New Roman"/>
          <w:iCs/>
          <w:sz w:val="24"/>
          <w:szCs w:val="24"/>
          <w:lang w:val="uk-UA"/>
        </w:rPr>
        <w:t xml:space="preserve">ля отримання великої </w:t>
      </w:r>
      <w:r>
        <w:rPr>
          <w:rFonts w:ascii="Times New Roman" w:eastAsia="Arial Unicode MS" w:hAnsi="Times New Roman" w:cs="Times New Roman"/>
          <w:iCs/>
          <w:sz w:val="24"/>
          <w:szCs w:val="24"/>
          <w:lang w:val="uk-UA"/>
        </w:rPr>
        <w:t>ЕРС збільшують кількість витків.</w:t>
      </w:r>
      <w:r w:rsidR="002574A2" w:rsidRPr="00BA3FE6">
        <w:rPr>
          <w:rFonts w:ascii="Times New Roman" w:eastAsia="Arial Unicode MS" w:hAnsi="Times New Roman" w:cs="Times New Roman"/>
          <w:sz w:val="24"/>
          <w:szCs w:val="24"/>
          <w:lang w:val="uk-UA"/>
        </w:rPr>
        <w:t xml:space="preserve"> </w:t>
      </w:r>
    </w:p>
    <w:p w:rsidR="002574A2" w:rsidRPr="00BA3FE6" w:rsidRDefault="009B0476" w:rsidP="002574A2">
      <w:pPr>
        <w:numPr>
          <w:ilvl w:val="0"/>
          <w:numId w:val="1"/>
        </w:numPr>
        <w:tabs>
          <w:tab w:val="left" w:pos="5387"/>
        </w:tabs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val="uk-UA"/>
        </w:rPr>
      </w:pPr>
      <w:r>
        <w:rPr>
          <w:rFonts w:ascii="Times New Roman" w:eastAsia="Arial Unicode MS" w:hAnsi="Times New Roman" w:cs="Times New Roman"/>
          <w:iCs/>
          <w:sz w:val="24"/>
          <w:szCs w:val="24"/>
          <w:lang w:val="uk-UA"/>
        </w:rPr>
        <w:t>Д</w:t>
      </w:r>
      <w:r w:rsidR="002574A2" w:rsidRPr="00BA3FE6">
        <w:rPr>
          <w:rFonts w:ascii="Times New Roman" w:eastAsia="Arial Unicode MS" w:hAnsi="Times New Roman" w:cs="Times New Roman"/>
          <w:iCs/>
          <w:sz w:val="24"/>
          <w:szCs w:val="24"/>
          <w:lang w:val="uk-UA"/>
        </w:rPr>
        <w:t>ля підсилення магнітного поля феромагнітне осердя роблять замкнутим, а зазор між р</w:t>
      </w:r>
      <w:r>
        <w:rPr>
          <w:rFonts w:ascii="Times New Roman" w:eastAsia="Arial Unicode MS" w:hAnsi="Times New Roman" w:cs="Times New Roman"/>
          <w:iCs/>
          <w:sz w:val="24"/>
          <w:szCs w:val="24"/>
          <w:lang w:val="uk-UA"/>
        </w:rPr>
        <w:t>отором і статором – мінімальним.</w:t>
      </w:r>
    </w:p>
    <w:p w:rsidR="002574A2" w:rsidRPr="00BA3FE6" w:rsidRDefault="009B0476" w:rsidP="002574A2">
      <w:pPr>
        <w:numPr>
          <w:ilvl w:val="0"/>
          <w:numId w:val="1"/>
        </w:numPr>
        <w:tabs>
          <w:tab w:val="left" w:pos="5387"/>
        </w:tabs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val="uk-UA"/>
        </w:rPr>
      </w:pPr>
      <w:r>
        <w:rPr>
          <w:rFonts w:ascii="Times New Roman" w:eastAsia="Arial Unicode MS" w:hAnsi="Times New Roman" w:cs="Times New Roman"/>
          <w:iCs/>
          <w:sz w:val="24"/>
          <w:szCs w:val="24"/>
          <w:lang w:val="uk-UA"/>
        </w:rPr>
        <w:t>Д</w:t>
      </w:r>
      <w:r w:rsidR="002574A2" w:rsidRPr="00BA3FE6">
        <w:rPr>
          <w:rFonts w:ascii="Times New Roman" w:eastAsia="Arial Unicode MS" w:hAnsi="Times New Roman" w:cs="Times New Roman"/>
          <w:iCs/>
          <w:sz w:val="24"/>
          <w:szCs w:val="24"/>
          <w:lang w:val="uk-UA"/>
        </w:rPr>
        <w:t>ля зменшення іскріння (внаслідок зняття великих струмів) магніт (постійний чи електричний) роблять ротором, а витки - статором.</w:t>
      </w:r>
      <w:r w:rsidR="002574A2" w:rsidRPr="00BA3FE6">
        <w:rPr>
          <w:rFonts w:ascii="Times New Roman" w:eastAsia="Arial Unicode MS" w:hAnsi="Times New Roman" w:cs="Times New Roman"/>
          <w:sz w:val="24"/>
          <w:szCs w:val="24"/>
          <w:lang w:val="uk-UA"/>
        </w:rPr>
        <w:t xml:space="preserve"> </w:t>
      </w:r>
    </w:p>
    <w:bookmarkStart w:id="2" w:name="30j0zll" w:colFirst="0" w:colLast="0"/>
    <w:bookmarkEnd w:id="2"/>
    <w:p w:rsidR="002574A2" w:rsidRPr="00BA3FE6" w:rsidRDefault="003B1997" w:rsidP="002574A2">
      <w:pPr>
        <w:spacing w:line="24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C9BF373" wp14:editId="65D77B09">
                <wp:simplePos x="0" y="0"/>
                <wp:positionH relativeFrom="column">
                  <wp:posOffset>180975</wp:posOffset>
                </wp:positionH>
                <wp:positionV relativeFrom="paragraph">
                  <wp:posOffset>1354455</wp:posOffset>
                </wp:positionV>
                <wp:extent cx="419100" cy="409575"/>
                <wp:effectExtent l="19050" t="0" r="38100" b="28575"/>
                <wp:wrapNone/>
                <wp:docPr id="33" name="Шеврон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09575"/>
                        </a:xfrm>
                        <a:prstGeom prst="chevron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FFC000">
                              <a:lumMod val="60000"/>
                              <a:lumOff val="4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E3D722" id="Шеврон 33" o:spid="_x0000_s1026" type="#_x0000_t55" style="position:absolute;margin-left:14.25pt;margin-top:106.65pt;width:33pt;height:32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" adj="11045" fillcolor="#ffc000" strokecolor="#ffd966" strokeweight="1pt"/>
            </w:pict>
          </mc:Fallback>
        </mc:AlternateContent>
      </w:r>
      <w:r w:rsidR="002574A2" w:rsidRPr="00D01C03">
        <w:rPr>
          <w:rFonts w:ascii="Times New Roman" w:hAnsi="Times New Roman" w:cs="Times New Roman"/>
          <w:sz w:val="24"/>
          <w:szCs w:val="24"/>
          <w:lang w:val="uk-UA"/>
        </w:rPr>
        <w:t xml:space="preserve">Ротор обертається у </w:t>
      </w:r>
      <w:hyperlink r:id="rId15" w:tooltip="Електростанція" w:history="1">
        <w:r w:rsidR="002574A2" w:rsidRPr="00D01C03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електростанціях</w:t>
        </w:r>
      </w:hyperlink>
      <w:r w:rsidR="002574A2" w:rsidRPr="00D01C03">
        <w:rPr>
          <w:rFonts w:ascii="Times New Roman" w:hAnsi="Times New Roman" w:cs="Times New Roman"/>
          <w:sz w:val="24"/>
          <w:szCs w:val="24"/>
          <w:lang w:val="uk-UA"/>
        </w:rPr>
        <w:t xml:space="preserve"> за допомогою </w:t>
      </w:r>
      <w:hyperlink r:id="rId16" w:tooltip="Пар" w:history="1">
        <w:r w:rsidR="002574A2" w:rsidRPr="00D01C03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пари</w:t>
        </w:r>
      </w:hyperlink>
      <w:r w:rsidR="002574A2" w:rsidRPr="00D01C03">
        <w:rPr>
          <w:rFonts w:ascii="Times New Roman" w:hAnsi="Times New Roman" w:cs="Times New Roman"/>
          <w:sz w:val="24"/>
          <w:szCs w:val="24"/>
          <w:lang w:val="uk-UA"/>
        </w:rPr>
        <w:t xml:space="preserve"> (</w:t>
      </w:r>
      <w:hyperlink r:id="rId17" w:tooltip="ТЕС" w:history="1">
        <w:r w:rsidR="002574A2" w:rsidRPr="00D01C03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ТЕС</w:t>
        </w:r>
      </w:hyperlink>
      <w:r w:rsidR="002574A2" w:rsidRPr="00D01C03">
        <w:rPr>
          <w:rFonts w:ascii="Times New Roman" w:hAnsi="Times New Roman" w:cs="Times New Roman"/>
          <w:sz w:val="24"/>
          <w:szCs w:val="24"/>
          <w:lang w:val="uk-UA"/>
        </w:rPr>
        <w:t xml:space="preserve"> та </w:t>
      </w:r>
      <w:hyperlink r:id="rId18" w:tooltip="АЕС" w:history="1">
        <w:r w:rsidR="002574A2" w:rsidRPr="00D01C03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АЕС</w:t>
        </w:r>
      </w:hyperlink>
      <w:r w:rsidR="002574A2" w:rsidRPr="00D01C03">
        <w:rPr>
          <w:rFonts w:ascii="Times New Roman" w:hAnsi="Times New Roman" w:cs="Times New Roman"/>
          <w:sz w:val="24"/>
          <w:szCs w:val="24"/>
          <w:lang w:val="uk-UA"/>
        </w:rPr>
        <w:t>) або гідротурбін (</w:t>
      </w:r>
      <w:hyperlink r:id="rId19" w:tooltip="ГЕС" w:history="1">
        <w:r w:rsidR="002574A2" w:rsidRPr="00D01C03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ГЕС</w:t>
        </w:r>
      </w:hyperlink>
      <w:r w:rsidR="002574A2" w:rsidRPr="00D01C03">
        <w:rPr>
          <w:rFonts w:ascii="Times New Roman" w:hAnsi="Times New Roman" w:cs="Times New Roman"/>
          <w:sz w:val="24"/>
          <w:szCs w:val="24"/>
          <w:lang w:val="uk-UA"/>
        </w:rPr>
        <w:t xml:space="preserve">). </w:t>
      </w:r>
      <w:r w:rsidR="002574A2" w:rsidRPr="00D01C03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О</w:t>
      </w:r>
      <w:r w:rsidR="002574A2" w:rsidRPr="00BA3FE6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днією з важливих переваг змінного струму над постійним є те, що силу струму і напругу змінного струму можна в найширших межах перетворювати (трансформувати) без істотних втрат потужності. </w:t>
      </w:r>
      <w:r w:rsidR="002574A2" w:rsidRPr="00BA3FE6">
        <w:rPr>
          <w:rFonts w:ascii="Times New Roman" w:hAnsi="Times New Roman" w:cs="Times New Roman"/>
          <w:sz w:val="24"/>
          <w:szCs w:val="24"/>
          <w:lang w:val="uk-UA" w:eastAsia="en-US"/>
        </w:rPr>
        <w:t xml:space="preserve">Для зменшення витрат електричної енергії в лініях </w:t>
      </w:r>
      <w:r w:rsidR="00D01C03" w:rsidRPr="00BA3FE6">
        <w:rPr>
          <w:rFonts w:ascii="Times New Roman" w:hAnsi="Times New Roman" w:cs="Times New Roman"/>
          <w:sz w:val="24"/>
          <w:szCs w:val="24"/>
          <w:lang w:val="uk-UA" w:eastAsia="en-US"/>
        </w:rPr>
        <w:t>електропередачи</w:t>
      </w:r>
      <w:r w:rsidR="002574A2" w:rsidRPr="00BA3FE6">
        <w:rPr>
          <w:rFonts w:ascii="Times New Roman" w:hAnsi="Times New Roman" w:cs="Times New Roman"/>
          <w:sz w:val="24"/>
          <w:szCs w:val="24"/>
          <w:lang w:val="uk-UA" w:eastAsia="en-US"/>
        </w:rPr>
        <w:t xml:space="preserve"> силу струму в них зменшують, а напругу збільшують до сотень тисяч і більше вольт, а в місцях споживання електроенергії напругу знижують до необхідних значень (сила струму при цьому відповідно зростає).</w:t>
      </w:r>
    </w:p>
    <w:tbl>
      <w:tblPr>
        <w:tblW w:w="8747" w:type="dxa"/>
        <w:tblInd w:w="988" w:type="dxa"/>
        <w:shd w:val="clear" w:color="auto" w:fill="DEEAF6" w:themeFill="accent1" w:themeFillTint="33"/>
        <w:tblLayout w:type="fixed"/>
        <w:tblLook w:val="0400" w:firstRow="0" w:lastRow="0" w:firstColumn="0" w:lastColumn="0" w:noHBand="0" w:noVBand="1"/>
      </w:tblPr>
      <w:tblGrid>
        <w:gridCol w:w="8747"/>
      </w:tblGrid>
      <w:tr w:rsidR="003B1997" w:rsidRPr="00BA3FE6" w:rsidTr="003B1997">
        <w:trPr>
          <w:trHeight w:val="734"/>
        </w:trPr>
        <w:tc>
          <w:tcPr>
            <w:tcW w:w="8747" w:type="dxa"/>
            <w:tcBorders>
              <w:left w:val="single" w:sz="4" w:space="0" w:color="auto"/>
            </w:tcBorders>
            <w:shd w:val="clear" w:color="auto" w:fill="DEEAF6" w:themeFill="accent1" w:themeFillTint="33"/>
          </w:tcPr>
          <w:p w:rsidR="003B1997" w:rsidRPr="003B1997" w:rsidRDefault="003B1997" w:rsidP="003C2E9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A3F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Трансформатор </w:t>
            </w:r>
            <w:r w:rsidRPr="00BA3FE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— це прилад для перетворення сили струму і напруги при незмінній частоті.</w:t>
            </w:r>
          </w:p>
        </w:tc>
      </w:tr>
    </w:tbl>
    <w:p w:rsidR="002574A2" w:rsidRPr="00BA3FE6" w:rsidRDefault="002574A2" w:rsidP="002574A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BA3FE6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Будова трансформатора: </w:t>
      </w:r>
    </w:p>
    <w:p w:rsidR="002574A2" w:rsidRPr="00BA3FE6" w:rsidRDefault="002574A2" w:rsidP="002574A2">
      <w:pPr>
        <w:pStyle w:val="a4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BA3FE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осердя замкненої форми, що виготовлене з м’якого </w:t>
      </w:r>
      <w:proofErr w:type="spellStart"/>
      <w:r w:rsidRPr="00BA3FE6">
        <w:rPr>
          <w:rFonts w:ascii="Times New Roman" w:eastAsia="Times New Roman" w:hAnsi="Times New Roman" w:cs="Times New Roman"/>
          <w:color w:val="auto"/>
          <w:sz w:val="24"/>
          <w:szCs w:val="24"/>
        </w:rPr>
        <w:t>феромагнетика</w:t>
      </w:r>
      <w:proofErr w:type="spellEnd"/>
      <w:r w:rsidRPr="00BA3FE6">
        <w:rPr>
          <w:rFonts w:ascii="Times New Roman" w:eastAsia="Times New Roman" w:hAnsi="Times New Roman" w:cs="Times New Roman"/>
          <w:color w:val="auto"/>
          <w:sz w:val="24"/>
          <w:szCs w:val="24"/>
        </w:rPr>
        <w:t>;</w:t>
      </w:r>
    </w:p>
    <w:p w:rsidR="002574A2" w:rsidRPr="00BA3FE6" w:rsidRDefault="002574A2" w:rsidP="002574A2">
      <w:pPr>
        <w:pStyle w:val="a4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BA3FE6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первинна обмотка — з’єднана з джерелом змінної напруги;</w:t>
      </w:r>
    </w:p>
    <w:p w:rsidR="002574A2" w:rsidRDefault="002574A2" w:rsidP="002574A2">
      <w:pPr>
        <w:pStyle w:val="a4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BA3FE6">
        <w:rPr>
          <w:rFonts w:ascii="Times New Roman" w:eastAsia="Times New Roman" w:hAnsi="Times New Roman" w:cs="Times New Roman"/>
          <w:color w:val="auto"/>
          <w:sz w:val="24"/>
          <w:szCs w:val="24"/>
        </w:rPr>
        <w:t>вторинна обмотка - приєднана до споживача.</w:t>
      </w:r>
    </w:p>
    <w:p w:rsidR="00686CDA" w:rsidRPr="00BA3FE6" w:rsidRDefault="00686CDA" w:rsidP="00686CDA">
      <w:pPr>
        <w:pStyle w:val="a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2574A2" w:rsidRDefault="002574A2" w:rsidP="002574A2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BA3FE6">
        <w:rPr>
          <w:rFonts w:ascii="Times New Roman" w:hAnsi="Times New Roman" w:cs="Times New Roman"/>
          <w:noProof/>
          <w:color w:val="0000FF"/>
          <w:sz w:val="24"/>
          <w:szCs w:val="24"/>
        </w:rPr>
        <w:drawing>
          <wp:inline distT="0" distB="0" distL="0" distR="0" wp14:anchorId="5F8B93F9" wp14:editId="08B8AA7A">
            <wp:extent cx="5410037" cy="2052083"/>
            <wp:effectExtent l="0" t="0" r="635" b="5715"/>
            <wp:docPr id="28" name="irc_mi" descr="Похожее изображение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Похожее изображение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0872" cy="2056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B07E6" w:rsidRPr="003B07E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C9369C" w:rsidRPr="00BA3FE6" w:rsidRDefault="00C9369C" w:rsidP="002574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2574A2" w:rsidRPr="004E55D5" w:rsidRDefault="002574A2" w:rsidP="004E55D5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color w:val="373737"/>
          <w:sz w:val="28"/>
          <w:szCs w:val="28"/>
          <w:lang w:val="uk-UA" w:eastAsia="en-US"/>
        </w:rPr>
      </w:pPr>
      <w:r w:rsidRPr="00BA3FE6">
        <w:rPr>
          <w:rFonts w:ascii="Times New Roman" w:hAnsi="Times New Roman" w:cs="Times New Roman"/>
          <w:color w:val="373737"/>
          <w:sz w:val="24"/>
          <w:szCs w:val="24"/>
          <w:lang w:val="uk-UA" w:eastAsia="en-US"/>
        </w:rPr>
        <w:t>Змінний струм, що проходить у колі первинної обмотки l з кількістю витків n</w:t>
      </w:r>
      <w:r w:rsidRPr="00BA3FE6">
        <w:rPr>
          <w:rFonts w:ascii="Times New Roman" w:hAnsi="Times New Roman" w:cs="Times New Roman"/>
          <w:color w:val="373737"/>
          <w:sz w:val="24"/>
          <w:szCs w:val="24"/>
          <w:vertAlign w:val="subscript"/>
          <w:lang w:val="uk-UA" w:eastAsia="en-US"/>
        </w:rPr>
        <w:t>1</w:t>
      </w:r>
      <w:r w:rsidRPr="00BA3FE6">
        <w:rPr>
          <w:rFonts w:ascii="Times New Roman" w:hAnsi="Times New Roman" w:cs="Times New Roman"/>
          <w:color w:val="373737"/>
          <w:sz w:val="24"/>
          <w:szCs w:val="24"/>
          <w:lang w:val="uk-UA" w:eastAsia="en-US"/>
        </w:rPr>
        <w:t>, створює в осерді змінне магнітне поле. У вторинній обмотці трансформатора 2 з кількістю витків n</w:t>
      </w:r>
      <w:r w:rsidRPr="00BA3FE6">
        <w:rPr>
          <w:rFonts w:ascii="Times New Roman" w:hAnsi="Times New Roman" w:cs="Times New Roman"/>
          <w:color w:val="373737"/>
          <w:sz w:val="24"/>
          <w:szCs w:val="24"/>
          <w:vertAlign w:val="subscript"/>
          <w:lang w:val="uk-UA" w:eastAsia="en-US"/>
        </w:rPr>
        <w:t xml:space="preserve">2 </w:t>
      </w:r>
      <w:proofErr w:type="spellStart"/>
      <w:r w:rsidRPr="00BA3FE6">
        <w:rPr>
          <w:rFonts w:ascii="Times New Roman" w:hAnsi="Times New Roman" w:cs="Times New Roman"/>
          <w:color w:val="373737"/>
          <w:sz w:val="24"/>
          <w:szCs w:val="24"/>
          <w:lang w:val="uk-UA" w:eastAsia="en-US"/>
        </w:rPr>
        <w:t>індукується</w:t>
      </w:r>
      <w:proofErr w:type="spellEnd"/>
      <w:r w:rsidRPr="00BA3FE6">
        <w:rPr>
          <w:rFonts w:ascii="Times New Roman" w:hAnsi="Times New Roman" w:cs="Times New Roman"/>
          <w:color w:val="373737"/>
          <w:sz w:val="24"/>
          <w:szCs w:val="24"/>
          <w:lang w:val="uk-UA" w:eastAsia="en-US"/>
        </w:rPr>
        <w:t xml:space="preserve"> електрорушійна сила. Електрорушійна сила в обмотках пропорційна кількості витків у них: </w:t>
      </w:r>
      <m:oMath>
        <m:f>
          <m:fPr>
            <m:ctrlPr>
              <w:rPr>
                <w:rFonts w:ascii="Cambria Math" w:hAnsi="Cambria Math" w:cs="Times New Roman"/>
                <w:i/>
                <w:color w:val="373737"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hAnsi="Cambria Math" w:cs="Times New Roman"/>
                <w:color w:val="373737"/>
                <w:sz w:val="28"/>
                <w:szCs w:val="28"/>
                <w:lang w:val="uk-UA" w:eastAsia="en-US"/>
              </w:rPr>
              <m:t>Ɛ1</m:t>
            </m:r>
          </m:num>
          <m:den>
            <m:r>
              <w:rPr>
                <w:rFonts w:ascii="Cambria Math" w:hAnsi="Cambria Math" w:cs="Times New Roman"/>
                <w:color w:val="373737"/>
                <w:sz w:val="28"/>
                <w:szCs w:val="28"/>
                <w:lang w:val="uk-UA" w:eastAsia="en-US"/>
              </w:rPr>
              <m:t>Ɛ2</m:t>
            </m:r>
          </m:den>
        </m:f>
      </m:oMath>
      <w:r w:rsidR="00C9369C" w:rsidRPr="00C9369C">
        <w:rPr>
          <w:rFonts w:ascii="Times New Roman" w:hAnsi="Times New Roman" w:cs="Times New Roman"/>
          <w:noProof/>
          <w:color w:val="373737"/>
          <w:sz w:val="28"/>
          <w:szCs w:val="28"/>
          <w:lang w:val="uk-UA" w:eastAsia="en-US"/>
        </w:rPr>
        <w:t>=</w:t>
      </w:r>
      <m:oMath>
        <m:f>
          <m:fPr>
            <m:ctrlPr>
              <w:rPr>
                <w:rFonts w:ascii="Cambria Math" w:hAnsi="Cambria Math" w:cs="Times New Roman"/>
                <w:i/>
                <w:noProof/>
                <w:color w:val="373737"/>
                <w:sz w:val="28"/>
                <w:szCs w:val="28"/>
                <w:lang w:val="uk-UA" w:eastAsia="en-US"/>
              </w:rPr>
            </m:ctrlPr>
          </m:fPr>
          <m:num>
            <m:r>
              <w:rPr>
                <w:rFonts w:ascii="Cambria Math" w:hAnsi="Cambria Math" w:cs="Times New Roman"/>
                <w:noProof/>
                <w:color w:val="373737"/>
                <w:sz w:val="28"/>
                <w:szCs w:val="28"/>
                <w:lang w:val="uk-UA" w:eastAsia="en-US"/>
              </w:rPr>
              <m:t>n1</m:t>
            </m:r>
          </m:num>
          <m:den>
            <m:r>
              <w:rPr>
                <w:rFonts w:ascii="Cambria Math" w:hAnsi="Cambria Math" w:cs="Times New Roman"/>
                <w:noProof/>
                <w:color w:val="373737"/>
                <w:sz w:val="28"/>
                <w:szCs w:val="28"/>
                <w:lang w:val="uk-UA" w:eastAsia="en-US"/>
              </w:rPr>
              <m:t>n2</m:t>
            </m:r>
          </m:den>
        </m:f>
      </m:oMath>
    </w:p>
    <w:p w:rsidR="002574A2" w:rsidRPr="00BA3FE6" w:rsidRDefault="0019520B" w:rsidP="004E55D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73737"/>
          <w:sz w:val="24"/>
          <w:szCs w:val="24"/>
          <w:lang w:val="uk-UA" w:eastAsia="en-US"/>
        </w:rPr>
      </w:pPr>
      <w:r w:rsidRPr="00BA3FE6">
        <w:rPr>
          <w:rFonts w:ascii="Times New Roman" w:hAnsi="Times New Roman" w:cs="Times New Roman"/>
          <w:b/>
          <w:color w:val="373737"/>
          <w:sz w:val="24"/>
          <w:szCs w:val="24"/>
          <w:lang w:val="uk-UA" w:eastAsia="en-US"/>
        </w:rPr>
        <w:t>Холостим ходом трансформатора</w:t>
      </w:r>
      <w:r>
        <w:rPr>
          <w:rFonts w:ascii="Times New Roman" w:hAnsi="Times New Roman" w:cs="Times New Roman"/>
          <w:color w:val="373737"/>
          <w:sz w:val="24"/>
          <w:szCs w:val="24"/>
          <w:lang w:val="uk-UA" w:eastAsia="en-US"/>
        </w:rPr>
        <w:t xml:space="preserve"> називають режим, </w:t>
      </w:r>
      <w:r w:rsidRPr="00BA3FE6">
        <w:rPr>
          <w:rFonts w:ascii="Times New Roman" w:hAnsi="Times New Roman" w:cs="Times New Roman"/>
          <w:color w:val="373737"/>
          <w:sz w:val="24"/>
          <w:szCs w:val="24"/>
          <w:lang w:val="uk-UA" w:eastAsia="en-US"/>
        </w:rPr>
        <w:t>пр</w:t>
      </w:r>
      <w:r>
        <w:rPr>
          <w:rFonts w:ascii="Times New Roman" w:hAnsi="Times New Roman" w:cs="Times New Roman"/>
          <w:color w:val="373737"/>
          <w:sz w:val="24"/>
          <w:szCs w:val="24"/>
          <w:lang w:val="uk-UA" w:eastAsia="en-US"/>
        </w:rPr>
        <w:t xml:space="preserve">и </w:t>
      </w:r>
      <w:r w:rsidRPr="00BA3FE6">
        <w:rPr>
          <w:rFonts w:ascii="Times New Roman" w:hAnsi="Times New Roman" w:cs="Times New Roman"/>
          <w:color w:val="373737"/>
          <w:sz w:val="24"/>
          <w:szCs w:val="24"/>
          <w:lang w:val="uk-UA" w:eastAsia="en-US"/>
        </w:rPr>
        <w:t>якому коло вторинної обмотки розімкнене.</w:t>
      </w:r>
      <w:r w:rsidR="004E55D5" w:rsidRPr="004E55D5">
        <w:rPr>
          <w:rFonts w:ascii="Times New Roman" w:hAnsi="Times New Roman" w:cs="Times New Roman"/>
          <w:noProof/>
          <w:color w:val="702F81"/>
          <w:sz w:val="24"/>
          <w:szCs w:val="24"/>
        </w:rPr>
        <w:t xml:space="preserve"> </w:t>
      </w:r>
      <w:r w:rsidR="004E55D5" w:rsidRPr="00BA3FE6">
        <w:rPr>
          <w:rFonts w:ascii="Times New Roman" w:hAnsi="Times New Roman" w:cs="Times New Roman"/>
          <w:noProof/>
          <w:color w:val="702F81"/>
          <w:sz w:val="24"/>
          <w:szCs w:val="24"/>
        </w:rPr>
        <w:drawing>
          <wp:inline distT="0" distB="0" distL="0" distR="0" wp14:anchorId="47738538" wp14:editId="35CA9541">
            <wp:extent cx="676275" cy="276225"/>
            <wp:effectExtent l="0" t="0" r="9525" b="9525"/>
            <wp:docPr id="18" name="Рисунок 18" descr="2-3-1.jpg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2-3-1.jpg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5D5" w:rsidRPr="00BA3FE6" w:rsidRDefault="002574A2" w:rsidP="004E55D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73737"/>
          <w:sz w:val="24"/>
          <w:szCs w:val="24"/>
          <w:lang w:val="uk-UA" w:eastAsia="en-US"/>
        </w:rPr>
      </w:pPr>
      <w:r w:rsidRPr="00BA3FE6">
        <w:rPr>
          <w:rFonts w:ascii="Times New Roman" w:hAnsi="Times New Roman" w:cs="Times New Roman"/>
          <w:color w:val="373737"/>
          <w:sz w:val="24"/>
          <w:szCs w:val="24"/>
          <w:lang w:val="uk-UA" w:eastAsia="en-US"/>
        </w:rPr>
        <w:t xml:space="preserve">Отже, під час холостого ходу напруги на обмотках трансформатора можна вважати пропорційними кількостям витків у них: </w:t>
      </w:r>
      <m:oMath>
        <m:f>
          <m:fPr>
            <m:ctrlPr>
              <w:rPr>
                <w:rFonts w:ascii="Cambria Math" w:hAnsi="Cambria Math" w:cs="Times New Roman"/>
                <w:i/>
                <w:color w:val="373737"/>
                <w:sz w:val="24"/>
                <w:szCs w:val="24"/>
                <w:lang w:val="uk-UA" w:eastAsia="en-US"/>
              </w:rPr>
            </m:ctrlPr>
          </m:fPr>
          <m:num>
            <m:r>
              <w:rPr>
                <w:rFonts w:ascii="Cambria Math" w:hAnsi="Cambria Math" w:cs="Times New Roman"/>
                <w:color w:val="373737"/>
                <w:sz w:val="24"/>
                <w:szCs w:val="24"/>
                <w:lang w:val="uk-UA" w:eastAsia="en-US"/>
              </w:rPr>
              <m:t>U1</m:t>
            </m:r>
          </m:num>
          <m:den>
            <m:r>
              <w:rPr>
                <w:rFonts w:ascii="Cambria Math" w:hAnsi="Cambria Math" w:cs="Times New Roman"/>
                <w:color w:val="373737"/>
                <w:sz w:val="24"/>
                <w:szCs w:val="24"/>
                <w:lang w:val="uk-UA" w:eastAsia="en-US"/>
              </w:rPr>
              <m:t>U2</m:t>
            </m:r>
          </m:den>
        </m:f>
      </m:oMath>
      <w:r w:rsidR="004E55D5" w:rsidRPr="00BA3FE6">
        <w:rPr>
          <w:rFonts w:ascii="Times New Roman" w:hAnsi="Times New Roman" w:cs="Times New Roman"/>
          <w:color w:val="373737"/>
          <w:sz w:val="24"/>
          <w:szCs w:val="24"/>
          <w:lang w:val="uk-UA" w:eastAsia="en-US"/>
        </w:rPr>
        <w:t xml:space="preserve"> =</w:t>
      </w:r>
      <m:oMath>
        <m:f>
          <m:fPr>
            <m:ctrlPr>
              <w:rPr>
                <w:rFonts w:ascii="Cambria Math" w:hAnsi="Cambria Math" w:cs="Times New Roman"/>
                <w:i/>
                <w:color w:val="373737"/>
                <w:sz w:val="24"/>
                <w:szCs w:val="24"/>
                <w:lang w:val="uk-UA" w:eastAsia="en-US"/>
              </w:rPr>
            </m:ctrlPr>
          </m:fPr>
          <m:num>
            <m:r>
              <w:rPr>
                <w:rFonts w:ascii="Cambria Math" w:hAnsi="Cambria Math" w:cs="Times New Roman"/>
                <w:color w:val="373737"/>
                <w:sz w:val="24"/>
                <w:szCs w:val="24"/>
                <w:lang w:val="uk-UA" w:eastAsia="en-US"/>
              </w:rPr>
              <m:t>n1</m:t>
            </m:r>
          </m:num>
          <m:den>
            <m:r>
              <w:rPr>
                <w:rFonts w:ascii="Cambria Math" w:hAnsi="Cambria Math" w:cs="Times New Roman"/>
                <w:color w:val="373737"/>
                <w:sz w:val="24"/>
                <w:szCs w:val="24"/>
                <w:lang w:val="uk-UA" w:eastAsia="en-US"/>
              </w:rPr>
              <m:t>n2</m:t>
            </m:r>
          </m:den>
        </m:f>
        <m:r>
          <w:rPr>
            <w:rFonts w:ascii="Cambria Math" w:hAnsi="Cambria Math" w:cs="Times New Roman"/>
            <w:color w:val="373737"/>
            <w:sz w:val="24"/>
            <w:szCs w:val="24"/>
            <w:lang w:val="uk-UA" w:eastAsia="en-US"/>
          </w:rPr>
          <m:t xml:space="preserve">=k,  </m:t>
        </m:r>
      </m:oMath>
      <w:r w:rsidRPr="00BA3FE6">
        <w:rPr>
          <w:rFonts w:ascii="Times New Roman" w:hAnsi="Times New Roman" w:cs="Times New Roman"/>
          <w:color w:val="373737"/>
          <w:sz w:val="24"/>
          <w:szCs w:val="24"/>
          <w:lang w:val="uk-UA" w:eastAsia="en-US"/>
        </w:rPr>
        <w:t xml:space="preserve">де </w:t>
      </w:r>
      <w:r w:rsidRPr="00BA3FE6">
        <w:rPr>
          <w:rFonts w:ascii="Times New Roman" w:hAnsi="Times New Roman" w:cs="Times New Roman"/>
          <w:i/>
          <w:iCs/>
          <w:color w:val="373737"/>
          <w:sz w:val="24"/>
          <w:szCs w:val="24"/>
          <w:lang w:val="uk-UA" w:eastAsia="en-US"/>
        </w:rPr>
        <w:t>k</w:t>
      </w:r>
      <w:r w:rsidRPr="00BA3FE6">
        <w:rPr>
          <w:rFonts w:ascii="Times New Roman" w:hAnsi="Times New Roman" w:cs="Times New Roman"/>
          <w:color w:val="373737"/>
          <w:sz w:val="24"/>
          <w:szCs w:val="24"/>
          <w:lang w:val="uk-UA" w:eastAsia="en-US"/>
        </w:rPr>
        <w:t xml:space="preserve"> — коефіцієнт трансформації. </w:t>
      </w:r>
    </w:p>
    <w:tbl>
      <w:tblPr>
        <w:tblW w:w="9412" w:type="dxa"/>
        <w:tblInd w:w="227" w:type="dxa"/>
        <w:tblLayout w:type="fixed"/>
        <w:tblLook w:val="0400" w:firstRow="0" w:lastRow="0" w:firstColumn="0" w:lastColumn="0" w:noHBand="0" w:noVBand="1"/>
      </w:tblPr>
      <w:tblGrid>
        <w:gridCol w:w="624"/>
        <w:gridCol w:w="8788"/>
      </w:tblGrid>
      <w:tr w:rsidR="002574A2" w:rsidRPr="00BA3FE6" w:rsidTr="00406AFC">
        <w:tc>
          <w:tcPr>
            <w:tcW w:w="624" w:type="dxa"/>
            <w:vAlign w:val="center"/>
          </w:tcPr>
          <w:p w:rsidR="002574A2" w:rsidRPr="00BA3FE6" w:rsidRDefault="004E55D5" w:rsidP="004E55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BE3E14F" wp14:editId="5047776E">
                      <wp:simplePos x="0" y="0"/>
                      <wp:positionH relativeFrom="column">
                        <wp:posOffset>-43180</wp:posOffset>
                      </wp:positionH>
                      <wp:positionV relativeFrom="paragraph">
                        <wp:posOffset>-21590</wp:posOffset>
                      </wp:positionV>
                      <wp:extent cx="323850" cy="361950"/>
                      <wp:effectExtent l="19050" t="0" r="19050" b="19050"/>
                      <wp:wrapNone/>
                      <wp:docPr id="34" name="Шеврон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361950"/>
                              </a:xfrm>
                              <a:prstGeom prst="chevron">
                                <a:avLst/>
                              </a:prstGeom>
                              <a:solidFill>
                                <a:srgbClr val="FFC000"/>
                              </a:solidFill>
                              <a:ln w="12700" cap="flat" cmpd="sng" algn="ctr">
                                <a:solidFill>
                                  <a:srgbClr val="FFC000">
                                    <a:lumMod val="60000"/>
                                    <a:lumOff val="4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5737C6" id="Шеврон 34" o:spid="_x0000_s1026" type="#_x0000_t55" style="position:absolute;margin-left:-3.4pt;margin-top:-1.7pt;width:25.5pt;height:28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" adj="10800" fillcolor="#ffc000" strokecolor="#ffd966" strokeweight="1pt"/>
                  </w:pict>
                </mc:Fallback>
              </mc:AlternateContent>
            </w:r>
          </w:p>
        </w:tc>
        <w:tc>
          <w:tcPr>
            <w:tcW w:w="8788" w:type="dxa"/>
            <w:shd w:val="clear" w:color="auto" w:fill="DEEAF6" w:themeFill="accent1" w:themeFillTint="33"/>
          </w:tcPr>
          <w:p w:rsidR="002574A2" w:rsidRPr="00DB2D13" w:rsidRDefault="002574A2" w:rsidP="004E55D5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color w:val="373737"/>
                <w:sz w:val="24"/>
                <w:szCs w:val="24"/>
                <w:lang w:val="uk-UA" w:eastAsia="en-US"/>
              </w:rPr>
            </w:pPr>
            <w:r w:rsidRPr="00BA3FE6">
              <w:rPr>
                <w:rFonts w:ascii="Times New Roman" w:hAnsi="Times New Roman" w:cs="Times New Roman"/>
                <w:b/>
                <w:iCs/>
                <w:color w:val="373737"/>
                <w:sz w:val="24"/>
                <w:szCs w:val="24"/>
                <w:lang w:val="uk-UA" w:eastAsia="en-US"/>
              </w:rPr>
              <w:t xml:space="preserve">Коефіцієнт трансформації </w:t>
            </w:r>
            <w:r w:rsidRPr="00BA3FE6">
              <w:rPr>
                <w:rFonts w:ascii="Times New Roman" w:hAnsi="Times New Roman" w:cs="Times New Roman"/>
                <w:iCs/>
                <w:color w:val="373737"/>
                <w:sz w:val="24"/>
                <w:szCs w:val="24"/>
                <w:lang w:val="uk-UA" w:eastAsia="en-US"/>
              </w:rPr>
              <w:t>при холостому ході визначається відношенням кількостей витків в обмотках трансформатора</w:t>
            </w:r>
          </w:p>
        </w:tc>
      </w:tr>
    </w:tbl>
    <w:p w:rsidR="00406AFC" w:rsidRDefault="00406AFC" w:rsidP="004E55D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73737"/>
          <w:sz w:val="24"/>
          <w:szCs w:val="24"/>
          <w:lang w:val="uk-UA" w:eastAsia="en-US"/>
        </w:rPr>
      </w:pPr>
    </w:p>
    <w:p w:rsidR="002574A2" w:rsidRPr="00BA3FE6" w:rsidRDefault="002574A2" w:rsidP="004E55D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73737"/>
          <w:sz w:val="24"/>
          <w:szCs w:val="24"/>
          <w:lang w:val="uk-UA" w:eastAsia="en-US"/>
        </w:rPr>
      </w:pPr>
      <w:r w:rsidRPr="00BA3FE6">
        <w:rPr>
          <w:rFonts w:ascii="Times New Roman" w:hAnsi="Times New Roman" w:cs="Times New Roman"/>
          <w:color w:val="373737"/>
          <w:sz w:val="24"/>
          <w:szCs w:val="24"/>
          <w:lang w:val="uk-UA" w:eastAsia="en-US"/>
        </w:rPr>
        <w:t xml:space="preserve">Якщо </w:t>
      </w:r>
      <w:r w:rsidRPr="00BA3FE6">
        <w:rPr>
          <w:rFonts w:ascii="Times New Roman" w:hAnsi="Times New Roman" w:cs="Times New Roman"/>
          <w:i/>
          <w:iCs/>
          <w:color w:val="373737"/>
          <w:sz w:val="24"/>
          <w:szCs w:val="24"/>
          <w:lang w:val="uk-UA" w:eastAsia="en-US"/>
        </w:rPr>
        <w:t>k</w:t>
      </w:r>
      <w:r w:rsidRPr="00BA3FE6">
        <w:rPr>
          <w:rFonts w:ascii="Times New Roman" w:hAnsi="Times New Roman" w:cs="Times New Roman"/>
          <w:color w:val="373737"/>
          <w:sz w:val="24"/>
          <w:szCs w:val="24"/>
          <w:lang w:val="uk-UA" w:eastAsia="en-US"/>
        </w:rPr>
        <w:t xml:space="preserve"> &lt; 1, то U</w:t>
      </w:r>
      <w:r w:rsidRPr="00BA3FE6">
        <w:rPr>
          <w:rFonts w:ascii="Times New Roman" w:hAnsi="Times New Roman" w:cs="Times New Roman"/>
          <w:color w:val="373737"/>
          <w:sz w:val="24"/>
          <w:szCs w:val="24"/>
          <w:vertAlign w:val="subscript"/>
          <w:lang w:val="uk-UA" w:eastAsia="en-US"/>
        </w:rPr>
        <w:t xml:space="preserve">2 </w:t>
      </w:r>
      <w:r w:rsidRPr="00BA3FE6">
        <w:rPr>
          <w:rFonts w:ascii="Times New Roman" w:hAnsi="Times New Roman" w:cs="Times New Roman"/>
          <w:color w:val="373737"/>
          <w:sz w:val="24"/>
          <w:szCs w:val="24"/>
          <w:lang w:val="uk-UA" w:eastAsia="en-US"/>
        </w:rPr>
        <w:t>&gt; U</w:t>
      </w:r>
      <w:r w:rsidRPr="00BA3FE6">
        <w:rPr>
          <w:rFonts w:ascii="Times New Roman" w:hAnsi="Times New Roman" w:cs="Times New Roman"/>
          <w:color w:val="373737"/>
          <w:sz w:val="24"/>
          <w:szCs w:val="24"/>
          <w:vertAlign w:val="subscript"/>
          <w:lang w:val="uk-UA" w:eastAsia="en-US"/>
        </w:rPr>
        <w:t>1</w:t>
      </w:r>
      <w:r w:rsidRPr="00BA3FE6">
        <w:rPr>
          <w:rFonts w:ascii="Times New Roman" w:hAnsi="Times New Roman" w:cs="Times New Roman"/>
          <w:color w:val="373737"/>
          <w:sz w:val="24"/>
          <w:szCs w:val="24"/>
          <w:lang w:val="uk-UA" w:eastAsia="en-US"/>
        </w:rPr>
        <w:t xml:space="preserve"> і трансформатор є підвищувальним;         </w:t>
      </w:r>
    </w:p>
    <w:p w:rsidR="002574A2" w:rsidRPr="00BA3FE6" w:rsidRDefault="002574A2" w:rsidP="004E55D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73737"/>
          <w:sz w:val="24"/>
          <w:szCs w:val="24"/>
          <w:lang w:val="uk-UA" w:eastAsia="en-US"/>
        </w:rPr>
      </w:pPr>
      <w:r w:rsidRPr="00BA3FE6">
        <w:rPr>
          <w:rFonts w:ascii="Times New Roman" w:hAnsi="Times New Roman" w:cs="Times New Roman"/>
          <w:color w:val="373737"/>
          <w:sz w:val="24"/>
          <w:szCs w:val="24"/>
          <w:lang w:val="uk-UA" w:eastAsia="en-US"/>
        </w:rPr>
        <w:t xml:space="preserve">якщо </w:t>
      </w:r>
      <w:r w:rsidRPr="00BA3FE6">
        <w:rPr>
          <w:rFonts w:ascii="Times New Roman" w:hAnsi="Times New Roman" w:cs="Times New Roman"/>
          <w:i/>
          <w:iCs/>
          <w:color w:val="373737"/>
          <w:sz w:val="24"/>
          <w:szCs w:val="24"/>
          <w:lang w:val="uk-UA" w:eastAsia="en-US"/>
        </w:rPr>
        <w:t>k</w:t>
      </w:r>
      <w:r w:rsidRPr="00BA3FE6">
        <w:rPr>
          <w:rFonts w:ascii="Times New Roman" w:hAnsi="Times New Roman" w:cs="Times New Roman"/>
          <w:color w:val="373737"/>
          <w:sz w:val="24"/>
          <w:szCs w:val="24"/>
          <w:lang w:val="uk-UA" w:eastAsia="en-US"/>
        </w:rPr>
        <w:t xml:space="preserve"> &gt; 1, напруга U</w:t>
      </w:r>
      <w:r w:rsidRPr="00BA3FE6">
        <w:rPr>
          <w:rFonts w:ascii="Times New Roman" w:hAnsi="Times New Roman" w:cs="Times New Roman"/>
          <w:color w:val="373737"/>
          <w:sz w:val="24"/>
          <w:szCs w:val="24"/>
          <w:vertAlign w:val="subscript"/>
          <w:lang w:val="uk-UA" w:eastAsia="en-US"/>
        </w:rPr>
        <w:t>2</w:t>
      </w:r>
      <w:r w:rsidRPr="00BA3FE6">
        <w:rPr>
          <w:rFonts w:ascii="Times New Roman" w:hAnsi="Times New Roman" w:cs="Times New Roman"/>
          <w:color w:val="373737"/>
          <w:sz w:val="24"/>
          <w:szCs w:val="24"/>
          <w:lang w:val="uk-UA" w:eastAsia="en-US"/>
        </w:rPr>
        <w:t xml:space="preserve"> менша від U</w:t>
      </w:r>
      <w:r w:rsidRPr="00BA3FE6">
        <w:rPr>
          <w:rFonts w:ascii="Times New Roman" w:hAnsi="Times New Roman" w:cs="Times New Roman"/>
          <w:color w:val="373737"/>
          <w:sz w:val="24"/>
          <w:szCs w:val="24"/>
          <w:vertAlign w:val="subscript"/>
          <w:lang w:val="uk-UA" w:eastAsia="en-US"/>
        </w:rPr>
        <w:t>1</w:t>
      </w:r>
      <w:r w:rsidRPr="00BA3FE6">
        <w:rPr>
          <w:rFonts w:ascii="Times New Roman" w:hAnsi="Times New Roman" w:cs="Times New Roman"/>
          <w:color w:val="373737"/>
          <w:sz w:val="24"/>
          <w:szCs w:val="24"/>
          <w:lang w:val="uk-UA" w:eastAsia="en-US"/>
        </w:rPr>
        <w:t xml:space="preserve"> і трансформатор є знижувальним. </w:t>
      </w:r>
    </w:p>
    <w:p w:rsidR="002574A2" w:rsidRPr="00BA3FE6" w:rsidRDefault="002574A2" w:rsidP="004E55D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73737"/>
          <w:sz w:val="24"/>
          <w:szCs w:val="24"/>
          <w:lang w:val="uk-UA" w:eastAsia="en-US"/>
        </w:rPr>
      </w:pPr>
      <w:r w:rsidRPr="00BA3FE6">
        <w:rPr>
          <w:rFonts w:ascii="Times New Roman" w:hAnsi="Times New Roman" w:cs="Times New Roman"/>
          <w:color w:val="373737"/>
          <w:sz w:val="24"/>
          <w:szCs w:val="24"/>
          <w:lang w:val="uk-UA" w:eastAsia="en-US"/>
        </w:rPr>
        <w:t xml:space="preserve">Коли до вторинної обмотки приєднують споживачі, вторинне коло замикається — </w:t>
      </w:r>
      <w:r w:rsidRPr="00BA3FE6">
        <w:rPr>
          <w:rFonts w:ascii="Times New Roman" w:hAnsi="Times New Roman" w:cs="Times New Roman"/>
          <w:i/>
          <w:color w:val="373737"/>
          <w:sz w:val="24"/>
          <w:szCs w:val="24"/>
          <w:lang w:val="uk-UA" w:eastAsia="en-US"/>
        </w:rPr>
        <w:t>це так званий робочий хід трансформатора.</w:t>
      </w:r>
    </w:p>
    <w:p w:rsidR="002574A2" w:rsidRPr="00BA3FE6" w:rsidRDefault="002574A2" w:rsidP="004E55D5">
      <w:pPr>
        <w:pStyle w:val="a5"/>
        <w:spacing w:before="0" w:beforeAutospacing="0" w:after="0" w:afterAutospacing="0"/>
        <w:ind w:firstLine="709"/>
        <w:jc w:val="both"/>
      </w:pPr>
      <w:r w:rsidRPr="00BA3FE6">
        <w:rPr>
          <w:b/>
          <w:i/>
          <w:color w:val="373737"/>
          <w:lang w:eastAsia="en-US"/>
        </w:rPr>
        <w:t>ККД трансформатора</w:t>
      </w:r>
      <w:r w:rsidRPr="00BA3FE6">
        <w:rPr>
          <w:color w:val="373737"/>
          <w:lang w:eastAsia="en-US"/>
        </w:rPr>
        <w:t xml:space="preserve"> – це відношення потужності , що трансформатор передає споживачу, до потужності ,що трансформатор споживає в мережі. </w:t>
      </w:r>
      <w:r w:rsidRPr="00BA3FE6">
        <w:t>ККД трансформатора визначається за такою формулою:</w:t>
      </w:r>
    </w:p>
    <w:p w:rsidR="002574A2" w:rsidRPr="00BA3FE6" w:rsidRDefault="002574A2" w:rsidP="004E55D5">
      <w:pPr>
        <w:pStyle w:val="a5"/>
        <w:spacing w:before="0" w:beforeAutospacing="0" w:after="0" w:afterAutospacing="0"/>
        <w:ind w:firstLine="709"/>
        <w:jc w:val="center"/>
      </w:pPr>
      <w:r w:rsidRPr="00AE0A46">
        <w:rPr>
          <w:i/>
          <w:noProof/>
          <w:lang w:val="ru-RU" w:eastAsia="ru-RU"/>
        </w:rPr>
        <w:drawing>
          <wp:inline distT="0" distB="0" distL="0" distR="0" wp14:anchorId="38F42869" wp14:editId="09BF1B5D">
            <wp:extent cx="1114425" cy="514350"/>
            <wp:effectExtent l="0" t="0" r="9525" b="0"/>
            <wp:docPr id="1" name="Рисунок 1" descr="Описание: http://ito.vspu.net/SAIT/inst_kaf/kafedru/matem_fizuka_tex_osv/www/Prakt_IT/PIDSUMOK/2010_2011/grupa/buneckiy/nav_mat/teor/zm_str/Image142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7" descr="Описание: http://ito.vspu.net/SAIT/inst_kaf/kafedru/matem_fizuka_tex_osv/www/Prakt_IT/PIDSUMOK/2010_2011/grupa/buneckiy/nav_mat/teor/zm_str/Image1422.gif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4A2" w:rsidRPr="00BA3FE6" w:rsidRDefault="002574A2" w:rsidP="004E55D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73737"/>
          <w:sz w:val="24"/>
          <w:szCs w:val="24"/>
          <w:lang w:val="uk-UA" w:eastAsia="en-US"/>
        </w:rPr>
      </w:pPr>
      <w:r w:rsidRPr="00BA3FE6">
        <w:rPr>
          <w:rFonts w:ascii="Times New Roman" w:hAnsi="Times New Roman" w:cs="Times New Roman"/>
          <w:color w:val="373737"/>
          <w:sz w:val="24"/>
          <w:szCs w:val="24"/>
          <w:lang w:val="uk-UA" w:eastAsia="en-US"/>
        </w:rPr>
        <w:t xml:space="preserve">Сучасні трансформатори мають коефіцієнти корисної дії від 90 до 99,5%, тобто втрати енергії в них незначні. Тому наближено </w:t>
      </w:r>
    </w:p>
    <w:p w:rsidR="00AE0A46" w:rsidRPr="00CE0226" w:rsidRDefault="002574A2" w:rsidP="00CE022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73737"/>
          <w:sz w:val="24"/>
          <w:szCs w:val="24"/>
          <w:lang w:val="uk-UA" w:eastAsia="en-US"/>
        </w:rPr>
      </w:pPr>
      <w:r w:rsidRPr="00BA3FE6">
        <w:rPr>
          <w:rFonts w:ascii="Times New Roman" w:hAnsi="Times New Roman" w:cs="Times New Roman"/>
          <w:noProof/>
          <w:color w:val="702F81"/>
          <w:sz w:val="24"/>
          <w:szCs w:val="24"/>
        </w:rPr>
        <w:drawing>
          <wp:inline distT="0" distB="0" distL="0" distR="0" wp14:anchorId="3A42C686" wp14:editId="2EC6D913">
            <wp:extent cx="1357953" cy="259080"/>
            <wp:effectExtent l="0" t="0" r="0" b="7620"/>
            <wp:docPr id="23" name="Рисунок 23" descr="2-9.jpg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2-9.jpg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575" cy="266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3FE6">
        <w:rPr>
          <w:rFonts w:ascii="Times New Roman" w:hAnsi="Times New Roman" w:cs="Times New Roman"/>
          <w:color w:val="373737"/>
          <w:sz w:val="24"/>
          <w:szCs w:val="24"/>
          <w:lang w:val="uk-UA" w:eastAsia="en-US"/>
        </w:rPr>
        <w:t xml:space="preserve">           звідки    </w:t>
      </w:r>
      <w:r w:rsidRPr="00BA3FE6">
        <w:rPr>
          <w:rFonts w:ascii="Times New Roman" w:hAnsi="Times New Roman" w:cs="Times New Roman"/>
          <w:noProof/>
          <w:color w:val="702F81"/>
          <w:sz w:val="24"/>
          <w:szCs w:val="24"/>
        </w:rPr>
        <w:drawing>
          <wp:inline distT="0" distB="0" distL="0" distR="0" wp14:anchorId="1D8271F1" wp14:editId="3059DB55">
            <wp:extent cx="714375" cy="304800"/>
            <wp:effectExtent l="0" t="0" r="9525" b="0"/>
            <wp:docPr id="25" name="Рисунок 25" descr="2-11.jpg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2-11.jpg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4A2" w:rsidRDefault="002574A2" w:rsidP="002574A2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373737"/>
          <w:sz w:val="24"/>
          <w:szCs w:val="24"/>
          <w:lang w:val="uk-UA" w:eastAsia="en-US"/>
        </w:rPr>
      </w:pPr>
      <w:r w:rsidRPr="00BA3FE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Трансформатор зменшує напругу, але збільшує силу струму. </w:t>
      </w:r>
      <w:r w:rsidRPr="00BA3FE6">
        <w:rPr>
          <w:rFonts w:ascii="Times New Roman" w:hAnsi="Times New Roman" w:cs="Times New Roman"/>
          <w:color w:val="373737"/>
          <w:sz w:val="24"/>
          <w:szCs w:val="24"/>
          <w:lang w:val="uk-UA" w:eastAsia="en-US"/>
        </w:rPr>
        <w:t>Один і той самий трансформатор, якщо в ньому є кілька обмоток, може бути як підвищувальним, так і знижувальним.</w:t>
      </w:r>
    </w:p>
    <w:p w:rsidR="00CE0226" w:rsidRDefault="00EC78A1" w:rsidP="00D3546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Зварювальний трансформатор – </w:t>
      </w:r>
      <w:r w:rsidRPr="00EC78A1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це класичний різновид зварювального апарату, вживаний вже більше ста років. Трансформатори зарекомендували себе як надійні і невибагливі апарати, я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кі здатні зварити навіть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найтовщ</w:t>
      </w:r>
      <w:r w:rsidRPr="00EC78A1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ий</w:t>
      </w:r>
      <w:proofErr w:type="spellEnd"/>
      <w:r w:rsidRPr="00EC78A1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метал за рахунок великої сили зварювального струму. Зараз трансформатори використовуються нечасто, оскільки виробники пропонують недорогі функціональні інв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ертори. Але для професіоналів і </w:t>
      </w:r>
      <w:r w:rsidRPr="00EC78A1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зварювальників старого загартування трансформатори все ще грають велику роль.</w:t>
      </w:r>
    </w:p>
    <w:p w:rsidR="009F1941" w:rsidRPr="00D35466" w:rsidRDefault="009F1941" w:rsidP="00D3546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uk-UA" w:eastAsia="en-US"/>
        </w:rPr>
      </w:pPr>
    </w:p>
    <w:p w:rsidR="002574A2" w:rsidRPr="00FF0D56" w:rsidRDefault="002574A2" w:rsidP="00FF0D5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uk-UA"/>
        </w:rPr>
      </w:pPr>
      <w:r w:rsidRPr="00BA3FE6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uk-UA"/>
        </w:rPr>
        <w:lastRenderedPageBreak/>
        <w:t>Демонстрація 3D моделі трансформатора</w:t>
      </w:r>
      <w:r w:rsidR="00C34F3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ab/>
      </w:r>
    </w:p>
    <w:p w:rsidR="003D580D" w:rsidRDefault="009F1941" w:rsidP="00636A4F">
      <w:pPr>
        <w:spacing w:after="0" w:line="240" w:lineRule="auto"/>
        <w:jc w:val="center"/>
        <w:rPr>
          <w:rFonts w:ascii="Times New Roman" w:hAnsi="Times New Roman" w:cs="Times New Roman"/>
          <w:color w:val="373737"/>
          <w:sz w:val="24"/>
          <w:szCs w:val="24"/>
          <w:lang w:val="uk-UA" w:eastAsia="en-US"/>
        </w:rPr>
      </w:pPr>
      <w:r w:rsidRPr="003D580D">
        <w:rPr>
          <w:rFonts w:ascii="Times New Roman" w:hAnsi="Times New Roman" w:cs="Times New Roman"/>
          <w:noProof/>
          <w:color w:val="373737"/>
          <w:sz w:val="24"/>
          <w:szCs w:val="24"/>
        </w:rPr>
        <w:drawing>
          <wp:inline distT="0" distB="0" distL="0" distR="0">
            <wp:extent cx="5359400" cy="3232297"/>
            <wp:effectExtent l="0" t="0" r="0" b="6350"/>
            <wp:docPr id="7" name="Рисунок 7" descr="D:\моя папка\ИНФОРМАТИКА\ТИЖНІ  інформ., інтернету, технологій\Інформац технології 2023\фото декади\17.02.23 урок\IMG-e2d048bff4d8ce1816404b6d2e189700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моя папка\ИНФОРМАТИКА\ТИЖНІ  інформ., інтернету, технологій\Інформац технології 2023\фото декади\17.02.23 урок\IMG-e2d048bff4d8ce1816404b6d2e189700-V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2135" cy="3246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F0055">
        <w:rPr>
          <w:rFonts w:ascii="Times New Roman" w:hAnsi="Times New Roman" w:cs="Times New Roman"/>
          <w:color w:val="373737"/>
          <w:sz w:val="24"/>
          <w:szCs w:val="24"/>
          <w:lang w:val="uk-UA" w:eastAsia="en-US"/>
        </w:rPr>
        <w:br w:type="textWrapping" w:clear="all"/>
      </w:r>
    </w:p>
    <w:p w:rsidR="003D580D" w:rsidRPr="009B0D4D" w:rsidRDefault="009B0D4D" w:rsidP="009B0D4D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 w:eastAsia="en-US"/>
        </w:rPr>
      </w:pPr>
      <w:r w:rsidRPr="00BA3FE6">
        <w:rPr>
          <w:rFonts w:ascii="Times New Roman" w:hAnsi="Times New Roman" w:cs="Times New Roman"/>
          <w:sz w:val="24"/>
          <w:szCs w:val="24"/>
          <w:lang w:val="uk-UA" w:eastAsia="en-US"/>
        </w:rPr>
        <w:t>Виробництво електроенергії здійснюється на електростанціях шляхом перетворення з інших видів енергії. ТЕС виробляють — 35.03% енергії, АЕС—56.46%, ГЕС—7.19%, а решту –1.32% альтернативні джерела енергії.</w:t>
      </w:r>
      <w:r w:rsidR="000C3A2B">
        <w:rPr>
          <w:rFonts w:ascii="Times New Roman" w:hAnsi="Times New Roman" w:cs="Times New Roman"/>
          <w:sz w:val="24"/>
          <w:szCs w:val="24"/>
          <w:lang w:val="uk-UA" w:eastAsia="en-US"/>
        </w:rPr>
        <w:t xml:space="preserve"> </w:t>
      </w:r>
      <w:r w:rsidR="000C3A2B" w:rsidRPr="008034C6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Лінія електропередачі — один з компонентів електричної мережі призначена для передачі електричної енергії.</w:t>
      </w:r>
    </w:p>
    <w:p w:rsidR="002574A2" w:rsidRDefault="002574A2" w:rsidP="002574A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 w:eastAsia="en-US"/>
        </w:rPr>
      </w:pPr>
      <w:r w:rsidRPr="00BA3FE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24008E0" wp14:editId="6DA1274E">
            <wp:extent cx="6109357" cy="2615610"/>
            <wp:effectExtent l="0" t="0" r="5715" b="0"/>
            <wp:docPr id="3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35"/>
                    <a:stretch/>
                  </pic:blipFill>
                  <pic:spPr bwMode="auto">
                    <a:xfrm>
                      <a:off x="0" y="0"/>
                      <a:ext cx="6265977" cy="26826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32D8F" w:rsidRPr="008034C6" w:rsidRDefault="00432D8F" w:rsidP="008034C6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432D8F">
        <w:rPr>
          <w:rFonts w:ascii="Times New Roman" w:hAnsi="Times New Roman" w:cs="Times New Roman"/>
          <w:kern w:val="24"/>
          <w:sz w:val="24"/>
          <w:szCs w:val="24"/>
          <w:lang w:val="uk-UA"/>
        </w:rPr>
        <w:t xml:space="preserve">За обсягом виробництва електроенергії Україна перевищує багато країн Європи, в тому числі Польщу, Італію, Румунію, Угорщину та ін. Але </w:t>
      </w:r>
      <w:proofErr w:type="spellStart"/>
      <w:r w:rsidRPr="00432D8F">
        <w:rPr>
          <w:rFonts w:ascii="Times New Roman" w:hAnsi="Times New Roman" w:cs="Times New Roman"/>
          <w:kern w:val="24"/>
          <w:sz w:val="24"/>
          <w:szCs w:val="24"/>
          <w:lang w:val="uk-UA"/>
        </w:rPr>
        <w:t>енергомістке</w:t>
      </w:r>
      <w:proofErr w:type="spellEnd"/>
      <w:r w:rsidRPr="00432D8F">
        <w:rPr>
          <w:rFonts w:ascii="Times New Roman" w:hAnsi="Times New Roman" w:cs="Times New Roman"/>
          <w:kern w:val="24"/>
          <w:sz w:val="24"/>
          <w:szCs w:val="24"/>
          <w:lang w:val="uk-UA"/>
        </w:rPr>
        <w:t xml:space="preserve"> виробництво - металургія, машинобудування, - використовує значну частку виробленої електроенергії, тому відчувається її дефіцит, особливо в осінньо-зимовий період. </w:t>
      </w:r>
    </w:p>
    <w:p w:rsidR="00CF2F77" w:rsidRDefault="00CF2F77" w:rsidP="00CF77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uk-UA"/>
        </w:rPr>
      </w:pPr>
    </w:p>
    <w:p w:rsidR="00CF2F77" w:rsidRDefault="00CF2F77" w:rsidP="00CF77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uk-UA"/>
        </w:rPr>
      </w:pPr>
    </w:p>
    <w:p w:rsidR="00CF2F77" w:rsidRDefault="00CF2F77" w:rsidP="00CF77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uk-UA"/>
        </w:rPr>
      </w:pPr>
    </w:p>
    <w:p w:rsidR="00CF2F77" w:rsidRDefault="00CF2F77" w:rsidP="00CF77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uk-UA"/>
        </w:rPr>
      </w:pPr>
    </w:p>
    <w:p w:rsidR="00CF774D" w:rsidRPr="00BA3FE6" w:rsidRDefault="00CF774D" w:rsidP="00CF77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uk-UA"/>
        </w:rPr>
      </w:pPr>
      <w:r w:rsidRPr="00BA3FE6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uk-UA"/>
        </w:rPr>
        <w:t xml:space="preserve">Демонстрація 3D </w:t>
      </w:r>
      <w:r w:rsidR="001369BB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uk-UA"/>
        </w:rPr>
        <w:t>відео фрагмента ліній передач енергії</w:t>
      </w:r>
    </w:p>
    <w:p w:rsidR="00CF774D" w:rsidRPr="00BA3FE6" w:rsidRDefault="00CF774D" w:rsidP="002574A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 w:eastAsia="en-US"/>
        </w:rPr>
      </w:pPr>
      <w:r w:rsidRPr="00CF774D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252483" cy="3123390"/>
            <wp:effectExtent l="0" t="0" r="5715" b="1270"/>
            <wp:docPr id="16" name="Рисунок 16" descr="D:\моя папка\ИНФОРМАТИКА\ТИЖНІ  інформ., інтернету, технологій\Інформац технології 2023\фото декади\17.02.23 урок\IMG-ba249d167f114c3fc8e2c7b97b5b691a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моя папка\ИНФОРМАТИКА\ТИЖНІ  інформ., інтернету, технологій\Інформац технології 2023\фото декади\17.02.23 урок\IMG-ba249d167f114c3fc8e2c7b97b5b691a-V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1670" cy="3146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4A2" w:rsidRPr="00BA3FE6" w:rsidRDefault="002574A2" w:rsidP="002574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A3FE6">
        <w:rPr>
          <w:rFonts w:ascii="Times New Roman" w:hAnsi="Times New Roman" w:cs="Times New Roman"/>
          <w:b/>
          <w:sz w:val="24"/>
          <w:szCs w:val="24"/>
          <w:lang w:val="uk-UA"/>
        </w:rPr>
        <w:t xml:space="preserve">V. Закріплення вивченого матеріалу </w:t>
      </w:r>
      <w:r w:rsidR="00062667"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r w:rsidR="007472B6">
        <w:rPr>
          <w:rFonts w:ascii="Times New Roman" w:hAnsi="Times New Roman" w:cs="Times New Roman"/>
          <w:b/>
          <w:sz w:val="24"/>
          <w:szCs w:val="24"/>
          <w:lang w:val="uk-UA"/>
        </w:rPr>
        <w:t>7</w:t>
      </w:r>
      <w:r w:rsidR="0006266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хв.)</w:t>
      </w:r>
    </w:p>
    <w:p w:rsidR="008C4D7F" w:rsidRDefault="002574A2" w:rsidP="00B929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A3FE6">
        <w:rPr>
          <w:rFonts w:ascii="Times New Roman" w:hAnsi="Times New Roman" w:cs="Times New Roman"/>
          <w:sz w:val="24"/>
          <w:szCs w:val="24"/>
          <w:lang w:val="uk-UA"/>
        </w:rPr>
        <w:t xml:space="preserve">Виконати тестування «Змінний струм. Трансформатор» за посиланням </w:t>
      </w:r>
      <w:hyperlink r:id="rId32" w:history="1">
        <w:r w:rsidRPr="00BA3FE6">
          <w:rPr>
            <w:rStyle w:val="a3"/>
            <w:rFonts w:ascii="Times New Roman" w:hAnsi="Times New Roman" w:cs="Times New Roman"/>
            <w:b/>
            <w:bCs/>
            <w:sz w:val="24"/>
            <w:szCs w:val="24"/>
            <w:shd w:val="clear" w:color="auto" w:fill="FFFFFF"/>
            <w:lang w:val="uk-UA"/>
          </w:rPr>
          <w:t>https://vseosvita.ua/test/start/fqx910</w:t>
        </w:r>
      </w:hyperlink>
      <w:r w:rsidRPr="00BA3FE6">
        <w:rPr>
          <w:rFonts w:ascii="Times New Roman" w:hAnsi="Times New Roman" w:cs="Times New Roman"/>
          <w:b/>
          <w:bCs/>
          <w:color w:val="009DFF"/>
          <w:sz w:val="24"/>
          <w:szCs w:val="24"/>
          <w:shd w:val="clear" w:color="auto" w:fill="FFFFFF"/>
          <w:lang w:val="uk-UA"/>
        </w:rPr>
        <w:t xml:space="preserve"> </w:t>
      </w:r>
      <w:r w:rsidRPr="00BA3FE6">
        <w:rPr>
          <w:rFonts w:ascii="Times New Roman" w:hAnsi="Times New Roman" w:cs="Times New Roman"/>
          <w:sz w:val="24"/>
          <w:szCs w:val="24"/>
          <w:lang w:val="uk-UA"/>
        </w:rPr>
        <w:t xml:space="preserve">чи QR-кодом, фото набраних балів прикріпити на платформу MS </w:t>
      </w:r>
      <w:proofErr w:type="spellStart"/>
      <w:r w:rsidRPr="00BA3FE6">
        <w:rPr>
          <w:rFonts w:ascii="Times New Roman" w:hAnsi="Times New Roman" w:cs="Times New Roman"/>
          <w:sz w:val="24"/>
          <w:szCs w:val="24"/>
          <w:lang w:val="uk-UA"/>
        </w:rPr>
        <w:t>Teams</w:t>
      </w:r>
      <w:proofErr w:type="spellEnd"/>
      <w:r w:rsidRPr="00BA3FE6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52089E" w:rsidRPr="00BA3FE6" w:rsidRDefault="0052089E" w:rsidP="00B929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574A2" w:rsidRPr="00BA3FE6" w:rsidRDefault="009B4BBC" w:rsidP="009B4B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9B4BB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241290" cy="3498112"/>
            <wp:effectExtent l="0" t="0" r="0" b="7620"/>
            <wp:docPr id="17" name="Рисунок 17" descr="D:\моя папка\ИНФОРМАТИКА\ТИЖНІ  інформ., інтернету, технологій\Інформац технології 2023\фото декади\17.02.23 урок\Зм. струм. Трансформат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моя папка\ИНФОРМАТИКА\ТИЖНІ  інформ., інтернету, технологій\Інформац технології 2023\фото декади\17.02.23 урок\Зм. струм. Трансформатор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9983" cy="3550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138B" w:rsidRDefault="0033138B" w:rsidP="002574A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574A2" w:rsidRDefault="002574A2" w:rsidP="002574A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A3FE6">
        <w:rPr>
          <w:rFonts w:ascii="Times New Roman" w:hAnsi="Times New Roman" w:cs="Times New Roman"/>
          <w:b/>
          <w:sz w:val="24"/>
          <w:szCs w:val="24"/>
          <w:lang w:val="uk-UA"/>
        </w:rPr>
        <w:t>VІ.</w:t>
      </w:r>
      <w:r w:rsidR="0020028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Підсумки. Рефлексія</w:t>
      </w:r>
      <w:r w:rsidR="0006266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(</w:t>
      </w:r>
      <w:r w:rsidR="007472B6">
        <w:rPr>
          <w:rFonts w:ascii="Times New Roman" w:hAnsi="Times New Roman" w:cs="Times New Roman"/>
          <w:b/>
          <w:sz w:val="24"/>
          <w:szCs w:val="24"/>
          <w:lang w:val="uk-UA"/>
        </w:rPr>
        <w:t>3</w:t>
      </w:r>
      <w:r w:rsidR="0006266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хв.)</w:t>
      </w:r>
    </w:p>
    <w:p w:rsidR="00F67948" w:rsidRDefault="00F67948" w:rsidP="00F679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 w:eastAsia="en-US"/>
        </w:rPr>
      </w:pPr>
      <w:r w:rsidRPr="00AC6D96">
        <w:rPr>
          <w:rFonts w:ascii="Times New Roman" w:hAnsi="Times New Roman" w:cs="Times New Roman"/>
          <w:sz w:val="24"/>
          <w:szCs w:val="24"/>
          <w:lang w:val="uk-UA" w:eastAsia="en-US"/>
        </w:rPr>
        <w:t xml:space="preserve">Підготовка  молоді  до  сучасного  життя  є  головним  завданням  освіти, тобто  формування  необхідних  </w:t>
      </w:r>
      <w:proofErr w:type="spellStart"/>
      <w:r w:rsidRPr="00AC6D96">
        <w:rPr>
          <w:rFonts w:ascii="Times New Roman" w:hAnsi="Times New Roman" w:cs="Times New Roman"/>
          <w:sz w:val="24"/>
          <w:szCs w:val="24"/>
          <w:lang w:val="uk-UA" w:eastAsia="en-US"/>
        </w:rPr>
        <w:t>компетентност</w:t>
      </w:r>
      <w:r>
        <w:rPr>
          <w:rFonts w:ascii="Times New Roman" w:hAnsi="Times New Roman" w:cs="Times New Roman"/>
          <w:sz w:val="24"/>
          <w:szCs w:val="24"/>
          <w:lang w:val="uk-UA" w:eastAsia="en-US"/>
        </w:rPr>
        <w:t>ей</w:t>
      </w:r>
      <w:proofErr w:type="spellEnd"/>
      <w:r>
        <w:rPr>
          <w:rFonts w:ascii="Times New Roman" w:hAnsi="Times New Roman" w:cs="Times New Roman"/>
          <w:sz w:val="24"/>
          <w:szCs w:val="24"/>
          <w:lang w:val="uk-UA" w:eastAsia="en-US"/>
        </w:rPr>
        <w:t xml:space="preserve">,  а  одним  із  засобів  їх </w:t>
      </w:r>
      <w:r w:rsidRPr="00AC6D96">
        <w:rPr>
          <w:rFonts w:ascii="Times New Roman" w:hAnsi="Times New Roman" w:cs="Times New Roman"/>
          <w:sz w:val="24"/>
          <w:szCs w:val="24"/>
          <w:lang w:val="uk-UA" w:eastAsia="en-US"/>
        </w:rPr>
        <w:t>формування   є  інтеграція  загальноосвітньої  т</w:t>
      </w:r>
      <w:r>
        <w:rPr>
          <w:rFonts w:ascii="Times New Roman" w:hAnsi="Times New Roman" w:cs="Times New Roman"/>
          <w:sz w:val="24"/>
          <w:szCs w:val="24"/>
          <w:lang w:val="uk-UA" w:eastAsia="en-US"/>
        </w:rPr>
        <w:t xml:space="preserve">а  </w:t>
      </w:r>
      <w:proofErr w:type="spellStart"/>
      <w:r>
        <w:rPr>
          <w:rFonts w:ascii="Times New Roman" w:hAnsi="Times New Roman" w:cs="Times New Roman"/>
          <w:sz w:val="24"/>
          <w:szCs w:val="24"/>
          <w:lang w:val="uk-UA" w:eastAsia="en-US"/>
        </w:rPr>
        <w:t>професійно</w:t>
      </w:r>
      <w:proofErr w:type="spellEnd"/>
      <w:r>
        <w:rPr>
          <w:rFonts w:ascii="Times New Roman" w:hAnsi="Times New Roman" w:cs="Times New Roman"/>
          <w:sz w:val="24"/>
          <w:szCs w:val="24"/>
          <w:lang w:val="uk-UA" w:eastAsia="en-US"/>
        </w:rPr>
        <w:t>-практичної  підго</w:t>
      </w:r>
      <w:r w:rsidRPr="00AC6D96">
        <w:rPr>
          <w:rFonts w:ascii="Times New Roman" w:hAnsi="Times New Roman" w:cs="Times New Roman"/>
          <w:sz w:val="24"/>
          <w:szCs w:val="24"/>
          <w:lang w:val="uk-UA" w:eastAsia="en-US"/>
        </w:rPr>
        <w:t>товки.</w:t>
      </w:r>
      <w:r w:rsidRPr="00564DA1">
        <w:rPr>
          <w:lang w:val="uk-UA"/>
        </w:rPr>
        <w:t xml:space="preserve"> </w:t>
      </w:r>
      <w:r w:rsidRPr="00564DA1">
        <w:rPr>
          <w:rFonts w:ascii="Times New Roman" w:hAnsi="Times New Roman" w:cs="Times New Roman"/>
          <w:sz w:val="24"/>
          <w:szCs w:val="24"/>
          <w:lang w:val="uk-UA" w:eastAsia="en-US"/>
        </w:rPr>
        <w:t xml:space="preserve">Для  успішної  роботи  </w:t>
      </w:r>
      <w:r>
        <w:rPr>
          <w:rFonts w:ascii="Times New Roman" w:hAnsi="Times New Roman" w:cs="Times New Roman"/>
          <w:sz w:val="24"/>
          <w:szCs w:val="24"/>
          <w:lang w:val="uk-UA" w:eastAsia="en-US"/>
        </w:rPr>
        <w:t>здобувачів освіти</w:t>
      </w:r>
      <w:r w:rsidRPr="00564DA1">
        <w:rPr>
          <w:rFonts w:ascii="Times New Roman" w:hAnsi="Times New Roman" w:cs="Times New Roman"/>
          <w:sz w:val="24"/>
          <w:szCs w:val="24"/>
          <w:lang w:val="uk-UA" w:eastAsia="en-US"/>
        </w:rPr>
        <w:t xml:space="preserve">  на  виробницт</w:t>
      </w:r>
      <w:r>
        <w:rPr>
          <w:rFonts w:ascii="Times New Roman" w:hAnsi="Times New Roman" w:cs="Times New Roman"/>
          <w:sz w:val="24"/>
          <w:szCs w:val="24"/>
          <w:lang w:val="uk-UA" w:eastAsia="en-US"/>
        </w:rPr>
        <w:t xml:space="preserve">ві,  як  під  час  проходження </w:t>
      </w:r>
      <w:r w:rsidRPr="00564DA1">
        <w:rPr>
          <w:rFonts w:ascii="Times New Roman" w:hAnsi="Times New Roman" w:cs="Times New Roman"/>
          <w:sz w:val="24"/>
          <w:szCs w:val="24"/>
          <w:lang w:val="uk-UA" w:eastAsia="en-US"/>
        </w:rPr>
        <w:t>виробничого  навчання,  так  і  після  закінчен</w:t>
      </w:r>
      <w:r>
        <w:rPr>
          <w:rFonts w:ascii="Times New Roman" w:hAnsi="Times New Roman" w:cs="Times New Roman"/>
          <w:sz w:val="24"/>
          <w:szCs w:val="24"/>
          <w:lang w:val="uk-UA" w:eastAsia="en-US"/>
        </w:rPr>
        <w:t xml:space="preserve">ня  навчального  закладу  –  є </w:t>
      </w:r>
      <w:r w:rsidRPr="00564DA1">
        <w:rPr>
          <w:rFonts w:ascii="Times New Roman" w:hAnsi="Times New Roman" w:cs="Times New Roman"/>
          <w:sz w:val="24"/>
          <w:szCs w:val="24"/>
          <w:lang w:val="uk-UA" w:eastAsia="en-US"/>
        </w:rPr>
        <w:t xml:space="preserve">впевненість у своїх </w:t>
      </w:r>
      <w:r>
        <w:rPr>
          <w:rFonts w:ascii="Times New Roman" w:hAnsi="Times New Roman" w:cs="Times New Roman"/>
          <w:sz w:val="24"/>
          <w:szCs w:val="24"/>
          <w:lang w:val="uk-UA" w:eastAsia="en-US"/>
        </w:rPr>
        <w:t xml:space="preserve">теоретичних і </w:t>
      </w:r>
      <w:r w:rsidRPr="00564DA1">
        <w:rPr>
          <w:rFonts w:ascii="Times New Roman" w:hAnsi="Times New Roman" w:cs="Times New Roman"/>
          <w:sz w:val="24"/>
          <w:szCs w:val="24"/>
          <w:lang w:val="uk-UA" w:eastAsia="en-US"/>
        </w:rPr>
        <w:t>практичних навичках.</w:t>
      </w:r>
    </w:p>
    <w:p w:rsidR="000962D4" w:rsidRPr="00BA3FE6" w:rsidRDefault="000962D4" w:rsidP="000962D4">
      <w:pPr>
        <w:spacing w:after="0" w:line="240" w:lineRule="auto"/>
        <w:ind w:left="57" w:right="57"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A3FE6">
        <w:rPr>
          <w:rFonts w:ascii="Times New Roman" w:hAnsi="Times New Roman" w:cs="Times New Roman"/>
          <w:sz w:val="24"/>
          <w:szCs w:val="24"/>
          <w:lang w:val="uk-UA"/>
        </w:rPr>
        <w:t xml:space="preserve">Для </w:t>
      </w:r>
      <w:r>
        <w:rPr>
          <w:rFonts w:ascii="Times New Roman" w:hAnsi="Times New Roman" w:cs="Times New Roman"/>
          <w:sz w:val="24"/>
          <w:szCs w:val="24"/>
          <w:lang w:val="uk-UA"/>
        </w:rPr>
        <w:t>формувального оцінювання використаємо онлайн-дошку</w:t>
      </w:r>
      <w:r w:rsidRPr="00BA3FE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BA3FE6">
        <w:rPr>
          <w:rFonts w:ascii="Times New Roman" w:hAnsi="Times New Roman" w:cs="Times New Roman"/>
          <w:sz w:val="24"/>
          <w:szCs w:val="24"/>
          <w:lang w:val="uk-UA"/>
        </w:rPr>
        <w:t>Padlet</w:t>
      </w:r>
      <w:proofErr w:type="spellEnd"/>
      <w:r w:rsidRPr="00BA3FE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за вказаним посиланням: </w:t>
      </w:r>
      <w:hyperlink r:id="rId34" w:history="1">
        <w:r w:rsidRPr="00BA3FE6">
          <w:rPr>
            <w:rStyle w:val="a3"/>
            <w:rFonts w:ascii="Times New Roman" w:hAnsi="Times New Roman" w:cs="Times New Roman"/>
            <w:sz w:val="24"/>
            <w:szCs w:val="24"/>
            <w:lang w:val="uk-UA"/>
          </w:rPr>
          <w:t>https://padlet.com/azyulija2002/padlet-vbnbetnm3f2piaxc</w:t>
        </w:r>
      </w:hyperlink>
      <w:r w:rsidRPr="00BA3FE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0962D4" w:rsidRPr="00BA3FE6" w:rsidRDefault="000962D4" w:rsidP="000962D4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BA3FE6">
        <w:rPr>
          <w:rFonts w:ascii="Times New Roman" w:eastAsia="Cambria" w:hAnsi="Times New Roman" w:cs="Times New Roman"/>
          <w:color w:val="000000" w:themeColor="text1"/>
          <w:kern w:val="24"/>
          <w:sz w:val="24"/>
          <w:szCs w:val="24"/>
          <w:lang w:val="uk-UA"/>
        </w:rPr>
        <w:lastRenderedPageBreak/>
        <w:t xml:space="preserve">1. Найбільше мені сподобалося… </w:t>
      </w:r>
    </w:p>
    <w:p w:rsidR="000962D4" w:rsidRPr="00BA3FE6" w:rsidRDefault="000962D4" w:rsidP="000962D4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BA3FE6">
        <w:rPr>
          <w:rFonts w:ascii="Times New Roman" w:eastAsia="Cambria" w:hAnsi="Times New Roman" w:cs="Times New Roman"/>
          <w:color w:val="000000" w:themeColor="text1"/>
          <w:kern w:val="24"/>
          <w:sz w:val="24"/>
          <w:szCs w:val="24"/>
          <w:lang w:val="uk-UA"/>
        </w:rPr>
        <w:t>2. Цікава була інформація про …</w:t>
      </w:r>
    </w:p>
    <w:p w:rsidR="000962D4" w:rsidRPr="00BA3FE6" w:rsidRDefault="000962D4" w:rsidP="000962D4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BA3FE6">
        <w:rPr>
          <w:rFonts w:ascii="Times New Roman" w:eastAsia="Cambria" w:hAnsi="Times New Roman" w:cs="Times New Roman"/>
          <w:color w:val="000000" w:themeColor="text1"/>
          <w:kern w:val="24"/>
          <w:sz w:val="24"/>
          <w:szCs w:val="24"/>
          <w:lang w:val="uk-UA"/>
        </w:rPr>
        <w:t xml:space="preserve">3. Найважче сприймалося… </w:t>
      </w:r>
    </w:p>
    <w:p w:rsidR="000962D4" w:rsidRPr="00BA3FE6" w:rsidRDefault="000962D4" w:rsidP="000962D4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BA3FE6">
        <w:rPr>
          <w:rFonts w:ascii="Times New Roman" w:eastAsia="Cambria" w:hAnsi="Times New Roman" w:cs="Times New Roman"/>
          <w:kern w:val="24"/>
          <w:sz w:val="24"/>
          <w:szCs w:val="24"/>
          <w:lang w:val="uk-UA"/>
        </w:rPr>
        <w:t>4. Вперше дізнався про…</w:t>
      </w:r>
    </w:p>
    <w:p w:rsidR="000962D4" w:rsidRPr="00BA3FE6" w:rsidRDefault="000962D4" w:rsidP="000962D4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BA3FE6">
        <w:rPr>
          <w:rFonts w:ascii="Times New Roman" w:hAnsi="Times New Roman" w:cs="Times New Roman"/>
          <w:kern w:val="24"/>
          <w:sz w:val="24"/>
          <w:szCs w:val="24"/>
          <w:lang w:val="uk-UA"/>
        </w:rPr>
        <w:t>5. У професії буду використовувати…</w:t>
      </w:r>
    </w:p>
    <w:p w:rsidR="000962D4" w:rsidRDefault="000962D4" w:rsidP="000962D4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 w:themeColor="text1"/>
          <w:kern w:val="24"/>
          <w:sz w:val="24"/>
          <w:szCs w:val="24"/>
          <w:lang w:val="uk-UA"/>
        </w:rPr>
      </w:pPr>
      <w:r w:rsidRPr="00BA3FE6">
        <w:rPr>
          <w:rFonts w:ascii="Times New Roman" w:hAnsi="Times New Roman" w:cs="Times New Roman"/>
          <w:color w:val="000000" w:themeColor="text1"/>
          <w:kern w:val="24"/>
          <w:sz w:val="24"/>
          <w:szCs w:val="24"/>
          <w:lang w:val="uk-UA"/>
        </w:rPr>
        <w:t>6. Хочу більш детальніше дізнатися про…</w:t>
      </w:r>
    </w:p>
    <w:p w:rsidR="008C4D7F" w:rsidRPr="00BA3FE6" w:rsidRDefault="008C4D7F" w:rsidP="000962D4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0962D4" w:rsidRPr="00BA3FE6" w:rsidRDefault="000962D4" w:rsidP="00B92939">
      <w:pPr>
        <w:pStyle w:val="a6"/>
        <w:spacing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0C58BF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 wp14:anchorId="2620ECCF" wp14:editId="5829792B">
            <wp:extent cx="5071110" cy="3083442"/>
            <wp:effectExtent l="0" t="0" r="0" b="3175"/>
            <wp:docPr id="15" name="Рисунок 15" descr="D:\моя папка\ИНФОРМАТИКА\ТИЖНІ  інформ., інтернету, технологій\Інформац технології 2023\фото декади\17.02.23 урок\IMG-c613c051b3e35065424c642c126e3d89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моя папка\ИНФОРМАТИКА\ТИЖНІ  інформ., інтернету, технологій\Інформац технології 2023\фото декади\17.02.23 урок\IMG-c613c051b3e35065424c642c126e3d89-V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8198" cy="3105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6EBE" w:rsidRDefault="00656EBE" w:rsidP="002574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574A2" w:rsidRPr="00BA3FE6" w:rsidRDefault="002574A2" w:rsidP="002574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A3FE6">
        <w:rPr>
          <w:rFonts w:ascii="Times New Roman" w:hAnsi="Times New Roman" w:cs="Times New Roman"/>
          <w:b/>
          <w:sz w:val="24"/>
          <w:szCs w:val="24"/>
          <w:lang w:val="uk-UA"/>
        </w:rPr>
        <w:t>VІІ. Домашнє завдання</w:t>
      </w:r>
      <w:r w:rsidR="0020028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(</w:t>
      </w:r>
      <w:r w:rsidR="007472B6">
        <w:rPr>
          <w:rFonts w:ascii="Times New Roman" w:hAnsi="Times New Roman" w:cs="Times New Roman"/>
          <w:b/>
          <w:sz w:val="24"/>
          <w:szCs w:val="24"/>
          <w:lang w:val="uk-UA"/>
        </w:rPr>
        <w:t>2</w:t>
      </w:r>
      <w:r w:rsidR="0020028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082666">
        <w:rPr>
          <w:rFonts w:ascii="Times New Roman" w:hAnsi="Times New Roman" w:cs="Times New Roman"/>
          <w:b/>
          <w:sz w:val="24"/>
          <w:szCs w:val="24"/>
          <w:lang w:val="uk-UA"/>
        </w:rPr>
        <w:t>хв.</w:t>
      </w:r>
      <w:r w:rsidR="00200280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</w:p>
    <w:p w:rsidR="002574A2" w:rsidRPr="00BA3FE6" w:rsidRDefault="002574A2" w:rsidP="002574A2">
      <w:pPr>
        <w:pStyle w:val="a6"/>
        <w:spacing w:line="240" w:lineRule="auto"/>
        <w:ind w:left="153"/>
        <w:jc w:val="both"/>
        <w:rPr>
          <w:rFonts w:ascii="Times New Roman" w:hAnsi="Times New Roman" w:cs="Times New Roman"/>
          <w:sz w:val="24"/>
          <w:szCs w:val="24"/>
        </w:rPr>
      </w:pPr>
      <w:r w:rsidRPr="00BA3FE6">
        <w:rPr>
          <w:rFonts w:ascii="Times New Roman" w:hAnsi="Times New Roman" w:cs="Times New Roman"/>
          <w:b/>
          <w:sz w:val="24"/>
          <w:szCs w:val="24"/>
        </w:rPr>
        <w:t>1</w:t>
      </w:r>
      <w:r w:rsidRPr="00BA3FE6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r w:rsidRPr="00F5154D">
        <w:rPr>
          <w:rFonts w:ascii="Times New Roman" w:hAnsi="Times New Roman" w:cs="Times New Roman"/>
          <w:sz w:val="24"/>
          <w:szCs w:val="24"/>
        </w:rPr>
        <w:t>Прочитати параграф</w:t>
      </w:r>
      <w:r w:rsidRPr="00F5154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5154D">
        <w:rPr>
          <w:rFonts w:ascii="Times New Roman" w:hAnsi="Times New Roman" w:cs="Times New Roman"/>
          <w:sz w:val="24"/>
          <w:szCs w:val="24"/>
        </w:rPr>
        <w:t xml:space="preserve">§25-§27 (Т. </w:t>
      </w:r>
      <w:proofErr w:type="spellStart"/>
      <w:r w:rsidRPr="00F5154D">
        <w:rPr>
          <w:rFonts w:ascii="Times New Roman" w:hAnsi="Times New Roman" w:cs="Times New Roman"/>
          <w:sz w:val="24"/>
          <w:szCs w:val="24"/>
        </w:rPr>
        <w:t>Засєкіна</w:t>
      </w:r>
      <w:proofErr w:type="spellEnd"/>
      <w:r w:rsidRPr="00F5154D">
        <w:rPr>
          <w:rFonts w:ascii="Times New Roman" w:hAnsi="Times New Roman" w:cs="Times New Roman"/>
          <w:sz w:val="24"/>
          <w:szCs w:val="24"/>
        </w:rPr>
        <w:t xml:space="preserve">, Д. </w:t>
      </w:r>
      <w:proofErr w:type="spellStart"/>
      <w:r w:rsidRPr="00F5154D">
        <w:rPr>
          <w:rFonts w:ascii="Times New Roman" w:hAnsi="Times New Roman" w:cs="Times New Roman"/>
          <w:sz w:val="24"/>
          <w:szCs w:val="24"/>
        </w:rPr>
        <w:t>Засєкін</w:t>
      </w:r>
      <w:proofErr w:type="spellEnd"/>
      <w:r w:rsidRPr="00F5154D">
        <w:rPr>
          <w:rFonts w:ascii="Times New Roman" w:hAnsi="Times New Roman" w:cs="Times New Roman"/>
          <w:sz w:val="24"/>
          <w:szCs w:val="24"/>
        </w:rPr>
        <w:t xml:space="preserve"> «Фізика і астрономія», рівень стандарту 11 </w:t>
      </w:r>
      <w:proofErr w:type="spellStart"/>
      <w:r w:rsidRPr="00F5154D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F5154D">
        <w:rPr>
          <w:rFonts w:ascii="Times New Roman" w:hAnsi="Times New Roman" w:cs="Times New Roman"/>
          <w:sz w:val="24"/>
          <w:szCs w:val="24"/>
        </w:rPr>
        <w:t>.);</w:t>
      </w:r>
    </w:p>
    <w:p w:rsidR="002574A2" w:rsidRPr="00BA3FE6" w:rsidRDefault="002574A2" w:rsidP="002574A2">
      <w:pPr>
        <w:pStyle w:val="a6"/>
        <w:spacing w:line="240" w:lineRule="auto"/>
        <w:ind w:left="153"/>
        <w:jc w:val="both"/>
        <w:rPr>
          <w:rFonts w:ascii="Times New Roman" w:hAnsi="Times New Roman" w:cs="Times New Roman"/>
          <w:sz w:val="24"/>
          <w:szCs w:val="24"/>
        </w:rPr>
      </w:pPr>
      <w:r w:rsidRPr="00BA3FE6">
        <w:rPr>
          <w:rFonts w:ascii="Times New Roman" w:hAnsi="Times New Roman" w:cs="Times New Roman"/>
          <w:b/>
          <w:sz w:val="24"/>
          <w:szCs w:val="24"/>
        </w:rPr>
        <w:t>2</w:t>
      </w:r>
      <w:r w:rsidRPr="00BA3FE6">
        <w:rPr>
          <w:rFonts w:ascii="Times New Roman" w:hAnsi="Times New Roman" w:cs="Times New Roman"/>
          <w:sz w:val="24"/>
          <w:szCs w:val="24"/>
        </w:rPr>
        <w:t xml:space="preserve">. </w:t>
      </w:r>
      <w:r w:rsidRPr="00F5154D">
        <w:rPr>
          <w:rFonts w:ascii="Times New Roman" w:hAnsi="Times New Roman" w:cs="Times New Roman"/>
          <w:sz w:val="24"/>
          <w:szCs w:val="24"/>
        </w:rPr>
        <w:t xml:space="preserve">Переглянути для закріплення даної теми додаткове відео за вказаним посиланням: </w:t>
      </w:r>
      <w:hyperlink r:id="rId36" w:history="1">
        <w:r w:rsidRPr="00F5154D">
          <w:rPr>
            <w:rStyle w:val="a3"/>
            <w:rFonts w:ascii="Times New Roman" w:hAnsi="Times New Roman" w:cs="Times New Roman"/>
            <w:sz w:val="24"/>
            <w:szCs w:val="24"/>
          </w:rPr>
          <w:t>https://www.youtube.com/watch?v=jQb5OEya9d8&amp;t=4s&amp;ab_channel=%D0%86%D1%80%D0%B8%D0%BD%D0%B0%D0%9F%D0%BE%D0%BF%D0%BE%D0%B2%D0%B0</w:t>
        </w:r>
      </w:hyperlink>
      <w:r w:rsidRPr="00F5154D">
        <w:rPr>
          <w:rFonts w:ascii="Times New Roman" w:hAnsi="Times New Roman" w:cs="Times New Roman"/>
          <w:sz w:val="24"/>
          <w:szCs w:val="24"/>
        </w:rPr>
        <w:t>.</w:t>
      </w:r>
    </w:p>
    <w:p w:rsidR="002574A2" w:rsidRPr="000962D4" w:rsidRDefault="002574A2" w:rsidP="000962D4">
      <w:pPr>
        <w:pStyle w:val="a6"/>
        <w:spacing w:line="240" w:lineRule="auto"/>
        <w:ind w:left="153"/>
        <w:jc w:val="both"/>
        <w:rPr>
          <w:rFonts w:ascii="Times New Roman" w:hAnsi="Times New Roman" w:cs="Times New Roman"/>
          <w:sz w:val="24"/>
          <w:szCs w:val="24"/>
        </w:rPr>
      </w:pPr>
      <w:r w:rsidRPr="00BA3FE6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F5154D">
        <w:rPr>
          <w:rFonts w:ascii="Times New Roman" w:hAnsi="Times New Roman" w:cs="Times New Roman"/>
          <w:sz w:val="24"/>
          <w:szCs w:val="24"/>
        </w:rPr>
        <w:t>Розв'язати задачу:</w:t>
      </w:r>
      <w:r w:rsidRPr="00BA3F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A3FE6">
        <w:rPr>
          <w:rFonts w:ascii="Times New Roman" w:hAnsi="Times New Roman" w:cs="Times New Roman"/>
          <w:sz w:val="24"/>
          <w:szCs w:val="24"/>
        </w:rPr>
        <w:t>Сила струму у первинній обмотці трансформатора  0,5 А, напруга на її кінцях 220 В. Сила струму у вторинній обмотці 10 А, а наруга на її кінцях 10 В. Визначте ККД трансформатора.</w:t>
      </w:r>
    </w:p>
    <w:p w:rsidR="000C58BF" w:rsidRPr="00BA3FE6" w:rsidRDefault="000C58BF" w:rsidP="002574A2">
      <w:pPr>
        <w:pStyle w:val="a6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574A2" w:rsidRPr="00BA3FE6" w:rsidRDefault="002574A2" w:rsidP="00197017">
      <w:pPr>
        <w:pStyle w:val="a7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A3FE6">
        <w:rPr>
          <w:rFonts w:ascii="Times New Roman" w:hAnsi="Times New Roman" w:cs="Times New Roman"/>
          <w:b/>
          <w:iCs/>
          <w:color w:val="000000"/>
          <w:sz w:val="24"/>
          <w:szCs w:val="24"/>
        </w:rPr>
        <w:t>Література:</w:t>
      </w:r>
    </w:p>
    <w:p w:rsidR="002574A2" w:rsidRPr="00BA3FE6" w:rsidRDefault="002574A2" w:rsidP="00197017">
      <w:pPr>
        <w:pStyle w:val="a4"/>
        <w:numPr>
          <w:ilvl w:val="1"/>
          <w:numId w:val="1"/>
        </w:numPr>
        <w:tabs>
          <w:tab w:val="clear" w:pos="1440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A3FE6">
        <w:rPr>
          <w:rFonts w:ascii="Times New Roman" w:hAnsi="Times New Roman" w:cs="Times New Roman"/>
          <w:sz w:val="24"/>
          <w:szCs w:val="24"/>
        </w:rPr>
        <w:t>Засєкіна</w:t>
      </w:r>
      <w:proofErr w:type="spellEnd"/>
      <w:r w:rsidRPr="00BA3FE6">
        <w:rPr>
          <w:rFonts w:ascii="Times New Roman" w:hAnsi="Times New Roman" w:cs="Times New Roman"/>
          <w:sz w:val="24"/>
          <w:szCs w:val="24"/>
        </w:rPr>
        <w:t xml:space="preserve"> Т., </w:t>
      </w:r>
      <w:proofErr w:type="spellStart"/>
      <w:r w:rsidRPr="00BA3FE6">
        <w:rPr>
          <w:rFonts w:ascii="Times New Roman" w:hAnsi="Times New Roman" w:cs="Times New Roman"/>
          <w:sz w:val="24"/>
          <w:szCs w:val="24"/>
        </w:rPr>
        <w:t>Засєкін</w:t>
      </w:r>
      <w:proofErr w:type="spellEnd"/>
      <w:r w:rsidRPr="00BA3FE6">
        <w:rPr>
          <w:rFonts w:ascii="Times New Roman" w:hAnsi="Times New Roman" w:cs="Times New Roman"/>
          <w:sz w:val="24"/>
          <w:szCs w:val="24"/>
        </w:rPr>
        <w:t xml:space="preserve"> Д. Фізика і астрономія, рівень стандарту 11 </w:t>
      </w:r>
      <w:proofErr w:type="spellStart"/>
      <w:r w:rsidRPr="00BA3FE6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BA3FE6">
        <w:rPr>
          <w:rFonts w:ascii="Times New Roman" w:hAnsi="Times New Roman" w:cs="Times New Roman"/>
          <w:sz w:val="24"/>
          <w:szCs w:val="24"/>
        </w:rPr>
        <w:t>. Київ, 2019. 272 с.</w:t>
      </w:r>
    </w:p>
    <w:p w:rsidR="002574A2" w:rsidRPr="00BA3FE6" w:rsidRDefault="00DD5478" w:rsidP="00197017">
      <w:pPr>
        <w:pStyle w:val="a4"/>
        <w:numPr>
          <w:ilvl w:val="1"/>
          <w:numId w:val="1"/>
        </w:numPr>
        <w:tabs>
          <w:tab w:val="clear" w:pos="1440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 xml:space="preserve">Бар’яхтар В.,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Божинова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Ф</w:t>
      </w:r>
      <w:r w:rsidR="002574A2" w:rsidRPr="00BA3FE6">
        <w:rPr>
          <w:rFonts w:ascii="Times New Roman" w:hAnsi="Times New Roman" w:cs="Times New Roman"/>
          <w:color w:val="222222"/>
          <w:sz w:val="24"/>
          <w:szCs w:val="24"/>
        </w:rPr>
        <w:t xml:space="preserve">. Фізика, рівень стандарту 11 </w:t>
      </w:r>
      <w:proofErr w:type="spellStart"/>
      <w:r w:rsidR="002574A2" w:rsidRPr="00BA3FE6">
        <w:rPr>
          <w:rFonts w:ascii="Times New Roman" w:hAnsi="Times New Roman" w:cs="Times New Roman"/>
          <w:color w:val="222222"/>
          <w:sz w:val="24"/>
          <w:szCs w:val="24"/>
        </w:rPr>
        <w:t>кл</w:t>
      </w:r>
      <w:proofErr w:type="spellEnd"/>
      <w:r w:rsidR="002574A2" w:rsidRPr="00BA3FE6">
        <w:rPr>
          <w:rFonts w:ascii="Times New Roman" w:hAnsi="Times New Roman" w:cs="Times New Roman"/>
          <w:color w:val="222222"/>
          <w:sz w:val="24"/>
          <w:szCs w:val="24"/>
        </w:rPr>
        <w:t xml:space="preserve">. </w:t>
      </w:r>
      <w:proofErr w:type="spellStart"/>
      <w:r w:rsidR="002574A2" w:rsidRPr="00BA3FE6">
        <w:rPr>
          <w:rFonts w:ascii="Times New Roman" w:hAnsi="Times New Roman" w:cs="Times New Roman"/>
          <w:color w:val="222222"/>
          <w:sz w:val="24"/>
          <w:szCs w:val="24"/>
        </w:rPr>
        <w:t>Харьків</w:t>
      </w:r>
      <w:proofErr w:type="spellEnd"/>
      <w:r w:rsidR="002574A2" w:rsidRPr="00BA3FE6">
        <w:rPr>
          <w:rFonts w:ascii="Times New Roman" w:hAnsi="Times New Roman" w:cs="Times New Roman"/>
          <w:color w:val="222222"/>
          <w:sz w:val="24"/>
          <w:szCs w:val="24"/>
        </w:rPr>
        <w:t>, 2019. 272 с.</w:t>
      </w:r>
    </w:p>
    <w:p w:rsidR="002574A2" w:rsidRPr="00BA3FE6" w:rsidRDefault="00DD5478" w:rsidP="00197017">
      <w:pPr>
        <w:pStyle w:val="a4"/>
        <w:numPr>
          <w:ilvl w:val="1"/>
          <w:numId w:val="1"/>
        </w:numPr>
        <w:tabs>
          <w:tab w:val="clear" w:pos="1440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Паначевний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Б.,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</w:rPr>
        <w:t>Свергун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</w:rPr>
        <w:t xml:space="preserve"> Ю.</w:t>
      </w:r>
      <w:r w:rsidR="002574A2" w:rsidRPr="00BA3FE6">
        <w:rPr>
          <w:rFonts w:ascii="Times New Roman" w:hAnsi="Times New Roman" w:cs="Times New Roman"/>
          <w:color w:val="222222"/>
          <w:sz w:val="24"/>
          <w:szCs w:val="24"/>
        </w:rPr>
        <w:t xml:space="preserve"> Загальна електротехніка: теорія і практикум. Київ, 2003. 136 с. </w:t>
      </w:r>
    </w:p>
    <w:p w:rsidR="002574A2" w:rsidRPr="00BA3FE6" w:rsidRDefault="002574A2" w:rsidP="00197017">
      <w:pPr>
        <w:pStyle w:val="a4"/>
        <w:numPr>
          <w:ilvl w:val="1"/>
          <w:numId w:val="1"/>
        </w:numPr>
        <w:tabs>
          <w:tab w:val="clear" w:pos="1440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A3FE6">
        <w:rPr>
          <w:rFonts w:ascii="Times New Roman" w:hAnsi="Times New Roman" w:cs="Times New Roman"/>
          <w:color w:val="auto"/>
          <w:sz w:val="24"/>
          <w:szCs w:val="24"/>
        </w:rPr>
        <w:t xml:space="preserve">Попова І. </w:t>
      </w:r>
      <w:r w:rsidRPr="00BA3FE6"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</w:rPr>
        <w:t xml:space="preserve">Змінний струм. Генератори змінного струму. Фізика: </w:t>
      </w:r>
      <w:r w:rsidRPr="00BA3FE6">
        <w:rPr>
          <w:rFonts w:ascii="Times New Roman" w:hAnsi="Times New Roman" w:cs="Times New Roman"/>
          <w:sz w:val="24"/>
          <w:szCs w:val="24"/>
        </w:rPr>
        <w:t xml:space="preserve">веб-сайт. URL: </w:t>
      </w:r>
      <w:hyperlink r:id="rId37" w:history="1">
        <w:r w:rsidRPr="00BA3FE6">
          <w:rPr>
            <w:rStyle w:val="a3"/>
            <w:rFonts w:ascii="Times New Roman" w:hAnsi="Times New Roman" w:cs="Times New Roman"/>
            <w:sz w:val="24"/>
            <w:szCs w:val="24"/>
          </w:rPr>
          <w:t>https://www.youtube.com/watch?v=jQb5OEya9d8&amp;t=4s&amp;ab_channel=%D0%86%D1%80%D0%B8%D0%BD%D0%B0%D0%9F%D0%BE%D0%BF%D0%BE%D0%B2%D0%B0</w:t>
        </w:r>
      </w:hyperlink>
      <w:r w:rsidR="00C66B11">
        <w:rPr>
          <w:rFonts w:ascii="Times New Roman" w:hAnsi="Times New Roman" w:cs="Times New Roman"/>
          <w:sz w:val="24"/>
          <w:szCs w:val="24"/>
        </w:rPr>
        <w:t xml:space="preserve">  (дата звернення: 13</w:t>
      </w:r>
      <w:bookmarkStart w:id="3" w:name="_GoBack"/>
      <w:bookmarkEnd w:id="3"/>
      <w:r w:rsidR="00C66B11">
        <w:rPr>
          <w:rFonts w:ascii="Times New Roman" w:hAnsi="Times New Roman" w:cs="Times New Roman"/>
          <w:sz w:val="24"/>
          <w:szCs w:val="24"/>
        </w:rPr>
        <w:t>.11</w:t>
      </w:r>
      <w:r w:rsidRPr="00BA3FE6">
        <w:rPr>
          <w:rFonts w:ascii="Times New Roman" w:hAnsi="Times New Roman" w:cs="Times New Roman"/>
          <w:sz w:val="24"/>
          <w:szCs w:val="24"/>
        </w:rPr>
        <w:t>.2023).</w:t>
      </w:r>
    </w:p>
    <w:p w:rsidR="002574A2" w:rsidRPr="00BA3FE6" w:rsidRDefault="002574A2" w:rsidP="00197017">
      <w:pPr>
        <w:pStyle w:val="a4"/>
        <w:numPr>
          <w:ilvl w:val="1"/>
          <w:numId w:val="1"/>
        </w:numPr>
        <w:tabs>
          <w:tab w:val="clear" w:pos="1440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A3FE6">
        <w:rPr>
          <w:rFonts w:ascii="Times New Roman" w:hAnsi="Times New Roman" w:cs="Times New Roman"/>
          <w:color w:val="auto"/>
          <w:sz w:val="24"/>
          <w:szCs w:val="24"/>
        </w:rPr>
        <w:t xml:space="preserve">Платформа </w:t>
      </w:r>
      <w:r w:rsidR="0035697D" w:rsidRPr="00200280">
        <w:rPr>
          <w:rFonts w:ascii="Times New Roman" w:hAnsi="Times New Roman" w:cs="Times New Roman"/>
          <w:color w:val="auto"/>
          <w:sz w:val="24"/>
          <w:szCs w:val="24"/>
        </w:rPr>
        <w:t>3</w:t>
      </w:r>
      <w:r w:rsidR="0035697D">
        <w:rPr>
          <w:rFonts w:ascii="Times New Roman" w:hAnsi="Times New Roman" w:cs="Times New Roman"/>
          <w:color w:val="auto"/>
          <w:sz w:val="24"/>
          <w:szCs w:val="24"/>
          <w:lang w:val="en-US"/>
        </w:rPr>
        <w:t>D</w:t>
      </w:r>
      <w:r w:rsidR="0035697D" w:rsidRPr="00200280">
        <w:rPr>
          <w:rFonts w:ascii="Times New Roman" w:hAnsi="Times New Roman" w:cs="Times New Roman"/>
          <w:color w:val="auto"/>
          <w:sz w:val="24"/>
          <w:szCs w:val="24"/>
        </w:rPr>
        <w:t>-</w:t>
      </w:r>
      <w:r w:rsidR="0035697D">
        <w:rPr>
          <w:rFonts w:ascii="Times New Roman" w:hAnsi="Times New Roman" w:cs="Times New Roman"/>
          <w:color w:val="auto"/>
          <w:sz w:val="24"/>
          <w:szCs w:val="24"/>
        </w:rPr>
        <w:t>сцен</w:t>
      </w:r>
      <w:r w:rsidRPr="00BA3FE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BA3FE6">
        <w:rPr>
          <w:rFonts w:ascii="Times New Roman" w:hAnsi="Times New Roman" w:cs="Times New Roman"/>
          <w:color w:val="auto"/>
          <w:sz w:val="24"/>
          <w:szCs w:val="24"/>
        </w:rPr>
        <w:t>Mozaikeducation</w:t>
      </w:r>
      <w:proofErr w:type="spellEnd"/>
      <w:r w:rsidRPr="00BA3FE6"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</w:rPr>
        <w:t xml:space="preserve">: </w:t>
      </w:r>
      <w:r w:rsidRPr="00BA3FE6">
        <w:rPr>
          <w:rFonts w:ascii="Times New Roman" w:hAnsi="Times New Roman" w:cs="Times New Roman"/>
          <w:sz w:val="24"/>
          <w:szCs w:val="24"/>
        </w:rPr>
        <w:t xml:space="preserve">веб-сайт. URL: </w:t>
      </w:r>
      <w:hyperlink r:id="rId38" w:history="1">
        <w:r w:rsidRPr="00BA3FE6">
          <w:rPr>
            <w:rStyle w:val="a3"/>
            <w:rFonts w:ascii="Times New Roman" w:hAnsi="Times New Roman" w:cs="Times New Roman"/>
            <w:sz w:val="24"/>
            <w:szCs w:val="24"/>
          </w:rPr>
          <w:t>https://ua.mozaweb.com/uk/lexikon.php?cmd=getlist&amp;let=MICROCURRICULUM&amp;sid=FIZ</w:t>
        </w:r>
      </w:hyperlink>
      <w:r w:rsidR="00C66B11">
        <w:rPr>
          <w:rFonts w:ascii="Times New Roman" w:hAnsi="Times New Roman" w:cs="Times New Roman"/>
          <w:sz w:val="24"/>
          <w:szCs w:val="24"/>
        </w:rPr>
        <w:t xml:space="preserve"> (дата звернення: 15.11</w:t>
      </w:r>
      <w:r w:rsidRPr="00BA3FE6">
        <w:rPr>
          <w:rFonts w:ascii="Times New Roman" w:hAnsi="Times New Roman" w:cs="Times New Roman"/>
          <w:sz w:val="24"/>
          <w:szCs w:val="24"/>
        </w:rPr>
        <w:t>.2023).</w:t>
      </w:r>
    </w:p>
    <w:p w:rsidR="00F967BC" w:rsidRPr="00BA3FE6" w:rsidRDefault="00F967BC" w:rsidP="00197017">
      <w:pPr>
        <w:spacing w:after="0"/>
        <w:rPr>
          <w:lang w:val="uk-UA"/>
        </w:rPr>
      </w:pPr>
    </w:p>
    <w:sectPr w:rsidR="00F967BC" w:rsidRPr="00BA3FE6" w:rsidSect="000F65CA">
      <w:footerReference w:type="default" r:id="rId39"/>
      <w:pgSz w:w="11906" w:h="16838"/>
      <w:pgMar w:top="851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4185" w:rsidRDefault="00254185" w:rsidP="00902481">
      <w:pPr>
        <w:spacing w:after="0" w:line="240" w:lineRule="auto"/>
      </w:pPr>
      <w:r>
        <w:separator/>
      </w:r>
    </w:p>
  </w:endnote>
  <w:endnote w:type="continuationSeparator" w:id="0">
    <w:p w:rsidR="00254185" w:rsidRDefault="00254185" w:rsidP="009024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font476">
    <w:altName w:val="Times New Roman"/>
    <w:charset w:val="CC"/>
    <w:family w:val="auto"/>
    <w:pitch w:val="variable"/>
  </w:font>
  <w:font w:name="Goudy Stout"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61579519"/>
      <w:docPartObj>
        <w:docPartGallery w:val="Page Numbers (Bottom of Page)"/>
        <w:docPartUnique/>
      </w:docPartObj>
    </w:sdtPr>
    <w:sdtEndPr/>
    <w:sdtContent>
      <w:p w:rsidR="00902481" w:rsidRDefault="00902481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6B11">
          <w:rPr>
            <w:noProof/>
          </w:rPr>
          <w:t>8</w:t>
        </w:r>
        <w:r>
          <w:fldChar w:fldCharType="end"/>
        </w:r>
      </w:p>
    </w:sdtContent>
  </w:sdt>
  <w:p w:rsidR="00902481" w:rsidRDefault="00902481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4185" w:rsidRDefault="00254185" w:rsidP="00902481">
      <w:pPr>
        <w:spacing w:after="0" w:line="240" w:lineRule="auto"/>
      </w:pPr>
      <w:r>
        <w:separator/>
      </w:r>
    </w:p>
  </w:footnote>
  <w:footnote w:type="continuationSeparator" w:id="0">
    <w:p w:rsidR="00254185" w:rsidRDefault="00254185" w:rsidP="009024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00000004"/>
    <w:name w:val="WW8Num5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8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Wingdings"/>
        <w:sz w:val="28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  <w:sz w:val="28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Wingdings"/>
        <w:sz w:val="28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8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  <w:sz w:val="28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8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Wingdings"/>
        <w:sz w:val="28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8"/>
      </w:rPr>
    </w:lvl>
  </w:abstractNum>
  <w:abstractNum w:abstractNumId="1" w15:restartNumberingAfterBreak="0">
    <w:nsid w:val="00D3532A"/>
    <w:multiLevelType w:val="hybridMultilevel"/>
    <w:tmpl w:val="938E5A30"/>
    <w:lvl w:ilvl="0" w:tplc="7FA8B3D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91A0D"/>
    <w:multiLevelType w:val="hybridMultilevel"/>
    <w:tmpl w:val="53882024"/>
    <w:lvl w:ilvl="0" w:tplc="F15A9D8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9819D8"/>
    <w:multiLevelType w:val="hybridMultilevel"/>
    <w:tmpl w:val="4B66E95C"/>
    <w:lvl w:ilvl="0" w:tplc="F7BC72B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9020C6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4ECDD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42E8D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09E6CA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E8A2C6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AE2A2B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26A5FE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21E339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606A"/>
    <w:multiLevelType w:val="hybridMultilevel"/>
    <w:tmpl w:val="416AF3D2"/>
    <w:lvl w:ilvl="0" w:tplc="5D40D3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C02B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82A71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A2F8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ACB8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8417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E0EA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6D8DA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4C29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E8C3397"/>
    <w:multiLevelType w:val="multilevel"/>
    <w:tmpl w:val="89785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6033AE3"/>
    <w:multiLevelType w:val="hybridMultilevel"/>
    <w:tmpl w:val="8AD8229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52C"/>
    <w:rsid w:val="0000579A"/>
    <w:rsid w:val="000065A9"/>
    <w:rsid w:val="00040D40"/>
    <w:rsid w:val="00062667"/>
    <w:rsid w:val="00080F88"/>
    <w:rsid w:val="00082666"/>
    <w:rsid w:val="00091A9F"/>
    <w:rsid w:val="000962D4"/>
    <w:rsid w:val="000C3A2B"/>
    <w:rsid w:val="000C58BF"/>
    <w:rsid w:val="000F65CA"/>
    <w:rsid w:val="001062C4"/>
    <w:rsid w:val="001303B8"/>
    <w:rsid w:val="001369BB"/>
    <w:rsid w:val="00165CD4"/>
    <w:rsid w:val="0019520B"/>
    <w:rsid w:val="00197017"/>
    <w:rsid w:val="00200280"/>
    <w:rsid w:val="002043E7"/>
    <w:rsid w:val="002441DE"/>
    <w:rsid w:val="00254185"/>
    <w:rsid w:val="002574A2"/>
    <w:rsid w:val="002A1157"/>
    <w:rsid w:val="00310696"/>
    <w:rsid w:val="0032484D"/>
    <w:rsid w:val="00327671"/>
    <w:rsid w:val="0033138B"/>
    <w:rsid w:val="00346068"/>
    <w:rsid w:val="00350AA7"/>
    <w:rsid w:val="0035697D"/>
    <w:rsid w:val="00375E91"/>
    <w:rsid w:val="00392E9D"/>
    <w:rsid w:val="003A11EF"/>
    <w:rsid w:val="003B07E6"/>
    <w:rsid w:val="003B1997"/>
    <w:rsid w:val="003C2F35"/>
    <w:rsid w:val="003D580D"/>
    <w:rsid w:val="003E5889"/>
    <w:rsid w:val="003F0055"/>
    <w:rsid w:val="003F552C"/>
    <w:rsid w:val="00406AFC"/>
    <w:rsid w:val="00432D8F"/>
    <w:rsid w:val="00492E54"/>
    <w:rsid w:val="0049375F"/>
    <w:rsid w:val="004C5F47"/>
    <w:rsid w:val="004D6A1C"/>
    <w:rsid w:val="004E0746"/>
    <w:rsid w:val="004E0E88"/>
    <w:rsid w:val="004E55D5"/>
    <w:rsid w:val="0052089E"/>
    <w:rsid w:val="00540814"/>
    <w:rsid w:val="00560815"/>
    <w:rsid w:val="00561F6D"/>
    <w:rsid w:val="00564DA1"/>
    <w:rsid w:val="005A347A"/>
    <w:rsid w:val="00620FF6"/>
    <w:rsid w:val="00623379"/>
    <w:rsid w:val="00636A4F"/>
    <w:rsid w:val="00656EBE"/>
    <w:rsid w:val="00686CDA"/>
    <w:rsid w:val="006C3831"/>
    <w:rsid w:val="00735C4A"/>
    <w:rsid w:val="007472B6"/>
    <w:rsid w:val="00772A56"/>
    <w:rsid w:val="007C02E0"/>
    <w:rsid w:val="007C64EF"/>
    <w:rsid w:val="007F5CAC"/>
    <w:rsid w:val="008034C6"/>
    <w:rsid w:val="008211B1"/>
    <w:rsid w:val="00893FD5"/>
    <w:rsid w:val="00896CFB"/>
    <w:rsid w:val="008C3139"/>
    <w:rsid w:val="008C4D7F"/>
    <w:rsid w:val="008D463F"/>
    <w:rsid w:val="008E6673"/>
    <w:rsid w:val="00902481"/>
    <w:rsid w:val="00904331"/>
    <w:rsid w:val="009107A4"/>
    <w:rsid w:val="009614F1"/>
    <w:rsid w:val="009639E7"/>
    <w:rsid w:val="00996FED"/>
    <w:rsid w:val="009A1942"/>
    <w:rsid w:val="009A7EAD"/>
    <w:rsid w:val="009B0476"/>
    <w:rsid w:val="009B0D4D"/>
    <w:rsid w:val="009B4BBC"/>
    <w:rsid w:val="009F1941"/>
    <w:rsid w:val="00A007EF"/>
    <w:rsid w:val="00A45A17"/>
    <w:rsid w:val="00A47050"/>
    <w:rsid w:val="00A620F3"/>
    <w:rsid w:val="00AB586B"/>
    <w:rsid w:val="00AB7700"/>
    <w:rsid w:val="00AC6D96"/>
    <w:rsid w:val="00AE0A46"/>
    <w:rsid w:val="00B21CC1"/>
    <w:rsid w:val="00B26C8A"/>
    <w:rsid w:val="00B444A4"/>
    <w:rsid w:val="00B47284"/>
    <w:rsid w:val="00B82DB0"/>
    <w:rsid w:val="00B92939"/>
    <w:rsid w:val="00BA3FE6"/>
    <w:rsid w:val="00BC18C0"/>
    <w:rsid w:val="00BC5AB7"/>
    <w:rsid w:val="00BE3FDF"/>
    <w:rsid w:val="00BE53F6"/>
    <w:rsid w:val="00C34F30"/>
    <w:rsid w:val="00C44886"/>
    <w:rsid w:val="00C54088"/>
    <w:rsid w:val="00C66B11"/>
    <w:rsid w:val="00C901E1"/>
    <w:rsid w:val="00C92C2B"/>
    <w:rsid w:val="00C9369C"/>
    <w:rsid w:val="00C97A83"/>
    <w:rsid w:val="00CD46AE"/>
    <w:rsid w:val="00CD58DA"/>
    <w:rsid w:val="00CE0226"/>
    <w:rsid w:val="00CF0457"/>
    <w:rsid w:val="00CF2F77"/>
    <w:rsid w:val="00CF774D"/>
    <w:rsid w:val="00D01C03"/>
    <w:rsid w:val="00D0599E"/>
    <w:rsid w:val="00D35466"/>
    <w:rsid w:val="00D368C8"/>
    <w:rsid w:val="00D419E3"/>
    <w:rsid w:val="00D570A7"/>
    <w:rsid w:val="00DA30E6"/>
    <w:rsid w:val="00DB2D13"/>
    <w:rsid w:val="00DD3D1D"/>
    <w:rsid w:val="00DD5478"/>
    <w:rsid w:val="00DD618F"/>
    <w:rsid w:val="00DF0B80"/>
    <w:rsid w:val="00DF612C"/>
    <w:rsid w:val="00E03CFA"/>
    <w:rsid w:val="00EB41B0"/>
    <w:rsid w:val="00EC78A1"/>
    <w:rsid w:val="00ED2E49"/>
    <w:rsid w:val="00ED76E2"/>
    <w:rsid w:val="00F5154D"/>
    <w:rsid w:val="00F6190E"/>
    <w:rsid w:val="00F625FF"/>
    <w:rsid w:val="00F65FE4"/>
    <w:rsid w:val="00F67948"/>
    <w:rsid w:val="00F81BF5"/>
    <w:rsid w:val="00F967BC"/>
    <w:rsid w:val="00FF0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58CE8"/>
  <w15:chartTrackingRefBased/>
  <w15:docId w15:val="{0A3A6B86-9A00-4940-B78F-C1BCFD6BB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7EAD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rsid w:val="002574A2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0"/>
      <w:outlineLvl w:val="0"/>
    </w:pPr>
    <w:rPr>
      <w:rFonts w:ascii="Cambria" w:eastAsia="Cambria" w:hAnsi="Cambria" w:cs="Cambria"/>
      <w:b/>
      <w:color w:val="366091"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574A2"/>
    <w:rPr>
      <w:rFonts w:ascii="Cambria" w:eastAsia="Cambria" w:hAnsi="Cambria" w:cs="Cambria"/>
      <w:b/>
      <w:color w:val="366091"/>
      <w:sz w:val="28"/>
      <w:szCs w:val="28"/>
      <w:lang w:val="uk-UA" w:eastAsia="ru-RU"/>
    </w:rPr>
  </w:style>
  <w:style w:type="character" w:styleId="a3">
    <w:name w:val="Hyperlink"/>
    <w:basedOn w:val="a0"/>
    <w:uiPriority w:val="99"/>
    <w:unhideWhenUsed/>
    <w:rsid w:val="002574A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574A2"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rFonts w:ascii="Calibri" w:eastAsia="Calibri" w:hAnsi="Calibri" w:cs="Calibri"/>
      <w:color w:val="000000"/>
      <w:lang w:val="uk-UA"/>
    </w:rPr>
  </w:style>
  <w:style w:type="paragraph" w:styleId="a5">
    <w:name w:val="Normal (Web)"/>
    <w:basedOn w:val="a"/>
    <w:uiPriority w:val="99"/>
    <w:semiHidden/>
    <w:unhideWhenUsed/>
    <w:rsid w:val="002574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uk-UA" w:eastAsia="uk-UA"/>
    </w:rPr>
  </w:style>
  <w:style w:type="paragraph" w:customStyle="1" w:styleId="Default">
    <w:name w:val="Default"/>
    <w:rsid w:val="002574A2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color w:val="000000"/>
      <w:sz w:val="24"/>
      <w:szCs w:val="24"/>
      <w:lang w:eastAsia="zh-CN" w:bidi="hi-IN"/>
    </w:rPr>
  </w:style>
  <w:style w:type="paragraph" w:customStyle="1" w:styleId="a6">
    <w:name w:val="Абзац списку"/>
    <w:basedOn w:val="a"/>
    <w:rsid w:val="002574A2"/>
    <w:pPr>
      <w:suppressAutoHyphens/>
      <w:spacing w:after="0"/>
      <w:ind w:left="720"/>
      <w:contextualSpacing/>
    </w:pPr>
    <w:rPr>
      <w:rFonts w:ascii="Calibri" w:eastAsia="Calibri" w:hAnsi="Calibri" w:cs="font476"/>
      <w:color w:val="00000A"/>
      <w:kern w:val="1"/>
      <w:lang w:val="uk-UA" w:eastAsia="zh-CN"/>
    </w:rPr>
  </w:style>
  <w:style w:type="paragraph" w:styleId="a7">
    <w:name w:val="Body Text"/>
    <w:basedOn w:val="a"/>
    <w:link w:val="a8"/>
    <w:rsid w:val="002574A2"/>
    <w:pPr>
      <w:suppressAutoHyphens/>
      <w:spacing w:after="140" w:line="288" w:lineRule="auto"/>
    </w:pPr>
    <w:rPr>
      <w:rFonts w:ascii="Calibri" w:eastAsia="Calibri" w:hAnsi="Calibri" w:cs="font476"/>
      <w:color w:val="00000A"/>
      <w:kern w:val="1"/>
      <w:lang w:val="uk-UA" w:eastAsia="zh-CN"/>
    </w:rPr>
  </w:style>
  <w:style w:type="character" w:customStyle="1" w:styleId="a8">
    <w:name w:val="Основной текст Знак"/>
    <w:basedOn w:val="a0"/>
    <w:link w:val="a7"/>
    <w:rsid w:val="002574A2"/>
    <w:rPr>
      <w:rFonts w:ascii="Calibri" w:eastAsia="Calibri" w:hAnsi="Calibri" w:cs="font476"/>
      <w:color w:val="00000A"/>
      <w:kern w:val="1"/>
      <w:lang w:val="uk-UA" w:eastAsia="zh-CN"/>
    </w:rPr>
  </w:style>
  <w:style w:type="character" w:styleId="a9">
    <w:name w:val="Emphasis"/>
    <w:basedOn w:val="a0"/>
    <w:uiPriority w:val="20"/>
    <w:qFormat/>
    <w:rsid w:val="002574A2"/>
    <w:rPr>
      <w:i/>
      <w:iCs/>
    </w:rPr>
  </w:style>
  <w:style w:type="character" w:styleId="aa">
    <w:name w:val="FollowedHyperlink"/>
    <w:basedOn w:val="a0"/>
    <w:uiPriority w:val="99"/>
    <w:semiHidden/>
    <w:unhideWhenUsed/>
    <w:rsid w:val="00F81BF5"/>
    <w:rPr>
      <w:color w:val="954F72" w:themeColor="followedHyperlink"/>
      <w:u w:val="single"/>
    </w:rPr>
  </w:style>
  <w:style w:type="paragraph" w:styleId="ab">
    <w:name w:val="header"/>
    <w:basedOn w:val="a"/>
    <w:link w:val="ac"/>
    <w:uiPriority w:val="99"/>
    <w:unhideWhenUsed/>
    <w:rsid w:val="009024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02481"/>
    <w:rPr>
      <w:rFonts w:eastAsiaTheme="minorEastAsia"/>
      <w:lang w:eastAsia="ru-RU"/>
    </w:rPr>
  </w:style>
  <w:style w:type="paragraph" w:styleId="ad">
    <w:name w:val="footer"/>
    <w:basedOn w:val="a"/>
    <w:link w:val="ae"/>
    <w:uiPriority w:val="99"/>
    <w:unhideWhenUsed/>
    <w:rsid w:val="009024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02481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604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1701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472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78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0438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6452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8568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801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ordwall.net/uk/resource/24098968" TargetMode="External"/><Relationship Id="rId13" Type="http://schemas.openxmlformats.org/officeDocument/2006/relationships/image" Target="media/image6.jpeg"/><Relationship Id="rId18" Type="http://schemas.openxmlformats.org/officeDocument/2006/relationships/hyperlink" Target="https://uk.wikipedia.org/wiki/%D0%90%D0%95%D0%A1" TargetMode="External"/><Relationship Id="rId26" Type="http://schemas.openxmlformats.org/officeDocument/2006/relationships/image" Target="media/image11.jpeg"/><Relationship Id="rId39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8.gif"/><Relationship Id="rId34" Type="http://schemas.openxmlformats.org/officeDocument/2006/relationships/hyperlink" Target="https://padlet.com/azyulija2002/padlet-vbnbetnm3f2piaxc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hyperlink" Target="https://uk.wikipedia.org/wiki/%D0%A2%D0%95%D0%A1" TargetMode="External"/><Relationship Id="rId25" Type="http://schemas.openxmlformats.org/officeDocument/2006/relationships/hyperlink" Target="http://edufuture.biz/index.php?title=%D0%A4%D0%B0%D0%B9%D0%BB:2-9.jpg" TargetMode="External"/><Relationship Id="rId33" Type="http://schemas.openxmlformats.org/officeDocument/2006/relationships/image" Target="media/image16.jpeg"/><Relationship Id="rId38" Type="http://schemas.openxmlformats.org/officeDocument/2006/relationships/hyperlink" Target="https://ua.mozaweb.com/uk/lexikon.php?cmd=getlist&amp;let=MICROCURRICULUM&amp;sid=FIZ" TargetMode="External"/><Relationship Id="rId2" Type="http://schemas.openxmlformats.org/officeDocument/2006/relationships/styles" Target="styles.xml"/><Relationship Id="rId16" Type="http://schemas.openxmlformats.org/officeDocument/2006/relationships/hyperlink" Target="https://uk.wikipedia.org/wiki/%D0%9F%D0%B0%D1%80" TargetMode="External"/><Relationship Id="rId20" Type="http://schemas.openxmlformats.org/officeDocument/2006/relationships/hyperlink" Target="http://www.google.ru/url?sa=i&amp;rct=j&amp;q=&amp;esrc=s&amp;frm=1&amp;source=images&amp;cd=&amp;cad=rja&amp;uact=8&amp;ved=0ahUKEwjpuceR5vrYAhUUhqYKHRvgDD8QjRwIBw&amp;url=http://fizika.ayp.ru/5/5_5.html&amp;psig=AOvVaw342ElN7eKHPpdU5Kwv_ibM&amp;ust=1517233533874138" TargetMode="External"/><Relationship Id="rId29" Type="http://schemas.openxmlformats.org/officeDocument/2006/relationships/image" Target="media/image13.jpe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image" Target="media/image10.gif"/><Relationship Id="rId32" Type="http://schemas.openxmlformats.org/officeDocument/2006/relationships/hyperlink" Target="https://vseosvita.ua/test/start/fqx910" TargetMode="External"/><Relationship Id="rId37" Type="http://schemas.openxmlformats.org/officeDocument/2006/relationships/hyperlink" Target="https://www.youtube.com/watch?v=jQb5OEya9d8&amp;t=4s&amp;ab_channel=%D0%86%D1%80%D0%B8%D0%BD%D0%B0%D0%9F%D0%BE%D0%BF%D0%BE%D0%B2%D0%B0" TargetMode="External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uk.wikipedia.org/wiki/%D0%95%D0%BB%D0%B5%D0%BA%D1%82%D1%80%D0%BE%D1%81%D1%82%D0%B0%D0%BD%D1%86%D1%96%D1%8F" TargetMode="External"/><Relationship Id="rId23" Type="http://schemas.openxmlformats.org/officeDocument/2006/relationships/image" Target="media/image9.jpeg"/><Relationship Id="rId28" Type="http://schemas.openxmlformats.org/officeDocument/2006/relationships/image" Target="media/image12.jpeg"/><Relationship Id="rId36" Type="http://schemas.openxmlformats.org/officeDocument/2006/relationships/hyperlink" Target="https://www.youtube.com/watch?v=jQb5OEya9d8&amp;t=4s&amp;ab_channel=%D0%86%D1%80%D0%B8%D0%BD%D0%B0%D0%9F%D0%BE%D0%BF%D0%BE%D0%B2%D0%B0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s://uk.wikipedia.org/wiki/%D0%93%D0%95%D0%A1" TargetMode="External"/><Relationship Id="rId31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hyperlink" Target="http://edufuture.biz/index.php?title=%D0%A4%D0%B0%D0%B9%D0%BB:2-3-1.jpg" TargetMode="External"/><Relationship Id="rId27" Type="http://schemas.openxmlformats.org/officeDocument/2006/relationships/hyperlink" Target="http://edufuture.biz/index.php?title=%D0%A4%D0%B0%D0%B9%D0%BB:2-11.jpg" TargetMode="External"/><Relationship Id="rId30" Type="http://schemas.openxmlformats.org/officeDocument/2006/relationships/image" Target="media/image14.gif"/><Relationship Id="rId35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9</Pages>
  <Words>2437</Words>
  <Characters>13894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145</cp:revision>
  <dcterms:created xsi:type="dcterms:W3CDTF">2023-03-18T14:21:00Z</dcterms:created>
  <dcterms:modified xsi:type="dcterms:W3CDTF">2024-02-18T18:04:00Z</dcterms:modified>
</cp:coreProperties>
</file>