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1CD" w:rsidRDefault="004401CD" w:rsidP="00AB4BE2">
      <w:pPr>
        <w:spacing w:after="200" w:line="276" w:lineRule="auto"/>
        <w:contextualSpacing w:val="0"/>
        <w:jc w:val="center"/>
        <w:rPr>
          <w:b/>
          <w:bCs/>
          <w:kern w:val="36"/>
          <w:sz w:val="36"/>
          <w:szCs w:val="28"/>
        </w:rPr>
      </w:pPr>
    </w:p>
    <w:p w:rsidR="00AB4BE2" w:rsidRPr="00AB4BE2" w:rsidRDefault="007940C8" w:rsidP="00AB4BE2">
      <w:pPr>
        <w:spacing w:after="200" w:line="276" w:lineRule="auto"/>
        <w:contextualSpacing w:val="0"/>
        <w:jc w:val="center"/>
        <w:rPr>
          <w:b/>
          <w:bCs/>
          <w:kern w:val="36"/>
          <w:sz w:val="36"/>
          <w:szCs w:val="28"/>
        </w:rPr>
      </w:pPr>
      <w:r>
        <w:rPr>
          <w:b/>
          <w:bCs/>
          <w:kern w:val="36"/>
          <w:sz w:val="36"/>
          <w:szCs w:val="28"/>
        </w:rPr>
        <w:t>Тріскинський ліцей</w:t>
      </w:r>
    </w:p>
    <w:p w:rsidR="00AB4BE2" w:rsidRPr="00AB4BE2" w:rsidRDefault="00AB4BE2">
      <w:pPr>
        <w:spacing w:after="200" w:line="276" w:lineRule="auto"/>
        <w:contextualSpacing w:val="0"/>
        <w:jc w:val="left"/>
        <w:rPr>
          <w:b/>
          <w:bCs/>
          <w:kern w:val="36"/>
          <w:sz w:val="40"/>
          <w:szCs w:val="28"/>
        </w:rPr>
      </w:pPr>
    </w:p>
    <w:p w:rsidR="00AB4BE2" w:rsidRPr="00AB4BE2" w:rsidRDefault="00AB4BE2">
      <w:pPr>
        <w:spacing w:after="200" w:line="276" w:lineRule="auto"/>
        <w:contextualSpacing w:val="0"/>
        <w:jc w:val="left"/>
        <w:rPr>
          <w:b/>
          <w:bCs/>
          <w:kern w:val="36"/>
          <w:sz w:val="40"/>
          <w:szCs w:val="28"/>
        </w:rPr>
      </w:pPr>
    </w:p>
    <w:p w:rsidR="00AB4BE2" w:rsidRDefault="00F00ECF" w:rsidP="00AB4BE2">
      <w:pPr>
        <w:spacing w:after="200" w:line="276" w:lineRule="auto"/>
        <w:contextualSpacing w:val="0"/>
        <w:jc w:val="center"/>
        <w:rPr>
          <w:b/>
          <w:bCs/>
          <w:kern w:val="36"/>
          <w:sz w:val="40"/>
          <w:szCs w:val="28"/>
        </w:rPr>
      </w:pPr>
      <w:r w:rsidRPr="00AB4BE2">
        <w:rPr>
          <w:b/>
          <w:bCs/>
          <w:kern w:val="36"/>
          <w:sz w:val="40"/>
          <w:szCs w:val="28"/>
        </w:rPr>
        <w:t xml:space="preserve">Бінарний урок </w:t>
      </w:r>
      <w:r w:rsidR="00AB4BE2">
        <w:rPr>
          <w:b/>
          <w:bCs/>
          <w:kern w:val="36"/>
          <w:sz w:val="40"/>
          <w:szCs w:val="28"/>
        </w:rPr>
        <w:t xml:space="preserve">у </w:t>
      </w:r>
      <w:r w:rsidR="0037122D">
        <w:rPr>
          <w:b/>
          <w:bCs/>
          <w:kern w:val="36"/>
          <w:sz w:val="40"/>
          <w:szCs w:val="28"/>
        </w:rPr>
        <w:t>10</w:t>
      </w:r>
      <w:r w:rsidR="00AB4BE2">
        <w:rPr>
          <w:b/>
          <w:bCs/>
          <w:kern w:val="36"/>
          <w:sz w:val="40"/>
          <w:szCs w:val="28"/>
        </w:rPr>
        <w:t xml:space="preserve"> класі</w:t>
      </w:r>
    </w:p>
    <w:p w:rsidR="00AB4BE2" w:rsidRDefault="001B436D" w:rsidP="00AB4BE2">
      <w:pPr>
        <w:spacing w:after="200" w:line="276" w:lineRule="auto"/>
        <w:contextualSpacing w:val="0"/>
        <w:jc w:val="center"/>
        <w:rPr>
          <w:b/>
          <w:bCs/>
          <w:kern w:val="36"/>
          <w:sz w:val="40"/>
          <w:szCs w:val="28"/>
        </w:rPr>
      </w:pPr>
      <w:r>
        <w:rPr>
          <w:b/>
          <w:bCs/>
          <w:kern w:val="36"/>
          <w:sz w:val="40"/>
          <w:szCs w:val="28"/>
        </w:rPr>
        <w:t>з</w:t>
      </w:r>
      <w:r w:rsidR="00AB4BE2">
        <w:rPr>
          <w:b/>
          <w:bCs/>
          <w:kern w:val="36"/>
          <w:sz w:val="40"/>
          <w:szCs w:val="28"/>
        </w:rPr>
        <w:t xml:space="preserve"> інформати</w:t>
      </w:r>
      <w:r>
        <w:rPr>
          <w:b/>
          <w:bCs/>
          <w:kern w:val="36"/>
          <w:sz w:val="40"/>
          <w:szCs w:val="28"/>
        </w:rPr>
        <w:t>ки</w:t>
      </w:r>
      <w:r w:rsidR="00AB4BE2">
        <w:rPr>
          <w:b/>
          <w:bCs/>
          <w:kern w:val="36"/>
          <w:sz w:val="40"/>
          <w:szCs w:val="28"/>
        </w:rPr>
        <w:t xml:space="preserve"> та</w:t>
      </w:r>
      <w:r w:rsidR="00F00ECF" w:rsidRPr="00AB4BE2">
        <w:rPr>
          <w:b/>
          <w:bCs/>
          <w:kern w:val="36"/>
          <w:sz w:val="40"/>
          <w:szCs w:val="28"/>
        </w:rPr>
        <w:t xml:space="preserve"> фізи</w:t>
      </w:r>
      <w:r>
        <w:rPr>
          <w:b/>
          <w:bCs/>
          <w:kern w:val="36"/>
          <w:sz w:val="40"/>
          <w:szCs w:val="28"/>
        </w:rPr>
        <w:t>ки</w:t>
      </w:r>
    </w:p>
    <w:p w:rsidR="00AB4BE2" w:rsidRDefault="00AB4BE2">
      <w:pPr>
        <w:spacing w:after="200" w:line="276" w:lineRule="auto"/>
        <w:contextualSpacing w:val="0"/>
        <w:jc w:val="left"/>
        <w:rPr>
          <w:b/>
          <w:bCs/>
          <w:kern w:val="36"/>
          <w:sz w:val="40"/>
          <w:szCs w:val="28"/>
        </w:rPr>
      </w:pPr>
    </w:p>
    <w:p w:rsidR="00AB4BE2" w:rsidRDefault="00AB4BE2">
      <w:pPr>
        <w:spacing w:after="200" w:line="276" w:lineRule="auto"/>
        <w:contextualSpacing w:val="0"/>
        <w:jc w:val="left"/>
        <w:rPr>
          <w:b/>
          <w:bCs/>
          <w:kern w:val="36"/>
          <w:sz w:val="40"/>
          <w:szCs w:val="28"/>
        </w:rPr>
      </w:pPr>
    </w:p>
    <w:p w:rsidR="00AB4BE2" w:rsidRPr="00222D91" w:rsidRDefault="00222D91" w:rsidP="00AB4BE2">
      <w:pPr>
        <w:spacing w:after="200" w:line="276" w:lineRule="auto"/>
        <w:contextualSpacing w:val="0"/>
        <w:jc w:val="center"/>
        <w:rPr>
          <w:b/>
          <w:bCs/>
          <w:kern w:val="36"/>
          <w:sz w:val="52"/>
          <w:szCs w:val="28"/>
        </w:rPr>
      </w:pPr>
      <w:r>
        <w:rPr>
          <w:b/>
          <w:bCs/>
          <w:kern w:val="36"/>
          <w:sz w:val="52"/>
          <w:szCs w:val="28"/>
        </w:rPr>
        <w:t>Тема:</w:t>
      </w:r>
      <w:r w:rsidR="00AB4BE2" w:rsidRPr="00AB4BE2">
        <w:rPr>
          <w:b/>
          <w:bCs/>
          <w:kern w:val="36"/>
          <w:sz w:val="52"/>
          <w:szCs w:val="28"/>
        </w:rPr>
        <w:t xml:space="preserve"> </w:t>
      </w:r>
      <w:r>
        <w:rPr>
          <w:b/>
          <w:bCs/>
          <w:kern w:val="36"/>
          <w:sz w:val="52"/>
          <w:szCs w:val="28"/>
        </w:rPr>
        <w:t>«</w:t>
      </w:r>
      <w:r w:rsidR="005C54EF">
        <w:rPr>
          <w:b/>
          <w:bCs/>
          <w:kern w:val="36"/>
          <w:sz w:val="52"/>
          <w:szCs w:val="28"/>
        </w:rPr>
        <w:t>Закони Ньютона. Створення п</w:t>
      </w:r>
      <w:r w:rsidR="0037122D">
        <w:rPr>
          <w:b/>
          <w:bCs/>
          <w:kern w:val="36"/>
          <w:sz w:val="52"/>
          <w:szCs w:val="28"/>
        </w:rPr>
        <w:t xml:space="preserve">резентацій засобами </w:t>
      </w:r>
      <w:r w:rsidR="0037122D">
        <w:rPr>
          <w:b/>
          <w:bCs/>
          <w:kern w:val="36"/>
          <w:sz w:val="52"/>
          <w:szCs w:val="28"/>
          <w:lang w:val="en-US"/>
        </w:rPr>
        <w:t>PowerPoint</w:t>
      </w:r>
      <w:r>
        <w:rPr>
          <w:b/>
          <w:bCs/>
          <w:kern w:val="36"/>
          <w:sz w:val="52"/>
          <w:szCs w:val="28"/>
        </w:rPr>
        <w:t>»</w:t>
      </w:r>
    </w:p>
    <w:p w:rsidR="00AB4BE2" w:rsidRDefault="00AB4BE2">
      <w:pPr>
        <w:spacing w:after="200" w:line="276" w:lineRule="auto"/>
        <w:contextualSpacing w:val="0"/>
        <w:jc w:val="left"/>
        <w:rPr>
          <w:b/>
          <w:bCs/>
          <w:kern w:val="36"/>
          <w:sz w:val="40"/>
          <w:szCs w:val="28"/>
        </w:rPr>
      </w:pPr>
    </w:p>
    <w:p w:rsidR="00AB4BE2" w:rsidRDefault="00AB4BE2">
      <w:pPr>
        <w:spacing w:after="200" w:line="276" w:lineRule="auto"/>
        <w:contextualSpacing w:val="0"/>
        <w:jc w:val="left"/>
        <w:rPr>
          <w:b/>
          <w:bCs/>
          <w:kern w:val="36"/>
          <w:sz w:val="40"/>
          <w:szCs w:val="28"/>
        </w:rPr>
      </w:pPr>
    </w:p>
    <w:p w:rsidR="00AB4BE2" w:rsidRDefault="00AB4BE2" w:rsidP="00AB4BE2">
      <w:pPr>
        <w:spacing w:after="200" w:line="276" w:lineRule="auto"/>
        <w:ind w:left="6521"/>
        <w:contextualSpacing w:val="0"/>
        <w:jc w:val="left"/>
        <w:rPr>
          <w:bCs/>
          <w:kern w:val="36"/>
          <w:sz w:val="32"/>
          <w:szCs w:val="28"/>
        </w:rPr>
      </w:pPr>
      <w:r>
        <w:rPr>
          <w:bCs/>
          <w:kern w:val="36"/>
          <w:sz w:val="32"/>
          <w:szCs w:val="28"/>
        </w:rPr>
        <w:t>Вчитель фізики:</w:t>
      </w:r>
    </w:p>
    <w:p w:rsidR="00AB4BE2" w:rsidRDefault="007940C8" w:rsidP="00AB4BE2">
      <w:pPr>
        <w:spacing w:after="200" w:line="276" w:lineRule="auto"/>
        <w:ind w:left="6521"/>
        <w:contextualSpacing w:val="0"/>
        <w:jc w:val="left"/>
        <w:rPr>
          <w:bCs/>
          <w:kern w:val="36"/>
          <w:sz w:val="32"/>
          <w:szCs w:val="28"/>
        </w:rPr>
      </w:pPr>
      <w:r>
        <w:rPr>
          <w:bCs/>
          <w:kern w:val="36"/>
          <w:sz w:val="32"/>
          <w:szCs w:val="28"/>
        </w:rPr>
        <w:t>Мариніна С.І.</w:t>
      </w:r>
    </w:p>
    <w:p w:rsidR="00AB4BE2" w:rsidRDefault="00AB4BE2" w:rsidP="00AB4BE2">
      <w:pPr>
        <w:spacing w:after="200" w:line="276" w:lineRule="auto"/>
        <w:ind w:left="6521"/>
        <w:contextualSpacing w:val="0"/>
        <w:jc w:val="left"/>
        <w:rPr>
          <w:bCs/>
          <w:kern w:val="36"/>
          <w:sz w:val="32"/>
          <w:szCs w:val="28"/>
        </w:rPr>
      </w:pPr>
      <w:r>
        <w:rPr>
          <w:bCs/>
          <w:kern w:val="36"/>
          <w:sz w:val="32"/>
          <w:szCs w:val="28"/>
        </w:rPr>
        <w:t>Вчитель інформатики:</w:t>
      </w:r>
    </w:p>
    <w:p w:rsidR="00AB4BE2" w:rsidRDefault="007940C8" w:rsidP="00AB4BE2">
      <w:pPr>
        <w:spacing w:after="200" w:line="276" w:lineRule="auto"/>
        <w:ind w:left="6521"/>
        <w:contextualSpacing w:val="0"/>
        <w:jc w:val="left"/>
        <w:rPr>
          <w:bCs/>
          <w:kern w:val="36"/>
          <w:sz w:val="32"/>
          <w:szCs w:val="28"/>
        </w:rPr>
      </w:pPr>
      <w:r>
        <w:rPr>
          <w:bCs/>
          <w:kern w:val="36"/>
          <w:sz w:val="32"/>
          <w:szCs w:val="28"/>
        </w:rPr>
        <w:t>Приступа Л.М.</w:t>
      </w:r>
    </w:p>
    <w:p w:rsidR="00AB4BE2" w:rsidRDefault="00AB4BE2" w:rsidP="00AB4BE2">
      <w:pPr>
        <w:spacing w:after="200" w:line="276" w:lineRule="auto"/>
        <w:contextualSpacing w:val="0"/>
        <w:jc w:val="center"/>
        <w:rPr>
          <w:bCs/>
          <w:kern w:val="36"/>
          <w:sz w:val="32"/>
          <w:szCs w:val="28"/>
        </w:rPr>
      </w:pPr>
    </w:p>
    <w:p w:rsidR="00AB4BE2" w:rsidRDefault="00AB4BE2" w:rsidP="00AB4BE2">
      <w:pPr>
        <w:spacing w:after="200" w:line="276" w:lineRule="auto"/>
        <w:contextualSpacing w:val="0"/>
        <w:jc w:val="center"/>
        <w:rPr>
          <w:bCs/>
          <w:kern w:val="36"/>
          <w:sz w:val="32"/>
          <w:szCs w:val="28"/>
        </w:rPr>
      </w:pPr>
    </w:p>
    <w:p w:rsidR="00AB4BE2" w:rsidRDefault="00AB4BE2" w:rsidP="00AB4BE2">
      <w:pPr>
        <w:spacing w:after="200" w:line="276" w:lineRule="auto"/>
        <w:contextualSpacing w:val="0"/>
        <w:jc w:val="center"/>
        <w:rPr>
          <w:bCs/>
          <w:kern w:val="36"/>
          <w:sz w:val="32"/>
          <w:szCs w:val="28"/>
        </w:rPr>
      </w:pPr>
    </w:p>
    <w:p w:rsidR="00F00ECF" w:rsidRPr="0096763D" w:rsidRDefault="007940C8" w:rsidP="004401CD">
      <w:pPr>
        <w:spacing w:after="200" w:line="276" w:lineRule="auto"/>
        <w:contextualSpacing w:val="0"/>
        <w:jc w:val="center"/>
        <w:rPr>
          <w:sz w:val="36"/>
          <w:szCs w:val="24"/>
        </w:rPr>
      </w:pPr>
      <w:r>
        <w:rPr>
          <w:bCs/>
          <w:kern w:val="36"/>
          <w:sz w:val="32"/>
          <w:szCs w:val="28"/>
        </w:rPr>
        <w:t>2025</w:t>
      </w:r>
      <w:r w:rsidR="00AB4BE2">
        <w:rPr>
          <w:bCs/>
          <w:kern w:val="36"/>
          <w:sz w:val="32"/>
          <w:szCs w:val="28"/>
        </w:rPr>
        <w:t xml:space="preserve"> н. р.</w:t>
      </w:r>
      <w:r w:rsidR="00AB4BE2" w:rsidRPr="00AB4BE2">
        <w:rPr>
          <w:b/>
          <w:bCs/>
          <w:kern w:val="36"/>
          <w:sz w:val="40"/>
          <w:szCs w:val="28"/>
        </w:rPr>
        <w:br w:type="page"/>
      </w:r>
      <w:r w:rsidR="00F00ECF" w:rsidRPr="0096763D">
        <w:rPr>
          <w:b/>
          <w:bCs/>
          <w:szCs w:val="20"/>
        </w:rPr>
        <w:lastRenderedPageBreak/>
        <w:t>Коротка анотація уроку:</w:t>
      </w:r>
    </w:p>
    <w:p w:rsidR="00F00ECF" w:rsidRPr="0096763D" w:rsidRDefault="00F00ECF" w:rsidP="0037122D">
      <w:pPr>
        <w:autoSpaceDE w:val="0"/>
        <w:autoSpaceDN w:val="0"/>
        <w:adjustRightInd w:val="0"/>
        <w:spacing w:before="100" w:after="100"/>
        <w:ind w:firstLine="708"/>
        <w:contextualSpacing w:val="0"/>
        <w:rPr>
          <w:sz w:val="36"/>
          <w:szCs w:val="24"/>
        </w:rPr>
      </w:pPr>
      <w:r w:rsidRPr="0096763D">
        <w:rPr>
          <w:szCs w:val="20"/>
        </w:rPr>
        <w:t>Даний урок проводиться як узагальнюючий після вивчення тем по фізиці: «</w:t>
      </w:r>
      <w:r w:rsidR="0037122D">
        <w:rPr>
          <w:szCs w:val="20"/>
        </w:rPr>
        <w:t>Закони динаміки</w:t>
      </w:r>
      <w:r w:rsidRPr="0096763D">
        <w:rPr>
          <w:szCs w:val="20"/>
        </w:rPr>
        <w:t>» і по інформатиці: «</w:t>
      </w:r>
      <w:r w:rsidR="0037122D">
        <w:rPr>
          <w:szCs w:val="20"/>
        </w:rPr>
        <w:t>Комп</w:t>
      </w:r>
      <w:r w:rsidR="0037122D" w:rsidRPr="0037122D">
        <w:rPr>
          <w:szCs w:val="20"/>
          <w:lang w:val="ru-RU"/>
        </w:rPr>
        <w:t>’</w:t>
      </w:r>
      <w:r w:rsidR="0037122D">
        <w:rPr>
          <w:szCs w:val="20"/>
        </w:rPr>
        <w:t>ютерні презентації</w:t>
      </w:r>
      <w:r w:rsidRPr="0096763D">
        <w:rPr>
          <w:szCs w:val="20"/>
        </w:rPr>
        <w:t>». Урок є бінарним, у зв'язку з чим наочно представлений зв'язок між двома навчальними предметами: фізикою і інформатикою.</w:t>
      </w:r>
    </w:p>
    <w:p w:rsidR="00F00ECF" w:rsidRPr="0096763D" w:rsidRDefault="00F00ECF" w:rsidP="0037122D">
      <w:pPr>
        <w:autoSpaceDE w:val="0"/>
        <w:autoSpaceDN w:val="0"/>
        <w:adjustRightInd w:val="0"/>
        <w:spacing w:before="100" w:after="100"/>
        <w:ind w:firstLine="708"/>
        <w:contextualSpacing w:val="0"/>
        <w:rPr>
          <w:sz w:val="36"/>
          <w:szCs w:val="24"/>
        </w:rPr>
      </w:pPr>
      <w:r w:rsidRPr="0096763D">
        <w:rPr>
          <w:szCs w:val="20"/>
        </w:rPr>
        <w:t xml:space="preserve">На уроці учні виконують дослідницьку роботу </w:t>
      </w:r>
      <w:r w:rsidR="0037122D">
        <w:rPr>
          <w:szCs w:val="20"/>
        </w:rPr>
        <w:t>застосування законів Ньютона</w:t>
      </w:r>
      <w:r w:rsidRPr="0096763D">
        <w:rPr>
          <w:szCs w:val="20"/>
        </w:rPr>
        <w:t xml:space="preserve">. Робота виконується двома способами: за допомогою лабораторного устаткування і </w:t>
      </w:r>
      <w:r w:rsidR="0037122D">
        <w:rPr>
          <w:szCs w:val="20"/>
        </w:rPr>
        <w:t xml:space="preserve">роботи з </w:t>
      </w:r>
      <w:r w:rsidRPr="0096763D">
        <w:rPr>
          <w:szCs w:val="20"/>
        </w:rPr>
        <w:t>програм</w:t>
      </w:r>
      <w:r w:rsidR="0037122D">
        <w:rPr>
          <w:szCs w:val="20"/>
        </w:rPr>
        <w:t>ою</w:t>
      </w:r>
      <w:r w:rsidRPr="0096763D">
        <w:rPr>
          <w:szCs w:val="20"/>
        </w:rPr>
        <w:t xml:space="preserve"> </w:t>
      </w:r>
      <w:r w:rsidR="0037122D">
        <w:rPr>
          <w:szCs w:val="20"/>
          <w:lang w:val="en-US"/>
        </w:rPr>
        <w:t>PowerPoint</w:t>
      </w:r>
      <w:r w:rsidRPr="0096763D">
        <w:rPr>
          <w:szCs w:val="20"/>
        </w:rPr>
        <w:t>.</w:t>
      </w:r>
    </w:p>
    <w:p w:rsidR="00222D91" w:rsidRPr="00222D91" w:rsidRDefault="00222D91" w:rsidP="00222D91">
      <w:pPr>
        <w:spacing w:after="200" w:line="276" w:lineRule="auto"/>
        <w:contextualSpacing w:val="0"/>
        <w:jc w:val="center"/>
        <w:rPr>
          <w:b/>
          <w:bCs/>
          <w:kern w:val="36"/>
          <w:szCs w:val="28"/>
        </w:rPr>
      </w:pPr>
      <w:r w:rsidRPr="00222D91">
        <w:rPr>
          <w:b/>
          <w:bCs/>
          <w:kern w:val="36"/>
          <w:szCs w:val="28"/>
        </w:rPr>
        <w:t xml:space="preserve">Тема: «Закони Ньютона. Створення презентацій засобами </w:t>
      </w:r>
      <w:r w:rsidRPr="00222D91">
        <w:rPr>
          <w:b/>
          <w:bCs/>
          <w:kern w:val="36"/>
          <w:szCs w:val="28"/>
          <w:lang w:val="en-US"/>
        </w:rPr>
        <w:t>PowerPoint</w:t>
      </w:r>
      <w:r w:rsidRPr="00222D91">
        <w:rPr>
          <w:b/>
          <w:bCs/>
          <w:kern w:val="36"/>
          <w:szCs w:val="28"/>
        </w:rPr>
        <w:t>»</w:t>
      </w:r>
    </w:p>
    <w:p w:rsidR="00F00ECF" w:rsidRPr="0096763D" w:rsidRDefault="00F00ECF" w:rsidP="00F00ECF">
      <w:pPr>
        <w:autoSpaceDE w:val="0"/>
        <w:autoSpaceDN w:val="0"/>
        <w:adjustRightInd w:val="0"/>
        <w:spacing w:before="100" w:after="100"/>
        <w:contextualSpacing w:val="0"/>
        <w:jc w:val="center"/>
        <w:rPr>
          <w:sz w:val="36"/>
          <w:szCs w:val="24"/>
        </w:rPr>
      </w:pPr>
      <w:r w:rsidRPr="0096763D">
        <w:rPr>
          <w:b/>
          <w:bCs/>
          <w:szCs w:val="20"/>
        </w:rPr>
        <w:t>Мета уроку:</w:t>
      </w:r>
    </w:p>
    <w:p w:rsidR="00F00ECF" w:rsidRPr="0096763D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i/>
          <w:iCs/>
          <w:szCs w:val="20"/>
        </w:rPr>
      </w:pPr>
      <w:r w:rsidRPr="0096763D">
        <w:rPr>
          <w:i/>
          <w:iCs/>
          <w:szCs w:val="20"/>
        </w:rPr>
        <w:t>1.</w:t>
      </w:r>
      <w:r w:rsidRPr="0096763D">
        <w:rPr>
          <w:i/>
          <w:iCs/>
          <w:szCs w:val="20"/>
        </w:rPr>
        <w:tab/>
        <w:t xml:space="preserve">Навчальна </w:t>
      </w:r>
      <w:r w:rsidRPr="0096763D">
        <w:rPr>
          <w:szCs w:val="20"/>
        </w:rPr>
        <w:t xml:space="preserve">- показати вживання інформаційних технологій в практичній діяльності, міжпредметні зв'язки дисциплін «інформатика» і «фізика»; провести дослідження фізичних закономірностей; закріпити уміння і навики роботи в програмі </w:t>
      </w:r>
      <w:r w:rsidRPr="0096763D">
        <w:rPr>
          <w:szCs w:val="20"/>
          <w:lang w:val="en-US"/>
        </w:rPr>
        <w:t>Microsoft</w:t>
      </w:r>
      <w:r w:rsidRPr="0096763D">
        <w:rPr>
          <w:szCs w:val="20"/>
        </w:rPr>
        <w:t xml:space="preserve"> </w:t>
      </w:r>
      <w:r w:rsidR="0037122D">
        <w:rPr>
          <w:szCs w:val="20"/>
          <w:lang w:val="en-US"/>
        </w:rPr>
        <w:t>PowerPoint</w:t>
      </w:r>
      <w:r w:rsidRPr="0096763D">
        <w:rPr>
          <w:szCs w:val="20"/>
        </w:rPr>
        <w:t xml:space="preserve">; виробляти уміння застосовувати отримані знання при вирішенні завдань різної спрямованості. </w:t>
      </w:r>
    </w:p>
    <w:p w:rsidR="00F00ECF" w:rsidRPr="0096763D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i/>
          <w:iCs/>
          <w:szCs w:val="20"/>
        </w:rPr>
        <w:t>2.</w:t>
      </w:r>
      <w:r w:rsidRPr="0096763D">
        <w:rPr>
          <w:i/>
          <w:iCs/>
          <w:szCs w:val="20"/>
        </w:rPr>
        <w:tab/>
        <w:t xml:space="preserve">Виховна </w:t>
      </w:r>
      <w:r w:rsidRPr="0096763D">
        <w:rPr>
          <w:szCs w:val="20"/>
        </w:rPr>
        <w:t xml:space="preserve">- виховання самостійності, відповідальності, комунікативності, інформаційної культури; розширення світогляду. </w:t>
      </w:r>
    </w:p>
    <w:p w:rsidR="00F00ECF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i/>
          <w:iCs/>
          <w:szCs w:val="20"/>
        </w:rPr>
        <w:t>3.</w:t>
      </w:r>
      <w:r w:rsidRPr="0096763D">
        <w:rPr>
          <w:i/>
          <w:iCs/>
          <w:szCs w:val="20"/>
        </w:rPr>
        <w:tab/>
        <w:t xml:space="preserve">Розвиваюча </w:t>
      </w:r>
      <w:r w:rsidRPr="0096763D">
        <w:rPr>
          <w:szCs w:val="20"/>
        </w:rPr>
        <w:t xml:space="preserve">- формувати навики самостійної і групової роботи; удосконалювати уміння порівнювати, аналізувати, узагальнювати; розвивати комунікативно-технічні уміння, уміння оцінювати результат виконаних дій, застосовувати знання з практики. </w:t>
      </w:r>
    </w:p>
    <w:p w:rsidR="007C73ED" w:rsidRPr="0096763D" w:rsidRDefault="007C73ED" w:rsidP="007C73ED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>
        <w:rPr>
          <w:b/>
          <w:bCs/>
          <w:szCs w:val="20"/>
        </w:rPr>
        <w:t>Тип уроку</w:t>
      </w:r>
      <w:r w:rsidRPr="0096763D">
        <w:rPr>
          <w:b/>
          <w:bCs/>
          <w:szCs w:val="20"/>
        </w:rPr>
        <w:t>:</w:t>
      </w:r>
      <w:r w:rsidRPr="0096763D">
        <w:rPr>
          <w:szCs w:val="20"/>
        </w:rPr>
        <w:t xml:space="preserve"> бінарний урок, урок-практикум, урок узагальнення.</w:t>
      </w:r>
    </w:p>
    <w:p w:rsidR="007C73ED" w:rsidRPr="0096763D" w:rsidRDefault="007C73ED" w:rsidP="007C73ED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b/>
          <w:bCs/>
          <w:szCs w:val="20"/>
        </w:rPr>
        <w:t>Технологія:</w:t>
      </w:r>
      <w:r w:rsidRPr="0096763D">
        <w:rPr>
          <w:szCs w:val="20"/>
        </w:rPr>
        <w:t xml:space="preserve"> проблемно-дослідницька.</w:t>
      </w:r>
    </w:p>
    <w:p w:rsidR="00F00ECF" w:rsidRPr="0096763D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b/>
          <w:bCs/>
          <w:szCs w:val="20"/>
        </w:rPr>
        <w:t>Устаткування:</w:t>
      </w:r>
      <w:r w:rsidRPr="0096763D">
        <w:rPr>
          <w:szCs w:val="20"/>
        </w:rPr>
        <w:t xml:space="preserve"> мультимедійна </w:t>
      </w:r>
      <w:r w:rsidRPr="0096763D">
        <w:rPr>
          <w:bCs/>
          <w:color w:val="000000"/>
          <w:szCs w:val="20"/>
        </w:rPr>
        <w:t>презентація</w:t>
      </w:r>
      <w:r w:rsidR="0037122D">
        <w:rPr>
          <w:bCs/>
          <w:color w:val="000000"/>
          <w:szCs w:val="20"/>
          <w:lang w:val="ru-RU"/>
        </w:rPr>
        <w:t>,</w:t>
      </w:r>
      <w:r w:rsidRPr="0096763D">
        <w:rPr>
          <w:bCs/>
          <w:color w:val="000000"/>
          <w:szCs w:val="20"/>
        </w:rPr>
        <w:t xml:space="preserve"> </w:t>
      </w:r>
      <w:r w:rsidRPr="0096763D">
        <w:rPr>
          <w:szCs w:val="20"/>
        </w:rPr>
        <w:t>лабораторне устаткування.</w:t>
      </w:r>
    </w:p>
    <w:p w:rsidR="00F00ECF" w:rsidRPr="005865F4" w:rsidRDefault="00F00ECF" w:rsidP="00F00ECF">
      <w:pPr>
        <w:autoSpaceDE w:val="0"/>
        <w:autoSpaceDN w:val="0"/>
        <w:adjustRightInd w:val="0"/>
        <w:spacing w:before="100" w:after="100"/>
        <w:contextualSpacing w:val="0"/>
        <w:jc w:val="center"/>
        <w:rPr>
          <w:b/>
          <w:bCs/>
          <w:color w:val="00B050"/>
          <w:sz w:val="36"/>
          <w:szCs w:val="24"/>
        </w:rPr>
      </w:pPr>
      <w:r w:rsidRPr="005865F4">
        <w:rPr>
          <w:b/>
          <w:bCs/>
          <w:color w:val="00B050"/>
          <w:sz w:val="36"/>
          <w:szCs w:val="24"/>
        </w:rPr>
        <w:t>ХІД УРОКУ</w:t>
      </w:r>
    </w:p>
    <w:p w:rsidR="005865F4" w:rsidRPr="005865F4" w:rsidRDefault="005865F4" w:rsidP="005865F4">
      <w:pPr>
        <w:autoSpaceDE w:val="0"/>
        <w:autoSpaceDN w:val="0"/>
        <w:adjustRightInd w:val="0"/>
        <w:spacing w:before="100" w:after="100"/>
        <w:contextualSpacing w:val="0"/>
        <w:jc w:val="left"/>
        <w:rPr>
          <w:color w:val="00B050"/>
          <w:sz w:val="36"/>
          <w:szCs w:val="24"/>
        </w:rPr>
      </w:pPr>
      <w:r w:rsidRPr="005865F4">
        <w:rPr>
          <w:color w:val="00B050"/>
          <w:szCs w:val="28"/>
        </w:rPr>
        <w:t>І. Організаційний момент</w:t>
      </w:r>
    </w:p>
    <w:p w:rsidR="00F00ECF" w:rsidRPr="0096763D" w:rsidRDefault="00DA1EE3" w:rsidP="00F00ECF">
      <w:pPr>
        <w:autoSpaceDE w:val="0"/>
        <w:autoSpaceDN w:val="0"/>
        <w:adjustRightInd w:val="0"/>
        <w:spacing w:before="100" w:after="100"/>
        <w:contextualSpacing w:val="0"/>
        <w:jc w:val="left"/>
        <w:rPr>
          <w:sz w:val="36"/>
          <w:szCs w:val="24"/>
        </w:rPr>
      </w:pPr>
      <w:r>
        <w:rPr>
          <w:i/>
          <w:iCs/>
          <w:szCs w:val="20"/>
        </w:rPr>
        <w:t xml:space="preserve">Слайд 1. </w:t>
      </w:r>
      <w:r w:rsidR="00F00ECF" w:rsidRPr="0096763D">
        <w:rPr>
          <w:i/>
          <w:iCs/>
          <w:szCs w:val="20"/>
        </w:rPr>
        <w:t>Вчитель інформатики:</w:t>
      </w:r>
    </w:p>
    <w:p w:rsidR="00B677E3" w:rsidRPr="00B677E3" w:rsidRDefault="00B677E3" w:rsidP="00B677E3">
      <w:pPr>
        <w:pStyle w:val="a8"/>
        <w:rPr>
          <w:rStyle w:val="a6"/>
          <w:b w:val="0"/>
        </w:rPr>
      </w:pPr>
      <w:r w:rsidRPr="00B677E3">
        <w:rPr>
          <w:rStyle w:val="a6"/>
          <w:b w:val="0"/>
        </w:rPr>
        <w:t>Сьогодні у нас незвичайний урок,</w:t>
      </w:r>
    </w:p>
    <w:p w:rsidR="00B677E3" w:rsidRPr="00B677E3" w:rsidRDefault="00B677E3" w:rsidP="00B677E3">
      <w:pPr>
        <w:pStyle w:val="a8"/>
        <w:rPr>
          <w:rStyle w:val="a6"/>
          <w:b w:val="0"/>
        </w:rPr>
      </w:pPr>
      <w:r w:rsidRPr="00B677E3">
        <w:rPr>
          <w:rStyle w:val="a6"/>
          <w:b w:val="0"/>
        </w:rPr>
        <w:t>Сьогодні ми зробимо ще один крок</w:t>
      </w:r>
    </w:p>
    <w:p w:rsidR="00B677E3" w:rsidRPr="00B677E3" w:rsidRDefault="00B677E3" w:rsidP="00B677E3">
      <w:pPr>
        <w:pStyle w:val="a8"/>
        <w:rPr>
          <w:rStyle w:val="a6"/>
          <w:b w:val="0"/>
        </w:rPr>
      </w:pPr>
      <w:r w:rsidRPr="00B677E3">
        <w:rPr>
          <w:rStyle w:val="a6"/>
          <w:b w:val="0"/>
        </w:rPr>
        <w:t>В країну відому, в країну чудову,</w:t>
      </w:r>
    </w:p>
    <w:p w:rsidR="00B677E3" w:rsidRDefault="00B677E3" w:rsidP="00B677E3">
      <w:pPr>
        <w:pStyle w:val="a8"/>
        <w:rPr>
          <w:rStyle w:val="a6"/>
          <w:b w:val="0"/>
        </w:rPr>
      </w:pPr>
      <w:r w:rsidRPr="00B677E3">
        <w:rPr>
          <w:rStyle w:val="a6"/>
          <w:b w:val="0"/>
        </w:rPr>
        <w:t>Що нас так чекає й збагачує мову</w:t>
      </w:r>
      <w:r>
        <w:rPr>
          <w:rStyle w:val="a6"/>
          <w:b w:val="0"/>
        </w:rPr>
        <w:t>.</w:t>
      </w:r>
    </w:p>
    <w:p w:rsidR="005865F4" w:rsidRDefault="005865F4" w:rsidP="00B677E3">
      <w:pPr>
        <w:pStyle w:val="a8"/>
        <w:rPr>
          <w:rStyle w:val="a6"/>
          <w:b w:val="0"/>
        </w:rPr>
      </w:pPr>
    </w:p>
    <w:p w:rsidR="00AC07D6" w:rsidRDefault="00AC07D6" w:rsidP="00B677E3">
      <w:pPr>
        <w:pStyle w:val="a8"/>
        <w:rPr>
          <w:color w:val="00B050"/>
          <w:szCs w:val="28"/>
        </w:rPr>
      </w:pPr>
    </w:p>
    <w:p w:rsidR="00AC07D6" w:rsidRDefault="00AC07D6" w:rsidP="00B677E3">
      <w:pPr>
        <w:pStyle w:val="a8"/>
        <w:rPr>
          <w:color w:val="00B050"/>
          <w:szCs w:val="28"/>
        </w:rPr>
      </w:pPr>
    </w:p>
    <w:p w:rsidR="00AC07D6" w:rsidRDefault="00AC07D6" w:rsidP="00B677E3">
      <w:pPr>
        <w:pStyle w:val="a8"/>
        <w:rPr>
          <w:color w:val="00B050"/>
          <w:szCs w:val="28"/>
        </w:rPr>
      </w:pPr>
    </w:p>
    <w:p w:rsidR="005865F4" w:rsidRPr="005865F4" w:rsidRDefault="005865F4" w:rsidP="00B677E3">
      <w:pPr>
        <w:pStyle w:val="a8"/>
        <w:rPr>
          <w:color w:val="00B050"/>
          <w:szCs w:val="28"/>
        </w:rPr>
      </w:pPr>
      <w:r w:rsidRPr="005865F4">
        <w:rPr>
          <w:color w:val="00B050"/>
          <w:szCs w:val="28"/>
        </w:rPr>
        <w:lastRenderedPageBreak/>
        <w:t>ІІ. Оголошення теми та мети уроку</w:t>
      </w:r>
    </w:p>
    <w:p w:rsidR="00F00ECF" w:rsidRPr="0096763D" w:rsidRDefault="00DA1EE3" w:rsidP="00B677E3">
      <w:pPr>
        <w:pStyle w:val="a8"/>
        <w:rPr>
          <w:sz w:val="36"/>
          <w:szCs w:val="24"/>
        </w:rPr>
      </w:pPr>
      <w:r>
        <w:rPr>
          <w:i/>
          <w:iCs/>
          <w:szCs w:val="20"/>
        </w:rPr>
        <w:t>Слайд 2</w:t>
      </w:r>
      <w:r w:rsidR="0085213B">
        <w:rPr>
          <w:i/>
          <w:iCs/>
          <w:szCs w:val="20"/>
        </w:rPr>
        <w:t>-3</w:t>
      </w:r>
      <w:r>
        <w:rPr>
          <w:i/>
          <w:iCs/>
          <w:szCs w:val="20"/>
        </w:rPr>
        <w:t xml:space="preserve">. </w:t>
      </w:r>
      <w:r w:rsidR="00F00ECF" w:rsidRPr="0096763D">
        <w:rPr>
          <w:i/>
          <w:iCs/>
          <w:szCs w:val="20"/>
        </w:rPr>
        <w:t>Вчитель фізики:</w:t>
      </w:r>
      <w:r w:rsidR="00F00ECF" w:rsidRPr="0096763D">
        <w:rPr>
          <w:szCs w:val="20"/>
        </w:rPr>
        <w:t xml:space="preserve"> Доброго дня!</w:t>
      </w:r>
    </w:p>
    <w:p w:rsidR="00F00ECF" w:rsidRPr="0096763D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szCs w:val="20"/>
        </w:rPr>
        <w:t xml:space="preserve">Сьогодні на уроці ми </w:t>
      </w:r>
      <w:r w:rsidR="0037122D" w:rsidRPr="005C54EF">
        <w:rPr>
          <w:szCs w:val="20"/>
        </w:rPr>
        <w:t xml:space="preserve">дослідимо застосування законів Ньютона </w:t>
      </w:r>
      <w:r w:rsidR="005C54EF" w:rsidRPr="005C54EF">
        <w:rPr>
          <w:szCs w:val="20"/>
        </w:rPr>
        <w:t>та створим</w:t>
      </w:r>
      <w:r w:rsidR="00222D91">
        <w:rPr>
          <w:szCs w:val="20"/>
        </w:rPr>
        <w:t>о</w:t>
      </w:r>
      <w:r w:rsidR="005C54EF" w:rsidRPr="005C54EF">
        <w:rPr>
          <w:szCs w:val="20"/>
        </w:rPr>
        <w:t xml:space="preserve"> презентації за </w:t>
      </w:r>
      <w:r w:rsidRPr="0096763D">
        <w:rPr>
          <w:szCs w:val="20"/>
        </w:rPr>
        <w:t xml:space="preserve">допомогою програми </w:t>
      </w:r>
      <w:r w:rsidRPr="0096763D">
        <w:rPr>
          <w:szCs w:val="20"/>
          <w:lang w:val="en-US"/>
        </w:rPr>
        <w:t>Microsoft</w:t>
      </w:r>
      <w:r w:rsidRPr="0096763D">
        <w:rPr>
          <w:szCs w:val="20"/>
        </w:rPr>
        <w:t xml:space="preserve"> </w:t>
      </w:r>
      <w:r w:rsidR="0037122D">
        <w:rPr>
          <w:szCs w:val="20"/>
          <w:lang w:val="en-US"/>
        </w:rPr>
        <w:t>PowerPoint</w:t>
      </w:r>
      <w:r w:rsidRPr="0096763D">
        <w:rPr>
          <w:szCs w:val="20"/>
        </w:rPr>
        <w:t>.</w:t>
      </w:r>
    </w:p>
    <w:p w:rsidR="00F00ECF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96763D">
        <w:rPr>
          <w:szCs w:val="20"/>
        </w:rPr>
        <w:t xml:space="preserve">По темі ви вже здогадалися, що наш урок буде незвичайним. По-перше, вести його буду не я одна, а разом з вчителем інформатики. По-друге, ви, будете сьогодні експериментаторами і дослідниками. Мета уроку, досліджувати </w:t>
      </w:r>
      <w:r w:rsidR="0085213B">
        <w:rPr>
          <w:szCs w:val="20"/>
        </w:rPr>
        <w:t>закони Нь</w:t>
      </w:r>
      <w:r w:rsidR="0037122D">
        <w:rPr>
          <w:szCs w:val="20"/>
        </w:rPr>
        <w:t>ютона та межі їх застосування</w:t>
      </w:r>
      <w:r w:rsidR="0085213B">
        <w:rPr>
          <w:szCs w:val="20"/>
        </w:rPr>
        <w:t xml:space="preserve">, </w:t>
      </w:r>
      <w:r w:rsidR="0085213B">
        <w:rPr>
          <w:iCs/>
          <w:szCs w:val="20"/>
        </w:rPr>
        <w:t>з</w:t>
      </w:r>
      <w:r w:rsidR="0085213B" w:rsidRPr="0085213B">
        <w:rPr>
          <w:iCs/>
          <w:szCs w:val="20"/>
        </w:rPr>
        <w:t>акріпити уміння і навики роботи з програмою комп’ютерні презентації</w:t>
      </w:r>
    </w:p>
    <w:p w:rsidR="005865F4" w:rsidRPr="005865F4" w:rsidRDefault="005865F4" w:rsidP="00F00ECF">
      <w:pPr>
        <w:autoSpaceDE w:val="0"/>
        <w:autoSpaceDN w:val="0"/>
        <w:adjustRightInd w:val="0"/>
        <w:spacing w:before="100" w:after="100"/>
        <w:contextualSpacing w:val="0"/>
        <w:rPr>
          <w:color w:val="00B050"/>
          <w:sz w:val="36"/>
          <w:szCs w:val="24"/>
        </w:rPr>
      </w:pPr>
      <w:r w:rsidRPr="005865F4">
        <w:rPr>
          <w:color w:val="00B050"/>
          <w:szCs w:val="20"/>
        </w:rPr>
        <w:t>ІІІ. Актуалізація опорних знань</w:t>
      </w:r>
    </w:p>
    <w:p w:rsidR="00F00ECF" w:rsidRPr="0096763D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i/>
          <w:iCs/>
          <w:szCs w:val="20"/>
        </w:rPr>
        <w:t xml:space="preserve">Слайд </w:t>
      </w:r>
      <w:r w:rsidR="0085213B">
        <w:rPr>
          <w:i/>
          <w:iCs/>
          <w:szCs w:val="20"/>
        </w:rPr>
        <w:t>4</w:t>
      </w:r>
      <w:r w:rsidRPr="0096763D">
        <w:rPr>
          <w:i/>
          <w:iCs/>
          <w:szCs w:val="20"/>
        </w:rPr>
        <w:t>. Вчитель інформатики:</w:t>
      </w:r>
      <w:r w:rsidRPr="0096763D">
        <w:rPr>
          <w:szCs w:val="20"/>
        </w:rPr>
        <w:t xml:space="preserve"> Одним словом, ми з вами </w:t>
      </w:r>
      <w:r w:rsidR="0037122D">
        <w:rPr>
          <w:szCs w:val="20"/>
        </w:rPr>
        <w:t>створимо презентації</w:t>
      </w:r>
      <w:r w:rsidR="00222D91">
        <w:rPr>
          <w:szCs w:val="20"/>
        </w:rPr>
        <w:t>.</w:t>
      </w:r>
      <w:r w:rsidR="0037122D">
        <w:rPr>
          <w:szCs w:val="20"/>
        </w:rPr>
        <w:t xml:space="preserve"> </w:t>
      </w:r>
      <w:r w:rsidRPr="0096763D">
        <w:rPr>
          <w:szCs w:val="20"/>
        </w:rPr>
        <w:t xml:space="preserve">Давайте пригадаємо основні етапи </w:t>
      </w:r>
      <w:r w:rsidR="0037122D">
        <w:rPr>
          <w:szCs w:val="20"/>
        </w:rPr>
        <w:t>створення презентацій</w:t>
      </w:r>
      <w:r w:rsidRPr="0096763D">
        <w:rPr>
          <w:szCs w:val="20"/>
        </w:rPr>
        <w:t>:</w:t>
      </w:r>
    </w:p>
    <w:p w:rsidR="005C54EF" w:rsidRP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 xml:space="preserve">1. Сформулювати тему презентації. </w:t>
      </w:r>
    </w:p>
    <w:p w:rsidR="005C54EF" w:rsidRP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 xml:space="preserve">2. Зібрати матеріал з теми (текст, малюнки, анімація, відео, звук). </w:t>
      </w:r>
    </w:p>
    <w:p w:rsidR="005C54EF" w:rsidRP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 xml:space="preserve">3. Розподілити матеріал теми, на ту кількість слайдів, яка планується в презентації. </w:t>
      </w:r>
    </w:p>
    <w:p w:rsidR="005C54EF" w:rsidRP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 xml:space="preserve">4. Відкрити програму для створення презентацій. </w:t>
      </w:r>
    </w:p>
    <w:p w:rsidR="005C54EF" w:rsidRP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 xml:space="preserve">5. Вибрати оформлення слайдів (для всієї презентації бажано мати однотипне оформлення). </w:t>
      </w:r>
    </w:p>
    <w:p w:rsidR="005C54EF" w:rsidRP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 xml:space="preserve">6. Визначитись з розміткою на кожному слайді. </w:t>
      </w:r>
    </w:p>
    <w:p w:rsidR="005C54EF" w:rsidRP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 xml:space="preserve">7. Розмістити на слайдах матеріали. </w:t>
      </w:r>
    </w:p>
    <w:p w:rsidR="005C54EF" w:rsidRP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 xml:space="preserve">8. Додати анімацій. </w:t>
      </w:r>
    </w:p>
    <w:p w:rsidR="005C54EF" w:rsidRP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 xml:space="preserve">9. Додати фонову музику (не обов'язковий етап). </w:t>
      </w:r>
    </w:p>
    <w:p w:rsidR="005C54EF" w:rsidRP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 xml:space="preserve">10. Переглянути презентацію. </w:t>
      </w:r>
    </w:p>
    <w:p w:rsidR="005C54EF" w:rsidRDefault="005C54EF" w:rsidP="005C54EF">
      <w:pPr>
        <w:autoSpaceDE w:val="0"/>
        <w:autoSpaceDN w:val="0"/>
        <w:adjustRightInd w:val="0"/>
        <w:spacing w:before="100" w:after="100"/>
        <w:contextualSpacing w:val="0"/>
        <w:rPr>
          <w:rStyle w:val="a6"/>
          <w:b w:val="0"/>
        </w:rPr>
      </w:pPr>
      <w:r w:rsidRPr="005C54EF">
        <w:rPr>
          <w:rStyle w:val="a6"/>
          <w:b w:val="0"/>
        </w:rPr>
        <w:t>11. Зберегти презентацію.</w:t>
      </w:r>
    </w:p>
    <w:p w:rsidR="00F00ECF" w:rsidRPr="0096763D" w:rsidRDefault="00F00ECF" w:rsidP="005C54E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i/>
          <w:iCs/>
          <w:szCs w:val="20"/>
        </w:rPr>
        <w:t xml:space="preserve">Слайд </w:t>
      </w:r>
      <w:r w:rsidR="0085213B">
        <w:rPr>
          <w:i/>
          <w:iCs/>
          <w:szCs w:val="20"/>
        </w:rPr>
        <w:t>5</w:t>
      </w:r>
      <w:r w:rsidRPr="0096763D">
        <w:rPr>
          <w:i/>
          <w:iCs/>
          <w:szCs w:val="20"/>
        </w:rPr>
        <w:t xml:space="preserve">. </w:t>
      </w:r>
      <w:r w:rsidR="00E46C26">
        <w:rPr>
          <w:szCs w:val="20"/>
        </w:rPr>
        <w:t>За цим планом ви і працювали</w:t>
      </w:r>
      <w:r w:rsidRPr="0096763D">
        <w:rPr>
          <w:szCs w:val="20"/>
        </w:rPr>
        <w:t xml:space="preserve">. Але перш, ніж приступити до роботи пригадаємо з вами програму </w:t>
      </w:r>
      <w:r w:rsidRPr="0096763D">
        <w:rPr>
          <w:szCs w:val="20"/>
          <w:lang w:val="en-US"/>
        </w:rPr>
        <w:t>Microsoft</w:t>
      </w:r>
      <w:r w:rsidRPr="0096763D">
        <w:rPr>
          <w:szCs w:val="20"/>
        </w:rPr>
        <w:t xml:space="preserve"> </w:t>
      </w:r>
      <w:r w:rsidR="00405B18">
        <w:rPr>
          <w:szCs w:val="20"/>
          <w:lang w:val="en-US"/>
        </w:rPr>
        <w:t>PowerPoint</w:t>
      </w:r>
      <w:r w:rsidRPr="0096763D">
        <w:rPr>
          <w:szCs w:val="20"/>
        </w:rPr>
        <w:t xml:space="preserve">, оскільки саме з її допомогою буде проведений </w:t>
      </w:r>
      <w:r w:rsidR="00405B18" w:rsidRPr="00405B18">
        <w:rPr>
          <w:szCs w:val="20"/>
        </w:rPr>
        <w:t>захист ваших досл</w:t>
      </w:r>
      <w:r w:rsidR="00E46C26">
        <w:rPr>
          <w:szCs w:val="20"/>
        </w:rPr>
        <w:t>іді</w:t>
      </w:r>
      <w:r w:rsidR="00405B18" w:rsidRPr="00405B18">
        <w:rPr>
          <w:szCs w:val="20"/>
        </w:rPr>
        <w:t>в</w:t>
      </w:r>
      <w:r w:rsidRPr="0096763D">
        <w:rPr>
          <w:szCs w:val="20"/>
        </w:rPr>
        <w:t xml:space="preserve">. </w:t>
      </w:r>
      <w:r w:rsidR="00E46C26">
        <w:rPr>
          <w:szCs w:val="20"/>
        </w:rPr>
        <w:t>Дайте відповіді на запитання</w:t>
      </w:r>
      <w:r w:rsidR="00E46C26">
        <w:rPr>
          <w:sz w:val="36"/>
          <w:szCs w:val="24"/>
        </w:rPr>
        <w:t>.</w:t>
      </w:r>
    </w:p>
    <w:p w:rsidR="00405B18" w:rsidRPr="0042194E" w:rsidRDefault="00405B18" w:rsidP="00405B18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42194E">
        <w:rPr>
          <w:szCs w:val="20"/>
        </w:rPr>
        <w:t>1. Що таке презентація? Де використовуються презентації?</w:t>
      </w:r>
      <w:r w:rsidR="00AC07D6" w:rsidRPr="00AC07D6">
        <w:rPr>
          <w:szCs w:val="20"/>
        </w:rPr>
        <w:t xml:space="preserve"> </w:t>
      </w:r>
      <w:r w:rsidR="00AC07D6">
        <w:rPr>
          <w:szCs w:val="20"/>
        </w:rPr>
        <w:t>(</w:t>
      </w:r>
      <w:r w:rsidR="00AC07D6" w:rsidRPr="00043449">
        <w:rPr>
          <w:i/>
          <w:szCs w:val="28"/>
          <w:shd w:val="clear" w:color="auto" w:fill="FFFFFF"/>
        </w:rPr>
        <w:t xml:space="preserve">Презентація - це форма подання інформації як за допомогою різноманітних технічних засобів, так і без них. </w:t>
      </w:r>
      <w:r w:rsidR="00AC07D6" w:rsidRPr="00043449">
        <w:rPr>
          <w:b/>
          <w:bCs/>
          <w:i/>
          <w:szCs w:val="28"/>
        </w:rPr>
        <w:t xml:space="preserve">Презентація </w:t>
      </w:r>
      <w:r w:rsidR="00AC07D6" w:rsidRPr="00043449">
        <w:rPr>
          <w:i/>
          <w:szCs w:val="28"/>
        </w:rPr>
        <w:t xml:space="preserve">– це публічне представлення певної інформації. Презентації можуть проводитися на виставках, конференціях та семінарах, у навчальних аудиторіях, в офісах та торгових залах, </w:t>
      </w:r>
      <w:r w:rsidR="00AC07D6" w:rsidRPr="00043449">
        <w:rPr>
          <w:bCs/>
          <w:i/>
          <w:szCs w:val="28"/>
        </w:rPr>
        <w:t>демонструватися по телебаченню, транслюватися по радіо</w:t>
      </w:r>
      <w:r w:rsidR="00AC07D6">
        <w:rPr>
          <w:bCs/>
          <w:i/>
          <w:szCs w:val="28"/>
        </w:rPr>
        <w:t>)</w:t>
      </w:r>
    </w:p>
    <w:p w:rsidR="00405B18" w:rsidRPr="0042194E" w:rsidRDefault="00405B18" w:rsidP="00405B18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42194E">
        <w:rPr>
          <w:szCs w:val="20"/>
        </w:rPr>
        <w:lastRenderedPageBreak/>
        <w:t>2. З яких об'єктів складається презентація?</w:t>
      </w:r>
      <w:r w:rsidR="00AC07D6">
        <w:rPr>
          <w:i/>
          <w:szCs w:val="20"/>
        </w:rPr>
        <w:t>(Слайд, напис, м</w:t>
      </w:r>
      <w:r w:rsidR="00AC07D6" w:rsidRPr="00AC07D6">
        <w:rPr>
          <w:i/>
          <w:szCs w:val="20"/>
        </w:rPr>
        <w:t>алюнок, таблиця, діаграма, відеофільм, аудіо запис, гіперпосилання)</w:t>
      </w:r>
      <w:r w:rsidR="00AC07D6">
        <w:rPr>
          <w:szCs w:val="20"/>
        </w:rPr>
        <w:t xml:space="preserve"> </w:t>
      </w:r>
    </w:p>
    <w:p w:rsidR="00AC07D6" w:rsidRPr="00AC07D6" w:rsidRDefault="0042194E" w:rsidP="00AC07D6">
      <w:pPr>
        <w:pStyle w:val="WW-"/>
        <w:spacing w:before="0" w:after="0"/>
        <w:rPr>
          <w:i/>
          <w:sz w:val="28"/>
          <w:szCs w:val="28"/>
        </w:rPr>
      </w:pPr>
      <w:r w:rsidRPr="00AC07D6">
        <w:rPr>
          <w:sz w:val="28"/>
          <w:szCs w:val="28"/>
        </w:rPr>
        <w:t>3</w:t>
      </w:r>
      <w:r w:rsidR="00405B18" w:rsidRPr="00AC07D6">
        <w:rPr>
          <w:sz w:val="28"/>
          <w:szCs w:val="28"/>
        </w:rPr>
        <w:t>. Назвіть відомі вам способи запуску PowerPoint</w:t>
      </w:r>
      <w:r w:rsidR="00AC07D6" w:rsidRPr="00AC07D6">
        <w:rPr>
          <w:sz w:val="28"/>
          <w:szCs w:val="28"/>
        </w:rPr>
        <w:t>(</w:t>
      </w:r>
      <w:r w:rsidR="00AC07D6" w:rsidRPr="00AC07D6">
        <w:rPr>
          <w:i/>
          <w:sz w:val="28"/>
          <w:szCs w:val="28"/>
        </w:rPr>
        <w:t xml:space="preserve">Запустити </w:t>
      </w:r>
      <w:r w:rsidR="00AC07D6" w:rsidRPr="00AC07D6">
        <w:rPr>
          <w:b/>
          <w:bCs/>
          <w:i/>
          <w:sz w:val="28"/>
          <w:szCs w:val="28"/>
        </w:rPr>
        <w:t xml:space="preserve">PowerPoint </w:t>
      </w:r>
      <w:r w:rsidR="00AC07D6" w:rsidRPr="00AC07D6">
        <w:rPr>
          <w:i/>
          <w:sz w:val="28"/>
          <w:szCs w:val="28"/>
        </w:rPr>
        <w:t xml:space="preserve"> можна кількома способами:</w:t>
      </w:r>
    </w:p>
    <w:p w:rsidR="00AC07D6" w:rsidRPr="00AC07D6" w:rsidRDefault="00AC07D6" w:rsidP="00AC07D6">
      <w:pPr>
        <w:pStyle w:val="WW-"/>
        <w:numPr>
          <w:ilvl w:val="0"/>
          <w:numId w:val="1"/>
        </w:numPr>
        <w:spacing w:before="0" w:after="0"/>
        <w:rPr>
          <w:i/>
          <w:sz w:val="28"/>
          <w:szCs w:val="28"/>
        </w:rPr>
      </w:pPr>
      <w:r w:rsidRPr="00AC07D6">
        <w:rPr>
          <w:i/>
          <w:sz w:val="28"/>
          <w:szCs w:val="28"/>
        </w:rPr>
        <w:t xml:space="preserve">у меню </w:t>
      </w:r>
      <w:r w:rsidRPr="00AC07D6">
        <w:rPr>
          <w:b/>
          <w:bCs/>
          <w:i/>
          <w:sz w:val="28"/>
          <w:szCs w:val="28"/>
        </w:rPr>
        <w:t>Пуск</w:t>
      </w:r>
      <w:r w:rsidRPr="00AC07D6">
        <w:rPr>
          <w:i/>
          <w:sz w:val="28"/>
          <w:szCs w:val="28"/>
        </w:rPr>
        <w:t xml:space="preserve"> вибрати послідовно </w:t>
      </w:r>
      <w:r w:rsidRPr="00AC07D6">
        <w:rPr>
          <w:b/>
          <w:bCs/>
          <w:i/>
          <w:sz w:val="28"/>
          <w:szCs w:val="28"/>
        </w:rPr>
        <w:t>Всі програми</w:t>
      </w:r>
      <w:r w:rsidRPr="00AC07D6">
        <w:rPr>
          <w:i/>
          <w:sz w:val="28"/>
          <w:szCs w:val="28"/>
        </w:rPr>
        <w:t>,</w:t>
      </w:r>
      <w:r w:rsidRPr="00AC07D6">
        <w:rPr>
          <w:b/>
          <w:bCs/>
          <w:i/>
          <w:sz w:val="28"/>
          <w:szCs w:val="28"/>
        </w:rPr>
        <w:t xml:space="preserve"> Microsoft Office</w:t>
      </w:r>
      <w:r w:rsidRPr="00AC07D6">
        <w:rPr>
          <w:i/>
          <w:sz w:val="28"/>
          <w:szCs w:val="28"/>
        </w:rPr>
        <w:t xml:space="preserve">, </w:t>
      </w:r>
      <w:r w:rsidRPr="00AC07D6">
        <w:rPr>
          <w:b/>
          <w:bCs/>
          <w:i/>
          <w:sz w:val="28"/>
          <w:szCs w:val="28"/>
        </w:rPr>
        <w:t>Microsoft Office PowerPoint 2003</w:t>
      </w:r>
      <w:r w:rsidRPr="00AC07D6">
        <w:rPr>
          <w:bCs/>
          <w:i/>
          <w:sz w:val="28"/>
          <w:szCs w:val="28"/>
        </w:rPr>
        <w:t>;</w:t>
      </w:r>
    </w:p>
    <w:p w:rsidR="00AC07D6" w:rsidRPr="00AC07D6" w:rsidRDefault="00AC07D6" w:rsidP="00AC07D6">
      <w:pPr>
        <w:pStyle w:val="WW-"/>
        <w:numPr>
          <w:ilvl w:val="0"/>
          <w:numId w:val="2"/>
        </w:numPr>
        <w:spacing w:before="0" w:after="0"/>
        <w:rPr>
          <w:i/>
          <w:color w:val="000000"/>
          <w:sz w:val="28"/>
          <w:szCs w:val="28"/>
        </w:rPr>
      </w:pPr>
      <w:r w:rsidRPr="00AC07D6">
        <w:rPr>
          <w:i/>
          <w:sz w:val="28"/>
          <w:szCs w:val="28"/>
        </w:rPr>
        <w:t xml:space="preserve">за допомогою ярлика </w:t>
      </w:r>
      <w:r w:rsidRPr="00AC07D6">
        <w:rPr>
          <w:b/>
          <w:bCs/>
          <w:i/>
          <w:sz w:val="28"/>
          <w:szCs w:val="28"/>
        </w:rPr>
        <w:t>PowerPoin</w:t>
      </w:r>
      <w:r w:rsidRPr="00AC07D6">
        <w:rPr>
          <w:b/>
          <w:i/>
          <w:sz w:val="28"/>
          <w:szCs w:val="28"/>
        </w:rPr>
        <w:t>t</w:t>
      </w:r>
      <w:r w:rsidRPr="00AC07D6">
        <w:rPr>
          <w:i/>
          <w:sz w:val="28"/>
          <w:szCs w:val="28"/>
        </w:rPr>
        <w:t xml:space="preserve"> </w:t>
      </w:r>
      <w:r w:rsidRPr="00AC07D6">
        <w:rPr>
          <w:i/>
          <w:noProof/>
          <w:sz w:val="28"/>
          <w:szCs w:val="28"/>
          <w:lang w:eastAsia="uk-UA"/>
        </w:rPr>
        <w:drawing>
          <wp:inline distT="0" distB="0" distL="0" distR="0" wp14:anchorId="07EE0639" wp14:editId="51715BFF">
            <wp:extent cx="170180" cy="170180"/>
            <wp:effectExtent l="0" t="0" r="0" b="0"/>
            <wp:docPr id="1" name="Рисунок 1" descr="ярлик_Р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ярлик_РР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07D6">
        <w:rPr>
          <w:i/>
          <w:sz w:val="28"/>
          <w:szCs w:val="28"/>
        </w:rPr>
        <w:t xml:space="preserve"> на </w:t>
      </w:r>
      <w:r w:rsidRPr="00AC07D6">
        <w:rPr>
          <w:b/>
          <w:i/>
          <w:color w:val="000000"/>
          <w:sz w:val="28"/>
          <w:szCs w:val="28"/>
        </w:rPr>
        <w:t>Робочому столі</w:t>
      </w:r>
      <w:r w:rsidRPr="00AC07D6">
        <w:rPr>
          <w:i/>
          <w:color w:val="000000"/>
          <w:sz w:val="28"/>
          <w:szCs w:val="28"/>
        </w:rPr>
        <w:t>;</w:t>
      </w:r>
    </w:p>
    <w:p w:rsidR="00405B18" w:rsidRPr="00AC07D6" w:rsidRDefault="00AC07D6" w:rsidP="00AC07D6">
      <w:pPr>
        <w:autoSpaceDE w:val="0"/>
        <w:autoSpaceDN w:val="0"/>
        <w:adjustRightInd w:val="0"/>
        <w:spacing w:before="100" w:after="100"/>
        <w:contextualSpacing w:val="0"/>
        <w:rPr>
          <w:szCs w:val="28"/>
        </w:rPr>
      </w:pPr>
      <w:r w:rsidRPr="00AC07D6">
        <w:rPr>
          <w:i/>
          <w:szCs w:val="28"/>
        </w:rPr>
        <w:t xml:space="preserve">відкрити файл </w:t>
      </w:r>
      <w:r w:rsidRPr="00AC07D6">
        <w:rPr>
          <w:bCs/>
          <w:i/>
          <w:szCs w:val="28"/>
        </w:rPr>
        <w:t>презентації</w:t>
      </w:r>
      <w:r w:rsidRPr="00AC07D6">
        <w:rPr>
          <w:i/>
          <w:szCs w:val="28"/>
        </w:rPr>
        <w:t xml:space="preserve">, який був створений раніше за допомогою </w:t>
      </w:r>
      <w:r w:rsidRPr="00AC07D6">
        <w:rPr>
          <w:b/>
          <w:bCs/>
          <w:i/>
          <w:szCs w:val="28"/>
        </w:rPr>
        <w:t>PowerPoint.)</w:t>
      </w:r>
    </w:p>
    <w:p w:rsidR="00405B18" w:rsidRPr="0042194E" w:rsidRDefault="0042194E" w:rsidP="00405B18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42194E">
        <w:rPr>
          <w:szCs w:val="20"/>
        </w:rPr>
        <w:t>4</w:t>
      </w:r>
      <w:r w:rsidR="00405B18" w:rsidRPr="0042194E">
        <w:rPr>
          <w:szCs w:val="20"/>
        </w:rPr>
        <w:t>. Як відкрити  презентацію, що вже існує?</w:t>
      </w:r>
      <w:r w:rsidR="00AC07D6" w:rsidRPr="00AC07D6">
        <w:rPr>
          <w:szCs w:val="20"/>
        </w:rPr>
        <w:t xml:space="preserve"> </w:t>
      </w:r>
      <w:r w:rsidR="00AC07D6" w:rsidRPr="00AC07D6">
        <w:rPr>
          <w:i/>
          <w:szCs w:val="20"/>
        </w:rPr>
        <w:t xml:space="preserve">(Подвійним кліком лівої кнопки миші по фалу з презентацією, вилідивши файл презентації і натиснути клавішу </w:t>
      </w:r>
      <w:r w:rsidR="00AC07D6" w:rsidRPr="00AC07D6">
        <w:rPr>
          <w:i/>
          <w:szCs w:val="20"/>
          <w:lang w:val="en-US"/>
        </w:rPr>
        <w:t>Enter</w:t>
      </w:r>
      <w:r w:rsidR="00AC07D6" w:rsidRPr="00AC07D6">
        <w:rPr>
          <w:i/>
          <w:szCs w:val="20"/>
        </w:rPr>
        <w:t>, натиснути праву кнопку мишки і в контекстному меню обрати пункт відкрити)</w:t>
      </w:r>
    </w:p>
    <w:p w:rsidR="00405B18" w:rsidRPr="00AC07D6" w:rsidRDefault="0042194E" w:rsidP="00405B18">
      <w:pPr>
        <w:autoSpaceDE w:val="0"/>
        <w:autoSpaceDN w:val="0"/>
        <w:adjustRightInd w:val="0"/>
        <w:spacing w:before="100" w:after="100"/>
        <w:contextualSpacing w:val="0"/>
        <w:rPr>
          <w:i/>
          <w:szCs w:val="20"/>
        </w:rPr>
      </w:pPr>
      <w:r w:rsidRPr="0042194E">
        <w:rPr>
          <w:szCs w:val="20"/>
        </w:rPr>
        <w:t>5</w:t>
      </w:r>
      <w:r w:rsidR="00405B18" w:rsidRPr="0042194E">
        <w:rPr>
          <w:szCs w:val="20"/>
        </w:rPr>
        <w:t>. У яких випадках для збереження презентації використовується команда Зберегти як? Поясніть, як зберегти презентацію за допомогою цієї команди.</w:t>
      </w:r>
      <w:r w:rsidR="00AC07D6">
        <w:rPr>
          <w:szCs w:val="20"/>
        </w:rPr>
        <w:t xml:space="preserve"> </w:t>
      </w:r>
      <w:r w:rsidR="00AC07D6" w:rsidRPr="00AC07D6">
        <w:rPr>
          <w:i/>
          <w:szCs w:val="20"/>
        </w:rPr>
        <w:t>(Така команда використовується тоді коли потрібно зберегти презентацію на потрібний локальний диск чи можливо на інший носій або місце на комп’ютері; Файл-зберегти як- і обравши місце куди користувач хоче зберегти презентацію обрати команду зберегти)</w:t>
      </w:r>
    </w:p>
    <w:p w:rsidR="00AC07D6" w:rsidRPr="0098768C" w:rsidRDefault="0042194E" w:rsidP="00AC07D6">
      <w:pPr>
        <w:rPr>
          <w:rFonts w:eastAsia="Times New Roman"/>
          <w:i/>
          <w:color w:val="000000"/>
          <w:sz w:val="27"/>
          <w:szCs w:val="27"/>
          <w:lang w:val="ru-RU" w:eastAsia="ru-RU"/>
        </w:rPr>
      </w:pPr>
      <w:r w:rsidRPr="0042194E">
        <w:rPr>
          <w:szCs w:val="20"/>
        </w:rPr>
        <w:t>6</w:t>
      </w:r>
      <w:r w:rsidR="00405B18" w:rsidRPr="0042194E">
        <w:rPr>
          <w:szCs w:val="20"/>
        </w:rPr>
        <w:t>. Якими способами можна запустити демонстрацію презентації?</w:t>
      </w:r>
      <w:r w:rsidR="00AC07D6" w:rsidRPr="00AC07D6">
        <w:rPr>
          <w:rFonts w:eastAsia="Times New Roman"/>
          <w:i/>
          <w:color w:val="000000"/>
          <w:szCs w:val="28"/>
          <w:lang w:eastAsia="ru-RU"/>
        </w:rPr>
        <w:t xml:space="preserve"> </w:t>
      </w:r>
      <w:r w:rsidR="00AC07D6">
        <w:rPr>
          <w:rFonts w:eastAsia="Times New Roman"/>
          <w:i/>
          <w:color w:val="000000"/>
          <w:szCs w:val="28"/>
          <w:lang w:eastAsia="ru-RU"/>
        </w:rPr>
        <w:t xml:space="preserve">                                (</w:t>
      </w:r>
      <w:r w:rsidR="00AC07D6" w:rsidRPr="0098768C">
        <w:rPr>
          <w:rFonts w:eastAsia="Times New Roman"/>
          <w:i/>
          <w:color w:val="000000"/>
          <w:szCs w:val="28"/>
          <w:lang w:eastAsia="ru-RU"/>
        </w:rPr>
        <w:t>• натиснути кнопку </w:t>
      </w:r>
      <w:r w:rsidR="00AC07D6" w:rsidRPr="0098768C">
        <w:rPr>
          <w:rFonts w:eastAsia="Times New Roman"/>
          <w:b/>
          <w:bCs/>
          <w:i/>
          <w:color w:val="000000"/>
          <w:szCs w:val="28"/>
          <w:lang w:eastAsia="ru-RU"/>
        </w:rPr>
        <w:t>«Показ слайдов»</w:t>
      </w:r>
      <w:r w:rsidR="00AC07D6" w:rsidRPr="0098768C">
        <w:rPr>
          <w:rFonts w:eastAsia="Times New Roman"/>
          <w:i/>
          <w:color w:val="000000"/>
          <w:szCs w:val="28"/>
          <w:lang w:eastAsia="ru-RU"/>
        </w:rPr>
        <w:t> у лівому нижньому куті вікна </w:t>
      </w:r>
      <w:r w:rsidR="00AC07D6" w:rsidRPr="0098768C">
        <w:rPr>
          <w:rFonts w:eastAsia="Times New Roman"/>
          <w:b/>
          <w:bCs/>
          <w:i/>
          <w:color w:val="000000"/>
          <w:szCs w:val="28"/>
          <w:lang w:eastAsia="ru-RU"/>
        </w:rPr>
        <w:t>Power Point</w:t>
      </w:r>
      <w:r w:rsidR="00AC07D6" w:rsidRPr="0098768C">
        <w:rPr>
          <w:rFonts w:eastAsia="Times New Roman"/>
          <w:i/>
          <w:color w:val="000000"/>
          <w:szCs w:val="28"/>
          <w:lang w:eastAsia="ru-RU"/>
        </w:rPr>
        <w:t>;</w:t>
      </w:r>
    </w:p>
    <w:p w:rsidR="00AC07D6" w:rsidRPr="0098768C" w:rsidRDefault="00AC07D6" w:rsidP="00AC07D6">
      <w:pPr>
        <w:contextualSpacing w:val="0"/>
        <w:rPr>
          <w:rFonts w:eastAsia="Times New Roman"/>
          <w:i/>
          <w:color w:val="000000"/>
          <w:sz w:val="27"/>
          <w:szCs w:val="27"/>
          <w:lang w:val="ru-RU" w:eastAsia="ru-RU"/>
        </w:rPr>
      </w:pPr>
      <w:r w:rsidRPr="0098768C">
        <w:rPr>
          <w:rFonts w:eastAsia="Times New Roman"/>
          <w:i/>
          <w:color w:val="000000"/>
          <w:szCs w:val="28"/>
          <w:lang w:eastAsia="ru-RU"/>
        </w:rPr>
        <w:t>• у меню </w:t>
      </w:r>
      <w:r w:rsidRPr="0098768C">
        <w:rPr>
          <w:rFonts w:eastAsia="Times New Roman"/>
          <w:b/>
          <w:bCs/>
          <w:i/>
          <w:color w:val="000000"/>
          <w:szCs w:val="28"/>
          <w:lang w:eastAsia="ru-RU"/>
        </w:rPr>
        <w:t>Показ слайдов</w:t>
      </w:r>
      <w:r w:rsidRPr="0098768C">
        <w:rPr>
          <w:rFonts w:eastAsia="Times New Roman"/>
          <w:i/>
          <w:color w:val="000000"/>
          <w:szCs w:val="28"/>
          <w:lang w:eastAsia="ru-RU"/>
        </w:rPr>
        <w:t> вибрати команду </w:t>
      </w:r>
      <w:r w:rsidRPr="0098768C">
        <w:rPr>
          <w:rFonts w:eastAsia="Times New Roman"/>
          <w:b/>
          <w:bCs/>
          <w:i/>
          <w:color w:val="000000"/>
          <w:szCs w:val="28"/>
          <w:lang w:eastAsia="ru-RU"/>
        </w:rPr>
        <w:t>Начать показ</w:t>
      </w:r>
      <w:r w:rsidRPr="0098768C">
        <w:rPr>
          <w:rFonts w:eastAsia="Times New Roman"/>
          <w:i/>
          <w:color w:val="000000"/>
          <w:szCs w:val="28"/>
          <w:lang w:eastAsia="ru-RU"/>
        </w:rPr>
        <w:t>;</w:t>
      </w:r>
    </w:p>
    <w:p w:rsidR="00AC07D6" w:rsidRPr="0098768C" w:rsidRDefault="00AC07D6" w:rsidP="00AC07D6">
      <w:pPr>
        <w:contextualSpacing w:val="0"/>
        <w:rPr>
          <w:rFonts w:eastAsia="Times New Roman"/>
          <w:i/>
          <w:color w:val="000000"/>
          <w:sz w:val="27"/>
          <w:szCs w:val="27"/>
          <w:lang w:val="ru-RU" w:eastAsia="ru-RU"/>
        </w:rPr>
      </w:pPr>
      <w:r w:rsidRPr="0098768C">
        <w:rPr>
          <w:rFonts w:eastAsia="Times New Roman"/>
          <w:i/>
          <w:color w:val="000000"/>
          <w:szCs w:val="28"/>
          <w:lang w:eastAsia="ru-RU"/>
        </w:rPr>
        <w:t>• у меню </w:t>
      </w:r>
      <w:r w:rsidRPr="0098768C">
        <w:rPr>
          <w:rFonts w:eastAsia="Times New Roman"/>
          <w:b/>
          <w:bCs/>
          <w:i/>
          <w:color w:val="000000"/>
          <w:szCs w:val="28"/>
          <w:lang w:eastAsia="ru-RU"/>
        </w:rPr>
        <w:t>Вид</w:t>
      </w:r>
      <w:r w:rsidRPr="0098768C">
        <w:rPr>
          <w:rFonts w:eastAsia="Times New Roman"/>
          <w:i/>
          <w:color w:val="000000"/>
          <w:szCs w:val="28"/>
          <w:lang w:eastAsia="ru-RU"/>
        </w:rPr>
        <w:t> вибрати команду </w:t>
      </w:r>
      <w:r w:rsidRPr="0098768C">
        <w:rPr>
          <w:rFonts w:eastAsia="Times New Roman"/>
          <w:b/>
          <w:bCs/>
          <w:i/>
          <w:color w:val="000000"/>
          <w:szCs w:val="28"/>
          <w:lang w:eastAsia="ru-RU"/>
        </w:rPr>
        <w:t>Показ слайдов</w:t>
      </w:r>
      <w:r w:rsidRPr="0098768C">
        <w:rPr>
          <w:rFonts w:eastAsia="Times New Roman"/>
          <w:i/>
          <w:color w:val="000000"/>
          <w:szCs w:val="28"/>
          <w:lang w:eastAsia="ru-RU"/>
        </w:rPr>
        <w:t>;</w:t>
      </w:r>
    </w:p>
    <w:p w:rsidR="00AC07D6" w:rsidRPr="0098768C" w:rsidRDefault="00AC07D6" w:rsidP="00AC07D6">
      <w:pPr>
        <w:contextualSpacing w:val="0"/>
        <w:rPr>
          <w:rFonts w:eastAsia="Times New Roman"/>
          <w:i/>
          <w:color w:val="000000"/>
          <w:sz w:val="27"/>
          <w:szCs w:val="27"/>
          <w:lang w:val="ru-RU" w:eastAsia="ru-RU"/>
        </w:rPr>
      </w:pPr>
      <w:r w:rsidRPr="0098768C">
        <w:rPr>
          <w:rFonts w:eastAsia="Times New Roman"/>
          <w:i/>
          <w:color w:val="000000"/>
          <w:szCs w:val="28"/>
          <w:lang w:eastAsia="ru-RU"/>
        </w:rPr>
        <w:t>• натиснути клавішу &lt;</w:t>
      </w:r>
      <w:r w:rsidRPr="0098768C">
        <w:rPr>
          <w:rFonts w:eastAsia="Times New Roman"/>
          <w:b/>
          <w:bCs/>
          <w:i/>
          <w:color w:val="000000"/>
          <w:szCs w:val="28"/>
          <w:lang w:val="en-US" w:eastAsia="ru-RU"/>
        </w:rPr>
        <w:t>F</w:t>
      </w:r>
      <w:r w:rsidRPr="0098768C">
        <w:rPr>
          <w:rFonts w:eastAsia="Times New Roman"/>
          <w:b/>
          <w:bCs/>
          <w:i/>
          <w:color w:val="000000"/>
          <w:szCs w:val="28"/>
          <w:lang w:eastAsia="ru-RU"/>
        </w:rPr>
        <w:t>5</w:t>
      </w:r>
      <w:r w:rsidRPr="0098768C">
        <w:rPr>
          <w:rFonts w:eastAsia="Times New Roman"/>
          <w:i/>
          <w:color w:val="000000"/>
          <w:szCs w:val="28"/>
          <w:lang w:eastAsia="ru-RU"/>
        </w:rPr>
        <w:t>&gt;.</w:t>
      </w:r>
      <w:r>
        <w:rPr>
          <w:rFonts w:eastAsia="Times New Roman"/>
          <w:i/>
          <w:color w:val="000000"/>
          <w:szCs w:val="28"/>
          <w:lang w:eastAsia="ru-RU"/>
        </w:rPr>
        <w:t>)</w:t>
      </w:r>
    </w:p>
    <w:p w:rsidR="00F00ECF" w:rsidRPr="0096763D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i/>
          <w:iCs/>
          <w:szCs w:val="20"/>
        </w:rPr>
        <w:t xml:space="preserve">Слайд </w:t>
      </w:r>
      <w:r w:rsidR="0085213B">
        <w:rPr>
          <w:i/>
          <w:iCs/>
          <w:szCs w:val="20"/>
        </w:rPr>
        <w:t>6</w:t>
      </w:r>
      <w:r w:rsidRPr="0096763D">
        <w:rPr>
          <w:i/>
          <w:iCs/>
          <w:szCs w:val="20"/>
        </w:rPr>
        <w:t>. Вчитель фізики:</w:t>
      </w:r>
      <w:r w:rsidRPr="0096763D">
        <w:rPr>
          <w:szCs w:val="20"/>
        </w:rPr>
        <w:t xml:space="preserve"> А тепер нам необхідно повторити те, що ми знаємо </w:t>
      </w:r>
      <w:r w:rsidR="00A86F70">
        <w:rPr>
          <w:szCs w:val="20"/>
        </w:rPr>
        <w:t>з динаміки.</w:t>
      </w:r>
    </w:p>
    <w:p w:rsidR="00F00ECF" w:rsidRPr="0096763D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szCs w:val="20"/>
        </w:rPr>
        <w:t>Відповідайте на питання:</w:t>
      </w:r>
    </w:p>
    <w:p w:rsidR="00F00ECF" w:rsidRPr="0096763D" w:rsidRDefault="00F00ECF" w:rsidP="003930D3">
      <w:pPr>
        <w:autoSpaceDE w:val="0"/>
        <w:autoSpaceDN w:val="0"/>
        <w:adjustRightInd w:val="0"/>
        <w:spacing w:before="100" w:after="100"/>
        <w:ind w:left="709" w:hanging="709"/>
        <w:contextualSpacing w:val="0"/>
        <w:rPr>
          <w:sz w:val="36"/>
          <w:szCs w:val="24"/>
        </w:rPr>
      </w:pPr>
      <w:r w:rsidRPr="0096763D">
        <w:rPr>
          <w:szCs w:val="20"/>
        </w:rPr>
        <w:t>1.</w:t>
      </w:r>
      <w:r w:rsidRPr="0096763D">
        <w:rPr>
          <w:szCs w:val="20"/>
        </w:rPr>
        <w:tab/>
        <w:t xml:space="preserve">Що таке </w:t>
      </w:r>
      <w:r w:rsidR="00A86F70">
        <w:rPr>
          <w:szCs w:val="20"/>
        </w:rPr>
        <w:t>механіка</w:t>
      </w:r>
      <w:r w:rsidRPr="0096763D">
        <w:rPr>
          <w:szCs w:val="20"/>
        </w:rPr>
        <w:t xml:space="preserve">? </w:t>
      </w:r>
      <w:r w:rsidR="003930D3">
        <w:rPr>
          <w:szCs w:val="20"/>
        </w:rPr>
        <w:t>(Це розділ фізики, який вивчає рух тіл і їхню взаємодію)</w:t>
      </w:r>
    </w:p>
    <w:p w:rsidR="00F00ECF" w:rsidRPr="0096763D" w:rsidRDefault="00F00ECF" w:rsidP="003930D3">
      <w:pPr>
        <w:autoSpaceDE w:val="0"/>
        <w:autoSpaceDN w:val="0"/>
        <w:adjustRightInd w:val="0"/>
        <w:spacing w:before="100" w:after="100"/>
        <w:ind w:left="709" w:hanging="709"/>
        <w:contextualSpacing w:val="0"/>
        <w:rPr>
          <w:sz w:val="36"/>
          <w:szCs w:val="24"/>
        </w:rPr>
      </w:pPr>
      <w:r w:rsidRPr="0096763D">
        <w:rPr>
          <w:szCs w:val="20"/>
        </w:rPr>
        <w:t>2.</w:t>
      </w:r>
      <w:r w:rsidRPr="0096763D">
        <w:rPr>
          <w:szCs w:val="20"/>
        </w:rPr>
        <w:tab/>
      </w:r>
      <w:r w:rsidR="00A86F70">
        <w:rPr>
          <w:szCs w:val="20"/>
        </w:rPr>
        <w:t>Розділи механіки</w:t>
      </w:r>
      <w:r w:rsidRPr="0096763D">
        <w:rPr>
          <w:szCs w:val="20"/>
        </w:rPr>
        <w:t xml:space="preserve">? </w:t>
      </w:r>
      <w:r w:rsidR="003930D3">
        <w:rPr>
          <w:szCs w:val="20"/>
        </w:rPr>
        <w:t>(Кінематика, Динаміка, Статика)</w:t>
      </w:r>
    </w:p>
    <w:p w:rsidR="00F00ECF" w:rsidRPr="0096763D" w:rsidRDefault="00F00ECF" w:rsidP="003930D3">
      <w:pPr>
        <w:autoSpaceDE w:val="0"/>
        <w:autoSpaceDN w:val="0"/>
        <w:adjustRightInd w:val="0"/>
        <w:spacing w:before="100" w:after="100"/>
        <w:ind w:left="709" w:hanging="709"/>
        <w:contextualSpacing w:val="0"/>
        <w:rPr>
          <w:sz w:val="36"/>
          <w:szCs w:val="24"/>
        </w:rPr>
      </w:pPr>
      <w:r w:rsidRPr="0096763D">
        <w:rPr>
          <w:szCs w:val="20"/>
        </w:rPr>
        <w:t>3.</w:t>
      </w:r>
      <w:r w:rsidRPr="0096763D">
        <w:rPr>
          <w:szCs w:val="20"/>
        </w:rPr>
        <w:tab/>
      </w:r>
      <w:r w:rsidR="00A86F70">
        <w:rPr>
          <w:szCs w:val="20"/>
        </w:rPr>
        <w:t>Кінематика</w:t>
      </w:r>
      <w:r w:rsidRPr="0096763D">
        <w:rPr>
          <w:szCs w:val="20"/>
        </w:rPr>
        <w:t xml:space="preserve">? </w:t>
      </w:r>
      <w:r w:rsidR="003930D3">
        <w:rPr>
          <w:szCs w:val="20"/>
        </w:rPr>
        <w:t>(Це розділ механіки, що вивчає рух тіл без урахування причин, які цей рух зумовили)</w:t>
      </w:r>
    </w:p>
    <w:p w:rsidR="00F00ECF" w:rsidRPr="0096763D" w:rsidRDefault="00F00ECF" w:rsidP="003930D3">
      <w:pPr>
        <w:autoSpaceDE w:val="0"/>
        <w:autoSpaceDN w:val="0"/>
        <w:adjustRightInd w:val="0"/>
        <w:spacing w:before="100" w:after="100"/>
        <w:ind w:left="709" w:hanging="709"/>
        <w:contextualSpacing w:val="0"/>
        <w:rPr>
          <w:sz w:val="36"/>
          <w:szCs w:val="24"/>
        </w:rPr>
      </w:pPr>
      <w:r w:rsidRPr="0096763D">
        <w:rPr>
          <w:szCs w:val="20"/>
        </w:rPr>
        <w:t>4.</w:t>
      </w:r>
      <w:r w:rsidRPr="0096763D">
        <w:rPr>
          <w:szCs w:val="20"/>
        </w:rPr>
        <w:tab/>
      </w:r>
      <w:r w:rsidR="00A86F70">
        <w:rPr>
          <w:szCs w:val="20"/>
        </w:rPr>
        <w:t>Динаміка</w:t>
      </w:r>
      <w:r w:rsidRPr="0096763D">
        <w:rPr>
          <w:szCs w:val="20"/>
        </w:rPr>
        <w:t xml:space="preserve">? </w:t>
      </w:r>
      <w:r w:rsidR="003930D3">
        <w:rPr>
          <w:szCs w:val="20"/>
        </w:rPr>
        <w:t>(Це розділ механіки, що вивчає причини зміни швидкості руху під дією інших тіл)</w:t>
      </w:r>
    </w:p>
    <w:p w:rsidR="00F00ECF" w:rsidRPr="0096763D" w:rsidRDefault="00F00ECF" w:rsidP="003930D3">
      <w:pPr>
        <w:autoSpaceDE w:val="0"/>
        <w:autoSpaceDN w:val="0"/>
        <w:adjustRightInd w:val="0"/>
        <w:spacing w:before="100" w:after="100"/>
        <w:ind w:left="709" w:hanging="709"/>
        <w:contextualSpacing w:val="0"/>
        <w:rPr>
          <w:sz w:val="36"/>
          <w:szCs w:val="24"/>
        </w:rPr>
      </w:pPr>
      <w:r w:rsidRPr="0096763D">
        <w:rPr>
          <w:szCs w:val="20"/>
        </w:rPr>
        <w:t>5.</w:t>
      </w:r>
      <w:r w:rsidRPr="0096763D">
        <w:rPr>
          <w:szCs w:val="20"/>
        </w:rPr>
        <w:tab/>
      </w:r>
      <w:r w:rsidR="00A86F70">
        <w:rPr>
          <w:szCs w:val="20"/>
        </w:rPr>
        <w:t>Статика</w:t>
      </w:r>
      <w:r w:rsidRPr="0096763D">
        <w:rPr>
          <w:szCs w:val="20"/>
        </w:rPr>
        <w:t xml:space="preserve">? </w:t>
      </w:r>
      <w:r w:rsidR="003930D3">
        <w:rPr>
          <w:szCs w:val="20"/>
        </w:rPr>
        <w:t>(Це розділ механіки, що вивчає рівновагу тіл)</w:t>
      </w:r>
    </w:p>
    <w:p w:rsidR="00F00ECF" w:rsidRPr="0096763D" w:rsidRDefault="00F00ECF" w:rsidP="003930D3">
      <w:pPr>
        <w:autoSpaceDE w:val="0"/>
        <w:autoSpaceDN w:val="0"/>
        <w:adjustRightInd w:val="0"/>
        <w:spacing w:before="100" w:after="100"/>
        <w:ind w:left="709" w:hanging="709"/>
        <w:contextualSpacing w:val="0"/>
        <w:rPr>
          <w:sz w:val="36"/>
          <w:szCs w:val="24"/>
        </w:rPr>
      </w:pPr>
      <w:r w:rsidRPr="0096763D">
        <w:rPr>
          <w:szCs w:val="20"/>
        </w:rPr>
        <w:t>6.</w:t>
      </w:r>
      <w:r w:rsidRPr="0096763D">
        <w:rPr>
          <w:szCs w:val="20"/>
        </w:rPr>
        <w:tab/>
      </w:r>
      <w:r w:rsidR="00A86F70">
        <w:rPr>
          <w:szCs w:val="20"/>
        </w:rPr>
        <w:t>Над яким розділом ми зараз працюємо?</w:t>
      </w:r>
      <w:r w:rsidRPr="0096763D">
        <w:rPr>
          <w:szCs w:val="20"/>
        </w:rPr>
        <w:t xml:space="preserve"> </w:t>
      </w:r>
      <w:r w:rsidR="003930D3">
        <w:rPr>
          <w:szCs w:val="20"/>
        </w:rPr>
        <w:t>(Динаміка)</w:t>
      </w:r>
    </w:p>
    <w:p w:rsidR="00F00ECF" w:rsidRPr="0096763D" w:rsidRDefault="00F00ECF" w:rsidP="003930D3">
      <w:pPr>
        <w:autoSpaceDE w:val="0"/>
        <w:autoSpaceDN w:val="0"/>
        <w:adjustRightInd w:val="0"/>
        <w:spacing w:before="100" w:after="100"/>
        <w:ind w:left="709" w:hanging="709"/>
        <w:contextualSpacing w:val="0"/>
        <w:rPr>
          <w:sz w:val="36"/>
          <w:szCs w:val="24"/>
        </w:rPr>
      </w:pPr>
      <w:r w:rsidRPr="0096763D">
        <w:rPr>
          <w:szCs w:val="20"/>
        </w:rPr>
        <w:lastRenderedPageBreak/>
        <w:t>7.</w:t>
      </w:r>
      <w:r w:rsidRPr="0096763D">
        <w:rPr>
          <w:szCs w:val="20"/>
        </w:rPr>
        <w:tab/>
      </w:r>
      <w:r w:rsidR="00A86F70">
        <w:rPr>
          <w:szCs w:val="20"/>
        </w:rPr>
        <w:t>Які основні закони динаміки?</w:t>
      </w:r>
      <w:r w:rsidRPr="0096763D">
        <w:rPr>
          <w:szCs w:val="20"/>
        </w:rPr>
        <w:t xml:space="preserve"> </w:t>
      </w:r>
      <w:r w:rsidR="003930D3">
        <w:rPr>
          <w:szCs w:val="20"/>
        </w:rPr>
        <w:t>(Закони Ньютона)</w:t>
      </w:r>
    </w:p>
    <w:p w:rsidR="005865F4" w:rsidRPr="005865F4" w:rsidRDefault="005865F4" w:rsidP="005865F4">
      <w:pPr>
        <w:autoSpaceDE w:val="0"/>
        <w:autoSpaceDN w:val="0"/>
        <w:adjustRightInd w:val="0"/>
        <w:spacing w:before="100" w:after="100"/>
        <w:contextualSpacing w:val="0"/>
        <w:rPr>
          <w:color w:val="00B050"/>
          <w:sz w:val="36"/>
          <w:szCs w:val="24"/>
        </w:rPr>
      </w:pPr>
      <w:r>
        <w:rPr>
          <w:b/>
          <w:bCs/>
          <w:color w:val="199043"/>
          <w:szCs w:val="20"/>
        </w:rPr>
        <w:t>І</w:t>
      </w:r>
      <w:r>
        <w:rPr>
          <w:b/>
          <w:bCs/>
          <w:color w:val="199043"/>
          <w:szCs w:val="20"/>
          <w:lang w:val="en-US"/>
        </w:rPr>
        <w:t>V</w:t>
      </w:r>
      <w:r>
        <w:rPr>
          <w:b/>
          <w:bCs/>
          <w:color w:val="199043"/>
          <w:szCs w:val="20"/>
        </w:rPr>
        <w:t xml:space="preserve">. </w:t>
      </w:r>
      <w:r w:rsidR="00605CD0">
        <w:rPr>
          <w:b/>
          <w:bCs/>
          <w:color w:val="199043"/>
          <w:szCs w:val="20"/>
        </w:rPr>
        <w:t>С</w:t>
      </w:r>
      <w:r w:rsidR="00605CD0">
        <w:rPr>
          <w:color w:val="00B050"/>
          <w:szCs w:val="28"/>
        </w:rPr>
        <w:t>истематизація</w:t>
      </w:r>
      <w:r w:rsidRPr="005865F4">
        <w:rPr>
          <w:color w:val="00B050"/>
          <w:szCs w:val="28"/>
        </w:rPr>
        <w:t xml:space="preserve"> знань</w:t>
      </w:r>
    </w:p>
    <w:p w:rsidR="00730733" w:rsidRDefault="00F00ECF" w:rsidP="00730733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96763D">
        <w:rPr>
          <w:i/>
          <w:iCs/>
          <w:szCs w:val="20"/>
        </w:rPr>
        <w:t xml:space="preserve">Вчитель </w:t>
      </w:r>
      <w:r w:rsidR="00A86F70">
        <w:rPr>
          <w:i/>
          <w:iCs/>
          <w:szCs w:val="20"/>
        </w:rPr>
        <w:t>фізики</w:t>
      </w:r>
      <w:r w:rsidRPr="0096763D">
        <w:rPr>
          <w:i/>
          <w:iCs/>
          <w:szCs w:val="20"/>
        </w:rPr>
        <w:t>:</w:t>
      </w:r>
      <w:r w:rsidRPr="0096763D">
        <w:rPr>
          <w:szCs w:val="20"/>
        </w:rPr>
        <w:t xml:space="preserve"> </w:t>
      </w:r>
      <w:r w:rsidR="00B77023">
        <w:rPr>
          <w:szCs w:val="20"/>
        </w:rPr>
        <w:t xml:space="preserve">Першим етапом  - </w:t>
      </w:r>
      <w:r w:rsidR="00730733" w:rsidRPr="0042194E">
        <w:rPr>
          <w:szCs w:val="20"/>
        </w:rPr>
        <w:t xml:space="preserve"> роботи з ресурсами мережі Інтерне</w:t>
      </w:r>
      <w:r w:rsidR="00730733">
        <w:rPr>
          <w:szCs w:val="20"/>
        </w:rPr>
        <w:t>т</w:t>
      </w:r>
      <w:r w:rsidR="00730733" w:rsidRPr="0042194E">
        <w:rPr>
          <w:szCs w:val="20"/>
        </w:rPr>
        <w:t xml:space="preserve">. </w:t>
      </w:r>
      <w:r w:rsidR="00730733">
        <w:rPr>
          <w:szCs w:val="20"/>
        </w:rPr>
        <w:t xml:space="preserve">Я вам </w:t>
      </w:r>
      <w:r w:rsidR="00B77023">
        <w:rPr>
          <w:szCs w:val="20"/>
        </w:rPr>
        <w:t>підготувала</w:t>
      </w:r>
      <w:r w:rsidR="00730733">
        <w:rPr>
          <w:szCs w:val="20"/>
        </w:rPr>
        <w:t xml:space="preserve"> відео ролики, які стосуються ваших проектів. </w:t>
      </w:r>
    </w:p>
    <w:p w:rsidR="008402FC" w:rsidRDefault="008402FC" w:rsidP="00730733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>
        <w:rPr>
          <w:szCs w:val="20"/>
        </w:rPr>
        <w:t>Але перед цим давайте дізнаємося, хто  такий Ісаак Ньютон і які його досягнення в фізиці.</w:t>
      </w:r>
    </w:p>
    <w:p w:rsidR="008402FC" w:rsidRDefault="008402FC" w:rsidP="00730733">
      <w:pPr>
        <w:autoSpaceDE w:val="0"/>
        <w:autoSpaceDN w:val="0"/>
        <w:adjustRightInd w:val="0"/>
        <w:spacing w:before="100" w:after="100"/>
        <w:contextualSpacing w:val="0"/>
        <w:rPr>
          <w:i/>
          <w:szCs w:val="20"/>
        </w:rPr>
      </w:pPr>
      <w:r w:rsidRPr="008402FC">
        <w:rPr>
          <w:i/>
          <w:szCs w:val="20"/>
        </w:rPr>
        <w:t>(презентація Мельник Дарини)</w:t>
      </w:r>
    </w:p>
    <w:p w:rsidR="008402FC" w:rsidRDefault="008402FC" w:rsidP="00730733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>
        <w:rPr>
          <w:szCs w:val="20"/>
        </w:rPr>
        <w:t>Зараз ми з вами переглянемо відео ролики, а також сформулюємо по них закони Ньютона.</w:t>
      </w:r>
    </w:p>
    <w:p w:rsidR="000C38AD" w:rsidRPr="000C38AD" w:rsidRDefault="000C38AD" w:rsidP="00730733">
      <w:pPr>
        <w:autoSpaceDE w:val="0"/>
        <w:autoSpaceDN w:val="0"/>
        <w:adjustRightInd w:val="0"/>
        <w:spacing w:before="100" w:after="100"/>
        <w:contextualSpacing w:val="0"/>
        <w:rPr>
          <w:i/>
          <w:szCs w:val="20"/>
        </w:rPr>
      </w:pPr>
      <w:r w:rsidRPr="000C38AD">
        <w:rPr>
          <w:i/>
          <w:szCs w:val="20"/>
        </w:rPr>
        <w:t>(відеоролик)</w:t>
      </w:r>
    </w:p>
    <w:p w:rsidR="003930D3" w:rsidRDefault="003930D3" w:rsidP="00730733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3930D3">
        <w:rPr>
          <w:i/>
          <w:szCs w:val="20"/>
        </w:rPr>
        <w:t>І закон Ньютона:</w:t>
      </w:r>
      <w:r>
        <w:rPr>
          <w:szCs w:val="20"/>
        </w:rPr>
        <w:t xml:space="preserve"> існують такі системи відліку, відносно яких матеріальні точки, на які не діють інші тіла(або дія інших тіл скомпенсована), перебувають у стані спокою або рухаються прямолінійно рівномірно.</w:t>
      </w:r>
    </w:p>
    <w:p w:rsidR="003930D3" w:rsidRDefault="003930D3" w:rsidP="00730733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3930D3">
        <w:rPr>
          <w:i/>
          <w:szCs w:val="20"/>
        </w:rPr>
        <w:t>ІІ закон Ньютона:</w:t>
      </w:r>
      <w:r>
        <w:rPr>
          <w:szCs w:val="20"/>
        </w:rPr>
        <w:t xml:space="preserve"> прискорення, якого набуває тіло внаслідок взаємодії з іншим тілом, прямо пропорційне силі, що діє на нього, і обернено пропорційне його масі.</w:t>
      </w:r>
    </w:p>
    <w:p w:rsidR="003930D3" w:rsidRDefault="003930D3" w:rsidP="00730733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3930D3">
        <w:rPr>
          <w:i/>
          <w:szCs w:val="20"/>
        </w:rPr>
        <w:t>ІІІ закон Ньютона:</w:t>
      </w:r>
      <w:r>
        <w:rPr>
          <w:szCs w:val="20"/>
        </w:rPr>
        <w:t>сили, з якими тіла, що взаємодіють,діють одне на одне, рівні за модулем і протилежні за напрямом.</w:t>
      </w:r>
    </w:p>
    <w:p w:rsidR="0085213B" w:rsidRPr="0042194E" w:rsidRDefault="0085213B" w:rsidP="00730733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96763D">
        <w:rPr>
          <w:i/>
          <w:iCs/>
          <w:szCs w:val="20"/>
        </w:rPr>
        <w:t xml:space="preserve">Слайд </w:t>
      </w:r>
      <w:r>
        <w:rPr>
          <w:i/>
          <w:iCs/>
          <w:szCs w:val="20"/>
        </w:rPr>
        <w:t>7</w:t>
      </w:r>
      <w:r w:rsidRPr="0096763D">
        <w:rPr>
          <w:i/>
          <w:iCs/>
          <w:szCs w:val="20"/>
        </w:rPr>
        <w:t>.</w:t>
      </w:r>
    </w:p>
    <w:p w:rsidR="00F00ECF" w:rsidRPr="0096763D" w:rsidRDefault="00730733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i/>
          <w:iCs/>
          <w:szCs w:val="20"/>
        </w:rPr>
        <w:t>Вчитель інформатики:</w:t>
      </w:r>
      <w:r w:rsidRPr="0096763D">
        <w:rPr>
          <w:szCs w:val="20"/>
        </w:rPr>
        <w:t xml:space="preserve"> </w:t>
      </w:r>
      <w:r w:rsidR="00B77023">
        <w:rPr>
          <w:szCs w:val="20"/>
        </w:rPr>
        <w:t>Далі продовжуємо роботу над вашим домашнім завданням</w:t>
      </w:r>
      <w:r w:rsidR="00A86F70">
        <w:rPr>
          <w:szCs w:val="20"/>
        </w:rPr>
        <w:t xml:space="preserve"> (кожна група </w:t>
      </w:r>
      <w:r>
        <w:rPr>
          <w:szCs w:val="20"/>
        </w:rPr>
        <w:t>в</w:t>
      </w:r>
      <w:r w:rsidR="00A86F70">
        <w:rPr>
          <w:szCs w:val="20"/>
        </w:rPr>
        <w:t>дома працювала над одним із законів Ньютона, створила презентації та підготувала експеримент).</w:t>
      </w:r>
      <w:r>
        <w:rPr>
          <w:szCs w:val="20"/>
        </w:rPr>
        <w:t xml:space="preserve"> А зараз ми вам даємо декілька хвилин на доопрацювання ваших презентацій, а також даємо вам змогу підготуватись до захисту ваших робіт.</w:t>
      </w:r>
      <w:r w:rsidR="00F00ECF" w:rsidRPr="0096763D">
        <w:rPr>
          <w:b/>
          <w:bCs/>
          <w:color w:val="199043"/>
          <w:szCs w:val="20"/>
        </w:rPr>
        <w:t xml:space="preserve"> </w:t>
      </w:r>
    </w:p>
    <w:p w:rsidR="00F00ECF" w:rsidRPr="0096763D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96763D">
        <w:rPr>
          <w:i/>
          <w:iCs/>
          <w:szCs w:val="20"/>
        </w:rPr>
        <w:t>Вчитель фізики:</w:t>
      </w:r>
      <w:r w:rsidRPr="0096763D">
        <w:rPr>
          <w:szCs w:val="20"/>
        </w:rPr>
        <w:t xml:space="preserve"> Перша група, </w:t>
      </w:r>
      <w:r w:rsidR="00A86F70">
        <w:rPr>
          <w:szCs w:val="20"/>
        </w:rPr>
        <w:t>досліджувала перший закон Ньютона</w:t>
      </w:r>
      <w:r w:rsidR="003A0DF8">
        <w:rPr>
          <w:szCs w:val="20"/>
        </w:rPr>
        <w:t xml:space="preserve"> </w:t>
      </w:r>
      <w:r w:rsidR="003930D3">
        <w:rPr>
          <w:szCs w:val="20"/>
        </w:rPr>
        <w:t>(Мороз Віталій і Рудешко Сергій)</w:t>
      </w:r>
      <w:r w:rsidRPr="0096763D">
        <w:rPr>
          <w:szCs w:val="20"/>
        </w:rPr>
        <w:t>.</w:t>
      </w:r>
    </w:p>
    <w:p w:rsidR="00F00ECF" w:rsidRPr="0096763D" w:rsidRDefault="00A86F70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>
        <w:rPr>
          <w:szCs w:val="20"/>
        </w:rPr>
        <w:t>Друга група – другий закон</w:t>
      </w:r>
      <w:r w:rsidR="003930D3">
        <w:rPr>
          <w:szCs w:val="20"/>
        </w:rPr>
        <w:t xml:space="preserve"> (</w:t>
      </w:r>
      <w:r w:rsidR="000C38AD">
        <w:rPr>
          <w:szCs w:val="20"/>
        </w:rPr>
        <w:t xml:space="preserve">Лічманюк Олександр </w:t>
      </w:r>
      <w:r w:rsidR="003930D3">
        <w:rPr>
          <w:szCs w:val="20"/>
        </w:rPr>
        <w:t>і Рубан Валентина)</w:t>
      </w:r>
      <w:r w:rsidR="00F00ECF" w:rsidRPr="0096763D">
        <w:rPr>
          <w:szCs w:val="20"/>
        </w:rPr>
        <w:t>.</w:t>
      </w:r>
    </w:p>
    <w:p w:rsidR="00F00ECF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96763D">
        <w:rPr>
          <w:szCs w:val="20"/>
        </w:rPr>
        <w:t>Третя група</w:t>
      </w:r>
      <w:r w:rsidR="00A86F70">
        <w:rPr>
          <w:szCs w:val="20"/>
        </w:rPr>
        <w:t xml:space="preserve"> – третій закон Ньютона</w:t>
      </w:r>
      <w:r w:rsidR="003930D3">
        <w:rPr>
          <w:szCs w:val="20"/>
        </w:rPr>
        <w:t xml:space="preserve"> (</w:t>
      </w:r>
      <w:r w:rsidR="000C38AD">
        <w:rPr>
          <w:szCs w:val="20"/>
        </w:rPr>
        <w:t>Дорошенко Богдан</w:t>
      </w:r>
      <w:r w:rsidR="003A0DF8">
        <w:rPr>
          <w:szCs w:val="20"/>
        </w:rPr>
        <w:t>, Лічманюк Сергій</w:t>
      </w:r>
      <w:r w:rsidR="003930D3">
        <w:rPr>
          <w:szCs w:val="20"/>
        </w:rPr>
        <w:t>)</w:t>
      </w:r>
      <w:r w:rsidRPr="0096763D">
        <w:rPr>
          <w:szCs w:val="20"/>
        </w:rPr>
        <w:t>.</w:t>
      </w:r>
    </w:p>
    <w:p w:rsidR="00A86F70" w:rsidRPr="0096763D" w:rsidRDefault="00A86F70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>
        <w:rPr>
          <w:szCs w:val="20"/>
        </w:rPr>
        <w:t>(Кожна</w:t>
      </w:r>
      <w:r w:rsidR="00B77023">
        <w:rPr>
          <w:szCs w:val="20"/>
        </w:rPr>
        <w:t xml:space="preserve"> з груп </w:t>
      </w:r>
      <w:r>
        <w:rPr>
          <w:szCs w:val="20"/>
        </w:rPr>
        <w:t xml:space="preserve"> показує презентацію)</w:t>
      </w:r>
    </w:p>
    <w:p w:rsidR="00605CD0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b/>
          <w:bCs/>
          <w:color w:val="199043"/>
          <w:szCs w:val="20"/>
        </w:rPr>
      </w:pPr>
      <w:r w:rsidRPr="0096763D">
        <w:rPr>
          <w:b/>
          <w:bCs/>
          <w:color w:val="199043"/>
          <w:szCs w:val="20"/>
        </w:rPr>
        <w:t xml:space="preserve">V. </w:t>
      </w:r>
      <w:r w:rsidR="00605CD0">
        <w:rPr>
          <w:b/>
          <w:bCs/>
          <w:color w:val="199043"/>
          <w:szCs w:val="20"/>
        </w:rPr>
        <w:t>Закріплення знань</w:t>
      </w:r>
    </w:p>
    <w:p w:rsidR="008B73CD" w:rsidRPr="00411DCF" w:rsidRDefault="008B73CD" w:rsidP="008B73CD">
      <w:pPr>
        <w:tabs>
          <w:tab w:val="right" w:pos="8640"/>
        </w:tabs>
        <w:suppressAutoHyphens/>
        <w:spacing w:after="280"/>
        <w:jc w:val="center"/>
        <w:rPr>
          <w:rFonts w:eastAsia="Times New Roman"/>
          <w:b/>
          <w:spacing w:val="-2"/>
          <w:szCs w:val="28"/>
          <w:lang w:eastAsia="ar-SA"/>
        </w:rPr>
      </w:pPr>
      <w:r w:rsidRPr="00411DCF">
        <w:rPr>
          <w:rFonts w:eastAsia="Times New Roman"/>
          <w:b/>
          <w:spacing w:val="-2"/>
          <w:szCs w:val="28"/>
          <w:lang w:eastAsia="ar-SA"/>
        </w:rPr>
        <w:t>Гра  «Вірю,</w:t>
      </w:r>
      <w:r w:rsidR="00671390">
        <w:rPr>
          <w:rFonts w:eastAsia="Times New Roman"/>
          <w:b/>
          <w:spacing w:val="-2"/>
          <w:szCs w:val="28"/>
          <w:lang w:eastAsia="ar-SA"/>
        </w:rPr>
        <w:t xml:space="preserve"> </w:t>
      </w:r>
      <w:r w:rsidRPr="00411DCF">
        <w:rPr>
          <w:rFonts w:eastAsia="Times New Roman"/>
          <w:b/>
          <w:spacing w:val="-2"/>
          <w:szCs w:val="28"/>
          <w:lang w:eastAsia="ar-SA"/>
        </w:rPr>
        <w:t>не вірю»</w:t>
      </w:r>
    </w:p>
    <w:p w:rsidR="008B73CD" w:rsidRPr="00411DCF" w:rsidRDefault="008B73CD" w:rsidP="008B73CD">
      <w:pPr>
        <w:tabs>
          <w:tab w:val="right" w:pos="8640"/>
        </w:tabs>
        <w:suppressAutoHyphens/>
        <w:spacing w:after="280"/>
        <w:rPr>
          <w:rFonts w:eastAsia="Times New Roman"/>
          <w:i/>
          <w:spacing w:val="-2"/>
          <w:szCs w:val="28"/>
          <w:lang w:eastAsia="ar-SA"/>
        </w:rPr>
      </w:pPr>
      <w:r w:rsidRPr="00411DCF">
        <w:rPr>
          <w:rFonts w:eastAsia="Times New Roman"/>
          <w:spacing w:val="-2"/>
          <w:szCs w:val="28"/>
          <w:lang w:eastAsia="ar-SA"/>
        </w:rPr>
        <w:t>1) Сила – це векторна величина, що характеризує механічну дію даного тіла на інше і є мірою цієї взаємодії. (вірю)</w:t>
      </w:r>
    </w:p>
    <w:p w:rsidR="008B73CD" w:rsidRPr="00411DCF" w:rsidRDefault="008B73CD" w:rsidP="008B73CD">
      <w:pPr>
        <w:tabs>
          <w:tab w:val="right" w:pos="8640"/>
        </w:tabs>
        <w:suppressAutoHyphens/>
        <w:spacing w:after="280"/>
        <w:rPr>
          <w:rFonts w:eastAsia="Times New Roman"/>
          <w:spacing w:val="-2"/>
          <w:szCs w:val="28"/>
          <w:lang w:eastAsia="ar-SA"/>
        </w:rPr>
      </w:pPr>
      <w:r w:rsidRPr="00411DCF">
        <w:rPr>
          <w:rFonts w:eastAsia="Times New Roman"/>
          <w:spacing w:val="-2"/>
          <w:szCs w:val="28"/>
          <w:lang w:eastAsia="ar-SA"/>
        </w:rPr>
        <w:t>2) сила – це скалярна величина (не вірю)</w:t>
      </w:r>
    </w:p>
    <w:p w:rsidR="008B73CD" w:rsidRPr="00411DCF" w:rsidRDefault="008B73CD" w:rsidP="008B73CD">
      <w:pPr>
        <w:tabs>
          <w:tab w:val="right" w:pos="8640"/>
        </w:tabs>
        <w:suppressAutoHyphens/>
        <w:spacing w:after="280"/>
        <w:rPr>
          <w:rFonts w:eastAsia="Times New Roman"/>
          <w:i/>
          <w:spacing w:val="-2"/>
          <w:szCs w:val="28"/>
          <w:lang w:eastAsia="ar-SA"/>
        </w:rPr>
      </w:pPr>
      <w:r w:rsidRPr="00411DCF">
        <w:rPr>
          <w:rFonts w:eastAsia="Times New Roman"/>
          <w:spacing w:val="-2"/>
          <w:szCs w:val="28"/>
          <w:lang w:eastAsia="ar-SA"/>
        </w:rPr>
        <w:t xml:space="preserve">3) Сила характеризується точкою прикладання, модулем, напрямом (вірю) </w:t>
      </w:r>
    </w:p>
    <w:p w:rsidR="008B73CD" w:rsidRPr="00411DCF" w:rsidRDefault="008B73CD" w:rsidP="008B73CD">
      <w:pPr>
        <w:tabs>
          <w:tab w:val="right" w:pos="8640"/>
        </w:tabs>
        <w:suppressAutoHyphens/>
        <w:spacing w:after="280"/>
        <w:rPr>
          <w:rFonts w:eastAsia="Times New Roman"/>
          <w:spacing w:val="-2"/>
          <w:szCs w:val="28"/>
          <w:lang w:eastAsia="ar-SA"/>
        </w:rPr>
      </w:pPr>
      <w:r w:rsidRPr="00411DCF">
        <w:rPr>
          <w:rFonts w:eastAsia="Times New Roman"/>
          <w:spacing w:val="-2"/>
          <w:szCs w:val="28"/>
          <w:lang w:eastAsia="ar-SA"/>
        </w:rPr>
        <w:t>4) Модуль сили – це її числове значення ( вірю)</w:t>
      </w:r>
    </w:p>
    <w:p w:rsidR="008B73CD" w:rsidRPr="00411DCF" w:rsidRDefault="008B73CD" w:rsidP="008B73CD">
      <w:pPr>
        <w:tabs>
          <w:tab w:val="right" w:pos="8640"/>
        </w:tabs>
        <w:suppressAutoHyphens/>
        <w:spacing w:after="280"/>
        <w:rPr>
          <w:rFonts w:eastAsia="Times New Roman"/>
          <w:i/>
          <w:spacing w:val="-2"/>
          <w:szCs w:val="28"/>
          <w:lang w:eastAsia="ar-SA"/>
        </w:rPr>
      </w:pPr>
      <w:r w:rsidRPr="00411DCF">
        <w:rPr>
          <w:rFonts w:eastAsia="Times New Roman"/>
          <w:spacing w:val="-2"/>
          <w:szCs w:val="28"/>
          <w:lang w:eastAsia="ar-SA"/>
        </w:rPr>
        <w:lastRenderedPageBreak/>
        <w:t>5) Одиниця сили в СІ – кН( не вірю)</w:t>
      </w:r>
    </w:p>
    <w:p w:rsidR="008B73CD" w:rsidRPr="00411DCF" w:rsidRDefault="008B73CD" w:rsidP="008B73CD">
      <w:pPr>
        <w:tabs>
          <w:tab w:val="right" w:pos="8640"/>
        </w:tabs>
        <w:suppressAutoHyphens/>
        <w:spacing w:after="280"/>
        <w:rPr>
          <w:rFonts w:eastAsia="Times New Roman"/>
          <w:i/>
          <w:spacing w:val="-2"/>
          <w:szCs w:val="28"/>
          <w:lang w:eastAsia="ar-SA"/>
        </w:rPr>
      </w:pPr>
      <w:r w:rsidRPr="00411DCF">
        <w:rPr>
          <w:rFonts w:eastAsia="Times New Roman"/>
          <w:spacing w:val="-2"/>
          <w:szCs w:val="28"/>
          <w:lang w:eastAsia="ar-SA"/>
        </w:rPr>
        <w:t>6) У механіці розрізняють такі види сил: сила всесвітнього тяжіння, сила пружності, сила тертя (вірю)</w:t>
      </w:r>
    </w:p>
    <w:p w:rsidR="008B73CD" w:rsidRPr="00411DCF" w:rsidRDefault="008B73CD" w:rsidP="008B73CD">
      <w:r w:rsidRPr="00411DCF">
        <w:rPr>
          <w:rFonts w:eastAsia="Times New Roman"/>
          <w:spacing w:val="-2"/>
          <w:szCs w:val="28"/>
          <w:lang w:eastAsia="ar-SA"/>
        </w:rPr>
        <w:t>7) Силу можна виміряти за допомогою метронома (не вірю)</w:t>
      </w:r>
    </w:p>
    <w:p w:rsidR="00F00ECF" w:rsidRPr="0096763D" w:rsidRDefault="008B73CD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r w:rsidRPr="008B73CD">
        <w:rPr>
          <w:b/>
          <w:bCs/>
          <w:color w:val="199043"/>
          <w:szCs w:val="20"/>
        </w:rPr>
        <w:t>V</w:t>
      </w:r>
      <w:r>
        <w:rPr>
          <w:b/>
          <w:bCs/>
          <w:color w:val="199043"/>
          <w:szCs w:val="20"/>
        </w:rPr>
        <w:t xml:space="preserve">І. </w:t>
      </w:r>
      <w:r w:rsidR="00F00ECF" w:rsidRPr="0096763D">
        <w:rPr>
          <w:b/>
          <w:bCs/>
          <w:color w:val="199043"/>
          <w:szCs w:val="20"/>
        </w:rPr>
        <w:t>Аналіз отриманих результатів.</w:t>
      </w:r>
    </w:p>
    <w:p w:rsidR="005865F4" w:rsidRDefault="00DF55C3" w:rsidP="00F00ECF">
      <w:pPr>
        <w:autoSpaceDE w:val="0"/>
        <w:autoSpaceDN w:val="0"/>
        <w:adjustRightInd w:val="0"/>
        <w:spacing w:before="100" w:after="100"/>
        <w:contextualSpacing w:val="0"/>
        <w:rPr>
          <w:szCs w:val="20"/>
        </w:rPr>
      </w:pPr>
      <w:r w:rsidRPr="0096763D">
        <w:rPr>
          <w:i/>
          <w:iCs/>
          <w:szCs w:val="20"/>
        </w:rPr>
        <w:t>Вчитель інформатики:</w:t>
      </w:r>
      <w:r w:rsidRPr="0096763D">
        <w:rPr>
          <w:szCs w:val="20"/>
        </w:rPr>
        <w:t xml:space="preserve"> </w:t>
      </w:r>
      <w:r w:rsidR="00F00ECF" w:rsidRPr="0096763D">
        <w:rPr>
          <w:szCs w:val="20"/>
        </w:rPr>
        <w:t xml:space="preserve">Отже, ми з вами успішно впоралися із завданням </w:t>
      </w:r>
      <w:r w:rsidR="00405B18">
        <w:rPr>
          <w:szCs w:val="20"/>
        </w:rPr>
        <w:t>–</w:t>
      </w:r>
      <w:r w:rsidR="00F00ECF" w:rsidRPr="0096763D">
        <w:rPr>
          <w:szCs w:val="20"/>
        </w:rPr>
        <w:t xml:space="preserve"> </w:t>
      </w:r>
      <w:r w:rsidR="00405B18">
        <w:rPr>
          <w:szCs w:val="20"/>
        </w:rPr>
        <w:t>презентували створені вами презе</w:t>
      </w:r>
      <w:r w:rsidR="00270D34">
        <w:rPr>
          <w:szCs w:val="20"/>
        </w:rPr>
        <w:t>нтації</w:t>
      </w:r>
      <w:r w:rsidR="00F00ECF" w:rsidRPr="0096763D">
        <w:rPr>
          <w:szCs w:val="20"/>
        </w:rPr>
        <w:t>.</w:t>
      </w:r>
      <w:r w:rsidR="00405B18">
        <w:rPr>
          <w:szCs w:val="20"/>
        </w:rPr>
        <w:t xml:space="preserve"> </w:t>
      </w:r>
      <w:r>
        <w:rPr>
          <w:szCs w:val="20"/>
        </w:rPr>
        <w:t xml:space="preserve">Залишається підвести підсумки нашого уроку. </w:t>
      </w:r>
    </w:p>
    <w:p w:rsidR="00B77023" w:rsidRDefault="00B77023" w:rsidP="00F00ECF">
      <w:pPr>
        <w:autoSpaceDE w:val="0"/>
        <w:autoSpaceDN w:val="0"/>
        <w:adjustRightInd w:val="0"/>
        <w:spacing w:before="100" w:after="100"/>
        <w:contextualSpacing w:val="0"/>
        <w:rPr>
          <w:b/>
          <w:bCs/>
          <w:color w:val="199043"/>
          <w:szCs w:val="20"/>
        </w:rPr>
      </w:pPr>
      <w:r w:rsidRPr="0096763D">
        <w:rPr>
          <w:b/>
          <w:bCs/>
          <w:color w:val="199043"/>
          <w:szCs w:val="20"/>
        </w:rPr>
        <w:t>V</w:t>
      </w:r>
      <w:r w:rsidR="008B73CD">
        <w:rPr>
          <w:b/>
          <w:bCs/>
          <w:color w:val="199043"/>
          <w:szCs w:val="20"/>
        </w:rPr>
        <w:t>І</w:t>
      </w:r>
      <w:r>
        <w:rPr>
          <w:b/>
          <w:bCs/>
          <w:color w:val="199043"/>
          <w:szCs w:val="20"/>
        </w:rPr>
        <w:t>І. Підбиття підсумків уроку.</w:t>
      </w:r>
    </w:p>
    <w:p w:rsidR="00B77023" w:rsidRDefault="00B77023" w:rsidP="00F00ECF">
      <w:pPr>
        <w:autoSpaceDE w:val="0"/>
        <w:autoSpaceDN w:val="0"/>
        <w:adjustRightInd w:val="0"/>
        <w:spacing w:before="100" w:after="100"/>
        <w:contextualSpacing w:val="0"/>
        <w:rPr>
          <w:b/>
          <w:bCs/>
          <w:color w:val="000000" w:themeColor="text1"/>
          <w:szCs w:val="20"/>
        </w:rPr>
      </w:pPr>
      <w:r w:rsidRPr="0096763D">
        <w:rPr>
          <w:b/>
          <w:bCs/>
          <w:color w:val="199043"/>
          <w:szCs w:val="20"/>
        </w:rPr>
        <w:t>V</w:t>
      </w:r>
      <w:r w:rsidR="008B73CD">
        <w:rPr>
          <w:b/>
          <w:bCs/>
          <w:color w:val="199043"/>
          <w:szCs w:val="20"/>
        </w:rPr>
        <w:t>І</w:t>
      </w:r>
      <w:r>
        <w:rPr>
          <w:b/>
          <w:bCs/>
          <w:color w:val="199043"/>
          <w:szCs w:val="20"/>
        </w:rPr>
        <w:t xml:space="preserve">ІІ. Домашнє завдання: </w:t>
      </w:r>
      <w:r>
        <w:rPr>
          <w:b/>
          <w:bCs/>
          <w:color w:val="000000" w:themeColor="text1"/>
          <w:szCs w:val="20"/>
        </w:rPr>
        <w:t>фізика: проч</w:t>
      </w:r>
      <w:r w:rsidR="0006290A">
        <w:rPr>
          <w:b/>
          <w:bCs/>
          <w:color w:val="000000" w:themeColor="text1"/>
          <w:szCs w:val="20"/>
        </w:rPr>
        <w:t xml:space="preserve">итати </w:t>
      </w:r>
      <w:r w:rsidR="000C38AD">
        <w:rPr>
          <w:rFonts w:ascii="Simplified Arabic Fixed" w:hAnsi="Simplified Arabic Fixed" w:cs="Simplified Arabic Fixed"/>
          <w:b/>
          <w:bCs/>
          <w:color w:val="000000" w:themeColor="text1"/>
          <w:szCs w:val="20"/>
        </w:rPr>
        <w:t>§</w:t>
      </w:r>
      <w:r w:rsidR="000C38AD">
        <w:rPr>
          <w:b/>
          <w:bCs/>
          <w:color w:val="000000" w:themeColor="text1"/>
          <w:szCs w:val="20"/>
        </w:rPr>
        <w:t>17-19</w:t>
      </w:r>
    </w:p>
    <w:p w:rsidR="00B77023" w:rsidRDefault="00B77023" w:rsidP="00F00ECF">
      <w:pPr>
        <w:autoSpaceDE w:val="0"/>
        <w:autoSpaceDN w:val="0"/>
        <w:adjustRightInd w:val="0"/>
        <w:spacing w:before="100" w:after="100"/>
        <w:contextualSpacing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        </w:t>
      </w:r>
      <w:r w:rsidR="00AC07D6">
        <w:rPr>
          <w:b/>
          <w:bCs/>
          <w:color w:val="000000" w:themeColor="text1"/>
          <w:szCs w:val="20"/>
        </w:rPr>
        <w:t xml:space="preserve">                           </w:t>
      </w:r>
      <w:r w:rsidR="000C38AD">
        <w:rPr>
          <w:b/>
          <w:bCs/>
          <w:color w:val="000000" w:themeColor="text1"/>
          <w:szCs w:val="20"/>
        </w:rPr>
        <w:t xml:space="preserve"> </w:t>
      </w:r>
      <w:r w:rsidR="008B73CD">
        <w:rPr>
          <w:b/>
          <w:bCs/>
          <w:color w:val="000000" w:themeColor="text1"/>
          <w:szCs w:val="20"/>
        </w:rPr>
        <w:t xml:space="preserve">  </w:t>
      </w:r>
      <w:r w:rsidR="000C38AD">
        <w:rPr>
          <w:b/>
          <w:bCs/>
          <w:color w:val="000000" w:themeColor="text1"/>
          <w:szCs w:val="20"/>
        </w:rPr>
        <w:t xml:space="preserve">   </w:t>
      </w:r>
      <w:r w:rsidR="00AC07D6">
        <w:rPr>
          <w:b/>
          <w:bCs/>
          <w:color w:val="000000" w:themeColor="text1"/>
          <w:szCs w:val="20"/>
        </w:rPr>
        <w:t xml:space="preserve">   </w:t>
      </w:r>
      <w:r>
        <w:rPr>
          <w:b/>
          <w:bCs/>
          <w:color w:val="000000" w:themeColor="text1"/>
          <w:szCs w:val="20"/>
        </w:rPr>
        <w:t xml:space="preserve"> </w:t>
      </w:r>
      <w:r w:rsidR="000C38AD">
        <w:rPr>
          <w:b/>
          <w:bCs/>
          <w:color w:val="000000" w:themeColor="text1"/>
          <w:szCs w:val="20"/>
        </w:rPr>
        <w:t>і</w:t>
      </w:r>
      <w:r>
        <w:rPr>
          <w:b/>
          <w:bCs/>
          <w:color w:val="000000" w:themeColor="text1"/>
          <w:szCs w:val="20"/>
        </w:rPr>
        <w:t xml:space="preserve">нформатика: прочитати </w:t>
      </w:r>
      <w:r w:rsidR="000C38AD">
        <w:rPr>
          <w:rFonts w:ascii="Simplified Arabic Fixed" w:hAnsi="Simplified Arabic Fixed" w:cs="Simplified Arabic Fixed"/>
          <w:b/>
          <w:bCs/>
          <w:color w:val="000000" w:themeColor="text1"/>
          <w:szCs w:val="20"/>
        </w:rPr>
        <w:t>§</w:t>
      </w:r>
      <w:r w:rsidR="00AC07D6">
        <w:rPr>
          <w:b/>
          <w:bCs/>
          <w:color w:val="000000" w:themeColor="text1"/>
          <w:szCs w:val="20"/>
        </w:rPr>
        <w:t xml:space="preserve"> 2.6</w:t>
      </w:r>
    </w:p>
    <w:p w:rsidR="00B77023" w:rsidRPr="00B77023" w:rsidRDefault="00B77023" w:rsidP="00F00ECF">
      <w:pPr>
        <w:autoSpaceDE w:val="0"/>
        <w:autoSpaceDN w:val="0"/>
        <w:adjustRightInd w:val="0"/>
        <w:spacing w:before="100" w:after="100"/>
        <w:contextualSpacing w:val="0"/>
        <w:rPr>
          <w:color w:val="000000" w:themeColor="text1"/>
          <w:szCs w:val="20"/>
        </w:rPr>
      </w:pPr>
    </w:p>
    <w:p w:rsidR="00F00ECF" w:rsidRPr="0096763D" w:rsidRDefault="00F00ECF" w:rsidP="00F00ECF">
      <w:pPr>
        <w:autoSpaceDE w:val="0"/>
        <w:autoSpaceDN w:val="0"/>
        <w:adjustRightInd w:val="0"/>
        <w:spacing w:before="100" w:after="100"/>
        <w:contextualSpacing w:val="0"/>
        <w:rPr>
          <w:sz w:val="36"/>
          <w:szCs w:val="24"/>
        </w:rPr>
      </w:pPr>
      <w:bookmarkStart w:id="0" w:name="_GoBack"/>
      <w:bookmarkEnd w:id="0"/>
      <w:r w:rsidRPr="0096763D">
        <w:rPr>
          <w:i/>
          <w:iCs/>
          <w:szCs w:val="20"/>
        </w:rPr>
        <w:t xml:space="preserve">Слайд </w:t>
      </w:r>
      <w:r w:rsidR="0085213B">
        <w:rPr>
          <w:i/>
          <w:iCs/>
          <w:szCs w:val="20"/>
        </w:rPr>
        <w:t>8</w:t>
      </w:r>
      <w:r w:rsidRPr="0096763D">
        <w:rPr>
          <w:i/>
          <w:iCs/>
          <w:szCs w:val="20"/>
        </w:rPr>
        <w:t>. Вчитель фізики, вчитель інформатики:</w:t>
      </w:r>
      <w:r w:rsidRPr="0096763D">
        <w:rPr>
          <w:szCs w:val="20"/>
        </w:rPr>
        <w:t xml:space="preserve"> </w:t>
      </w:r>
      <w:r w:rsidR="0007238E" w:rsidRPr="0096763D">
        <w:rPr>
          <w:szCs w:val="20"/>
        </w:rPr>
        <w:t>Дякуємо</w:t>
      </w:r>
      <w:r w:rsidRPr="0096763D">
        <w:rPr>
          <w:szCs w:val="20"/>
        </w:rPr>
        <w:t xml:space="preserve"> за урок!</w:t>
      </w:r>
    </w:p>
    <w:sectPr w:rsidR="00F00ECF" w:rsidRPr="0096763D" w:rsidSect="00AC07D6">
      <w:headerReference w:type="default" r:id="rId9"/>
      <w:pgSz w:w="12240" w:h="15840" w:code="1"/>
      <w:pgMar w:top="1134" w:right="851" w:bottom="1134" w:left="1701" w:header="709" w:footer="709" w:gutter="0"/>
      <w:pgBorders w:display="firstPage" w:offsetFrom="page">
        <w:top w:val="twistedLines1" w:sz="31" w:space="24" w:color="auto"/>
        <w:left w:val="twistedLines1" w:sz="31" w:space="24" w:color="auto"/>
        <w:bottom w:val="twistedLines1" w:sz="31" w:space="31" w:color="auto"/>
        <w:right w:val="twistedLines1" w:sz="31" w:space="24" w:color="auto"/>
      </w:pgBorders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F49" w:rsidRDefault="00524F49" w:rsidP="00AC07D6">
      <w:r>
        <w:separator/>
      </w:r>
    </w:p>
  </w:endnote>
  <w:endnote w:type="continuationSeparator" w:id="0">
    <w:p w:rsidR="00524F49" w:rsidRDefault="00524F49" w:rsidP="00AC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F49" w:rsidRDefault="00524F49" w:rsidP="00AC07D6">
      <w:r>
        <w:separator/>
      </w:r>
    </w:p>
  </w:footnote>
  <w:footnote w:type="continuationSeparator" w:id="0">
    <w:p w:rsidR="00524F49" w:rsidRDefault="00524F49" w:rsidP="00AC0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5853146"/>
      <w:docPartObj>
        <w:docPartGallery w:val="Page Numbers (Top of Page)"/>
        <w:docPartUnique/>
      </w:docPartObj>
    </w:sdtPr>
    <w:sdtEndPr/>
    <w:sdtContent>
      <w:p w:rsidR="00AC07D6" w:rsidRDefault="00AC07D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0C8">
          <w:rPr>
            <w:noProof/>
          </w:rPr>
          <w:t>5</w:t>
        </w:r>
        <w:r>
          <w:fldChar w:fldCharType="end"/>
        </w:r>
      </w:p>
    </w:sdtContent>
  </w:sdt>
  <w:p w:rsidR="00AC07D6" w:rsidRDefault="00AC07D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4AC64F9"/>
    <w:multiLevelType w:val="hybridMultilevel"/>
    <w:tmpl w:val="CD9C5984"/>
    <w:name w:val="WW8Num34"/>
    <w:lvl w:ilvl="0" w:tplc="5BA4103C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ECF"/>
    <w:rsid w:val="00005477"/>
    <w:rsid w:val="00054D1A"/>
    <w:rsid w:val="000607DF"/>
    <w:rsid w:val="0006290A"/>
    <w:rsid w:val="0007238E"/>
    <w:rsid w:val="00087DD1"/>
    <w:rsid w:val="000C38AD"/>
    <w:rsid w:val="001243B7"/>
    <w:rsid w:val="001423FF"/>
    <w:rsid w:val="00167175"/>
    <w:rsid w:val="00187D1D"/>
    <w:rsid w:val="001B436D"/>
    <w:rsid w:val="00222D91"/>
    <w:rsid w:val="00270D34"/>
    <w:rsid w:val="002B08BA"/>
    <w:rsid w:val="0037122D"/>
    <w:rsid w:val="00376EB5"/>
    <w:rsid w:val="003930D3"/>
    <w:rsid w:val="00396E93"/>
    <w:rsid w:val="003A0DF8"/>
    <w:rsid w:val="003D3CEE"/>
    <w:rsid w:val="00405B18"/>
    <w:rsid w:val="0042194E"/>
    <w:rsid w:val="004349D8"/>
    <w:rsid w:val="004401CD"/>
    <w:rsid w:val="00446575"/>
    <w:rsid w:val="00451CB5"/>
    <w:rsid w:val="00486AF9"/>
    <w:rsid w:val="004D51B6"/>
    <w:rsid w:val="00524F49"/>
    <w:rsid w:val="005865F4"/>
    <w:rsid w:val="005924BC"/>
    <w:rsid w:val="005C54EF"/>
    <w:rsid w:val="005E4F77"/>
    <w:rsid w:val="00605CD0"/>
    <w:rsid w:val="00671390"/>
    <w:rsid w:val="006A572C"/>
    <w:rsid w:val="006E4D93"/>
    <w:rsid w:val="007221F1"/>
    <w:rsid w:val="00730733"/>
    <w:rsid w:val="007338A6"/>
    <w:rsid w:val="00747DD9"/>
    <w:rsid w:val="007840DC"/>
    <w:rsid w:val="007940C8"/>
    <w:rsid w:val="007B1A92"/>
    <w:rsid w:val="007C73ED"/>
    <w:rsid w:val="008402FC"/>
    <w:rsid w:val="00845A48"/>
    <w:rsid w:val="0085213B"/>
    <w:rsid w:val="0087265C"/>
    <w:rsid w:val="008A5D88"/>
    <w:rsid w:val="008B73CD"/>
    <w:rsid w:val="0096763D"/>
    <w:rsid w:val="009830FB"/>
    <w:rsid w:val="00A3588B"/>
    <w:rsid w:val="00A86F70"/>
    <w:rsid w:val="00AB4BE2"/>
    <w:rsid w:val="00AC07D6"/>
    <w:rsid w:val="00AF0E88"/>
    <w:rsid w:val="00B677E3"/>
    <w:rsid w:val="00B77023"/>
    <w:rsid w:val="00C0403E"/>
    <w:rsid w:val="00C20B68"/>
    <w:rsid w:val="00C766A3"/>
    <w:rsid w:val="00C96455"/>
    <w:rsid w:val="00CD6A8A"/>
    <w:rsid w:val="00D12ABC"/>
    <w:rsid w:val="00D30B9C"/>
    <w:rsid w:val="00DA1EE3"/>
    <w:rsid w:val="00DF55C3"/>
    <w:rsid w:val="00E46C26"/>
    <w:rsid w:val="00E55DD2"/>
    <w:rsid w:val="00EC73C9"/>
    <w:rsid w:val="00F00ECF"/>
    <w:rsid w:val="00FA48AD"/>
    <w:rsid w:val="00FD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23CCE"/>
  <w15:docId w15:val="{C9D54A49-D5C6-411C-A707-FE9E9BEB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0DC"/>
    <w:pPr>
      <w:contextualSpacing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C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D51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51B6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4D51B6"/>
    <w:rPr>
      <w:b/>
      <w:bCs/>
    </w:rPr>
  </w:style>
  <w:style w:type="paragraph" w:styleId="a7">
    <w:name w:val="List Paragraph"/>
    <w:basedOn w:val="a"/>
    <w:uiPriority w:val="34"/>
    <w:qFormat/>
    <w:rsid w:val="005C54EF"/>
    <w:pPr>
      <w:ind w:left="720"/>
    </w:pPr>
  </w:style>
  <w:style w:type="paragraph" w:styleId="a8">
    <w:name w:val="No Spacing"/>
    <w:uiPriority w:val="1"/>
    <w:qFormat/>
    <w:rsid w:val="00B677E3"/>
    <w:pPr>
      <w:contextualSpacing/>
      <w:jc w:val="both"/>
    </w:pPr>
    <w:rPr>
      <w:rFonts w:ascii="Times New Roman" w:hAnsi="Times New Roman"/>
      <w:sz w:val="28"/>
      <w:szCs w:val="22"/>
      <w:lang w:eastAsia="en-US"/>
    </w:rPr>
  </w:style>
  <w:style w:type="paragraph" w:customStyle="1" w:styleId="WW-">
    <w:name w:val="WW-Обычный (веб)"/>
    <w:basedOn w:val="a"/>
    <w:rsid w:val="00AC07D6"/>
    <w:pPr>
      <w:suppressAutoHyphens/>
      <w:spacing w:before="280" w:after="280"/>
      <w:contextualSpacing w:val="0"/>
      <w:jc w:val="left"/>
    </w:pPr>
    <w:rPr>
      <w:rFonts w:eastAsia="Times New Roman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AC07D6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C07D6"/>
    <w:rPr>
      <w:rFonts w:ascii="Times New Roman" w:hAnsi="Times New Roman"/>
      <w:sz w:val="28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AC07D6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C07D6"/>
    <w:rPr>
      <w:rFonts w:ascii="Times New Roman" w:hAnsi="Times New Roman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F62B6-BAD0-4A3B-BAF5-8854C6C56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5117</Words>
  <Characters>2917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user</cp:lastModifiedBy>
  <cp:revision>16</cp:revision>
  <cp:lastPrinted>2013-10-08T09:25:00Z</cp:lastPrinted>
  <dcterms:created xsi:type="dcterms:W3CDTF">2013-10-08T10:46:00Z</dcterms:created>
  <dcterms:modified xsi:type="dcterms:W3CDTF">2025-12-08T10:43:00Z</dcterms:modified>
</cp:coreProperties>
</file>