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345" w:rsidRPr="00D1692E" w:rsidRDefault="003963F1" w:rsidP="00812345">
      <w:pPr>
        <w:jc w:val="center"/>
        <w:rPr>
          <w:rFonts w:ascii="Times New Roman" w:hAnsi="Times New Roman" w:cs="Times New Roman"/>
          <w:b/>
          <w:bCs/>
          <w:color w:val="C45911" w:themeColor="accent2" w:themeShade="BF"/>
          <w:sz w:val="32"/>
          <w:szCs w:val="28"/>
          <w:lang w:val="uk-UA"/>
        </w:rPr>
      </w:pPr>
      <w:r>
        <w:rPr>
          <w:noProof/>
          <w:color w:val="ED7D31" w:themeColor="accent2"/>
          <w:sz w:val="28"/>
          <w:lang w:val="uk-UA" w:eastAsia="uk-UA"/>
        </w:rPr>
        <w:drawing>
          <wp:anchor distT="0" distB="0" distL="114300" distR="114300" simplePos="0" relativeHeight="251778048" behindDoc="1" locked="0" layoutInCell="1" allowOverlap="1" wp14:anchorId="4E1325F2" wp14:editId="4FA3A48E">
            <wp:simplePos x="0" y="0"/>
            <wp:positionH relativeFrom="column">
              <wp:posOffset>118110</wp:posOffset>
            </wp:positionH>
            <wp:positionV relativeFrom="paragraph">
              <wp:posOffset>1713865</wp:posOffset>
            </wp:positionV>
            <wp:extent cx="5486400" cy="3200400"/>
            <wp:effectExtent l="19050" t="0" r="323850" b="19050"/>
            <wp:wrapSquare wrapText="bothSides"/>
            <wp:docPr id="117" name="Схема 1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r w:rsidR="00D1692E" w:rsidRPr="00D1692E">
        <w:rPr>
          <w:noProof/>
          <w:color w:val="C45911" w:themeColor="accent2" w:themeShade="BF"/>
          <w:sz w:val="28"/>
          <w:lang w:val="uk-UA" w:eastAsia="uk-UA"/>
        </w:rPr>
        <w:drawing>
          <wp:anchor distT="0" distB="0" distL="114300" distR="114300" simplePos="0" relativeHeight="251777024" behindDoc="1" locked="0" layoutInCell="1" allowOverlap="1" wp14:anchorId="53ECCE27" wp14:editId="3EAD7D98">
            <wp:simplePos x="0" y="0"/>
            <wp:positionH relativeFrom="column">
              <wp:posOffset>-704850</wp:posOffset>
            </wp:positionH>
            <wp:positionV relativeFrom="paragraph">
              <wp:posOffset>-471805</wp:posOffset>
            </wp:positionV>
            <wp:extent cx="7635240" cy="10818495"/>
            <wp:effectExtent l="0" t="0" r="3810" b="1905"/>
            <wp:wrapNone/>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c13.jpg"/>
                    <pic:cNvPicPr/>
                  </pic:nvPicPr>
                  <pic:blipFill>
                    <a:blip r:embed="rId13" cstate="print">
                      <a:duotone>
                        <a:schemeClr val="accent2">
                          <a:shade val="45000"/>
                          <a:satMod val="135000"/>
                        </a:schemeClr>
                        <a:prstClr val="white"/>
                      </a:duotone>
                      <a:extLst>
                        <a:ext uri="{28A0092B-C50C-407E-A947-70E740481C1C}">
                          <a14:useLocalDpi xmlns:a14="http://schemas.microsoft.com/office/drawing/2010/main" val="0"/>
                        </a:ext>
                      </a:extLst>
                    </a:blip>
                    <a:stretch>
                      <a:fillRect/>
                    </a:stretch>
                  </pic:blipFill>
                  <pic:spPr>
                    <a:xfrm flipH="1">
                      <a:off x="0" y="0"/>
                      <a:ext cx="7635240" cy="10818495"/>
                    </a:xfrm>
                    <a:prstGeom prst="rect">
                      <a:avLst/>
                    </a:prstGeom>
                  </pic:spPr>
                </pic:pic>
              </a:graphicData>
            </a:graphic>
            <wp14:sizeRelH relativeFrom="margin">
              <wp14:pctWidth>0</wp14:pctWidth>
            </wp14:sizeRelH>
            <wp14:sizeRelV relativeFrom="margin">
              <wp14:pctHeight>0</wp14:pctHeight>
            </wp14:sizeRelV>
          </wp:anchor>
        </w:drawing>
      </w:r>
      <w:r w:rsidR="00D1692E" w:rsidRPr="00D1692E">
        <w:rPr>
          <w:noProof/>
          <w:color w:val="C45911" w:themeColor="accent2" w:themeShade="BF"/>
          <w:sz w:val="28"/>
          <w:lang w:val="uk-UA" w:eastAsia="uk-UA"/>
        </w:rPr>
        <mc:AlternateContent>
          <mc:Choice Requires="wps">
            <w:drawing>
              <wp:anchor distT="0" distB="0" distL="114300" distR="114300" simplePos="0" relativeHeight="251776000" behindDoc="0" locked="0" layoutInCell="1" allowOverlap="1" wp14:anchorId="20B7F860" wp14:editId="4CC051A4">
                <wp:simplePos x="0" y="0"/>
                <wp:positionH relativeFrom="column">
                  <wp:posOffset>-95250</wp:posOffset>
                </wp:positionH>
                <wp:positionV relativeFrom="paragraph">
                  <wp:posOffset>0</wp:posOffset>
                </wp:positionV>
                <wp:extent cx="1828800" cy="1828800"/>
                <wp:effectExtent l="0" t="0" r="0" b="0"/>
                <wp:wrapSquare wrapText="bothSides"/>
                <wp:docPr id="116" name="Надпись 1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C42FB5" w:rsidRPr="00D1692E" w:rsidRDefault="00C42FB5" w:rsidP="00D1692E">
                            <w:pPr>
                              <w:jc w:val="center"/>
                              <w:rPr>
                                <w:b/>
                                <w:color w:val="F7CAAC" w:themeColor="accent2" w:themeTint="66"/>
                                <w:sz w:val="72"/>
                                <w:szCs w:val="72"/>
                                <w14:textOutline w14:w="11112" w14:cap="flat" w14:cmpd="sng" w14:algn="ctr">
                                  <w14:solidFill>
                                    <w14:schemeClr w14:val="accent2"/>
                                  </w14:solidFill>
                                  <w14:prstDash w14:val="solid"/>
                                  <w14:round/>
                                </w14:textOutline>
                              </w:rPr>
                            </w:pPr>
                            <w:r w:rsidRPr="00D1692E">
                              <w:rPr>
                                <w:rFonts w:ascii="Times New Roman" w:hAnsi="Times New Roman" w:cs="Times New Roman"/>
                                <w:b/>
                                <w:color w:val="F7CAAC" w:themeColor="accent2" w:themeTint="66"/>
                                <w:sz w:val="72"/>
                                <w:szCs w:val="72"/>
                                <w:lang w:val="uk-UA"/>
                                <w14:textOutline w14:w="11112" w14:cap="flat" w14:cmpd="sng" w14:algn="ctr">
                                  <w14:solidFill>
                                    <w14:schemeClr w14:val="accent2"/>
                                  </w14:solidFill>
                                  <w14:prstDash w14:val="solid"/>
                                  <w14:round/>
                                </w14:textOutline>
                              </w:rPr>
                              <w:t>План-конспект практичного заняття на пленері</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http://schemas.microsoft.com/office/drawing/2014/chartex">
            <w:pict>
              <v:shape w14:anchorId="20B7F860" id="Надпись 116" o:spid="_x0000_s1048" type="#_x0000_t202" style="position:absolute;left:0;text-align:left;margin-left:-7.5pt;margin-top:0;width:2in;height:2in;z-index:2517760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" filled="f" stroked="f">
                <v:textbox style="mso-fit-shape-to-text:t">
                  <w:txbxContent>
                    <w:p w:rsidR="00C42FB5" w:rsidRPr="00D1692E" w:rsidRDefault="00C42FB5" w:rsidP="00D1692E">
                      <w:pPr>
                        <w:jc w:val="center"/>
                        <w:rPr>
                          <w:b/>
                          <w:color w:val="F7CAAC" w:themeColor="accent2" w:themeTint="66"/>
                          <w:sz w:val="72"/>
                          <w:szCs w:val="72"/>
                          <w14:textOutline w14:w="11112" w14:cap="flat" w14:cmpd="sng" w14:algn="ctr">
                            <w14:solidFill>
                              <w14:schemeClr w14:val="accent2"/>
                            </w14:solidFill>
                            <w14:prstDash w14:val="solid"/>
                            <w14:round/>
                          </w14:textOutline>
                        </w:rPr>
                      </w:pPr>
                      <w:r w:rsidRPr="00D1692E">
                        <w:rPr>
                          <w:rFonts w:ascii="Times New Roman" w:hAnsi="Times New Roman" w:cs="Times New Roman"/>
                          <w:b/>
                          <w:color w:val="F7CAAC" w:themeColor="accent2" w:themeTint="66"/>
                          <w:sz w:val="72"/>
                          <w:szCs w:val="72"/>
                          <w:lang w:val="uk-UA"/>
                          <w14:textOutline w14:w="11112" w14:cap="flat" w14:cmpd="sng" w14:algn="ctr">
                            <w14:solidFill>
                              <w14:schemeClr w14:val="accent2"/>
                            </w14:solidFill>
                            <w14:prstDash w14:val="solid"/>
                            <w14:round/>
                          </w14:textOutline>
                        </w:rPr>
                        <w:t>План-конспект практичного заняття на пленері</w:t>
                      </w:r>
                    </w:p>
                  </w:txbxContent>
                </v:textbox>
                <w10:wrap type="square"/>
              </v:shape>
            </w:pict>
          </mc:Fallback>
        </mc:AlternateContent>
      </w:r>
      <w:r w:rsidR="00812345" w:rsidRPr="00D1692E">
        <w:rPr>
          <w:rFonts w:ascii="Times New Roman" w:hAnsi="Times New Roman" w:cs="Times New Roman"/>
          <w:b/>
          <w:bCs/>
          <w:color w:val="C45911" w:themeColor="accent2" w:themeShade="BF"/>
          <w:sz w:val="36"/>
          <w:szCs w:val="28"/>
          <w:lang w:val="uk-UA"/>
        </w:rPr>
        <w:t>Тема:</w:t>
      </w:r>
      <w:r w:rsidR="00812345" w:rsidRPr="00D1692E">
        <w:rPr>
          <w:rFonts w:ascii="Times New Roman" w:hAnsi="Times New Roman" w:cs="Times New Roman"/>
          <w:color w:val="C45911" w:themeColor="accent2" w:themeShade="BF"/>
          <w:sz w:val="36"/>
          <w:szCs w:val="28"/>
          <w:lang w:val="uk-UA"/>
        </w:rPr>
        <w:t xml:space="preserve"> </w:t>
      </w:r>
      <w:r w:rsidR="00812345" w:rsidRPr="00D1692E">
        <w:rPr>
          <w:rFonts w:ascii="Times New Roman" w:hAnsi="Times New Roman" w:cs="Times New Roman"/>
          <w:b/>
          <w:bCs/>
          <w:color w:val="C45911" w:themeColor="accent2" w:themeShade="BF"/>
          <w:sz w:val="36"/>
          <w:szCs w:val="28"/>
          <w:lang w:val="uk-UA"/>
        </w:rPr>
        <w:t>«Пейзажний живопис»</w:t>
      </w:r>
    </w:p>
    <w:p w:rsidR="00812345" w:rsidRPr="00D1692E" w:rsidRDefault="00812345" w:rsidP="00812345">
      <w:pPr>
        <w:rPr>
          <w:rFonts w:ascii="Times New Roman" w:hAnsi="Times New Roman" w:cs="Times New Roman"/>
          <w:color w:val="C45911" w:themeColor="accent2" w:themeShade="BF"/>
          <w:sz w:val="28"/>
          <w:szCs w:val="28"/>
          <w:lang w:val="uk-UA"/>
        </w:rPr>
      </w:pPr>
    </w:p>
    <w:p w:rsidR="003963F1" w:rsidRDefault="003963F1" w:rsidP="00812345">
      <w:pPr>
        <w:rPr>
          <w:rFonts w:ascii="Times New Roman" w:hAnsi="Times New Roman" w:cs="Times New Roman"/>
          <w:b/>
          <w:bCs/>
          <w:sz w:val="28"/>
          <w:szCs w:val="28"/>
          <w:lang w:val="uk-UA"/>
        </w:rPr>
      </w:pPr>
    </w:p>
    <w:p w:rsidR="003963F1" w:rsidRDefault="003963F1" w:rsidP="00812345">
      <w:pPr>
        <w:rPr>
          <w:rFonts w:ascii="Times New Roman" w:hAnsi="Times New Roman" w:cs="Times New Roman"/>
          <w:b/>
          <w:bCs/>
          <w:sz w:val="28"/>
          <w:szCs w:val="28"/>
          <w:lang w:val="uk-UA"/>
        </w:rPr>
      </w:pPr>
    </w:p>
    <w:p w:rsidR="003963F1" w:rsidRDefault="003963F1" w:rsidP="00812345">
      <w:pPr>
        <w:rPr>
          <w:rFonts w:ascii="Times New Roman" w:hAnsi="Times New Roman" w:cs="Times New Roman"/>
          <w:b/>
          <w:bCs/>
          <w:sz w:val="28"/>
          <w:szCs w:val="28"/>
          <w:lang w:val="uk-UA"/>
        </w:rPr>
      </w:pPr>
    </w:p>
    <w:p w:rsidR="003963F1" w:rsidRDefault="003963F1" w:rsidP="00812345">
      <w:pPr>
        <w:rPr>
          <w:rFonts w:ascii="Times New Roman" w:hAnsi="Times New Roman" w:cs="Times New Roman"/>
          <w:b/>
          <w:bCs/>
          <w:sz w:val="28"/>
          <w:szCs w:val="28"/>
          <w:lang w:val="uk-UA"/>
        </w:rPr>
      </w:pPr>
    </w:p>
    <w:p w:rsidR="003963F1" w:rsidRDefault="003963F1" w:rsidP="00812345">
      <w:pPr>
        <w:rPr>
          <w:rFonts w:ascii="Times New Roman" w:hAnsi="Times New Roman" w:cs="Times New Roman"/>
          <w:b/>
          <w:bCs/>
          <w:sz w:val="28"/>
          <w:szCs w:val="28"/>
          <w:lang w:val="uk-UA"/>
        </w:rPr>
      </w:pPr>
    </w:p>
    <w:p w:rsidR="003963F1" w:rsidRDefault="003963F1" w:rsidP="00812345">
      <w:pPr>
        <w:rPr>
          <w:rFonts w:ascii="Times New Roman" w:hAnsi="Times New Roman" w:cs="Times New Roman"/>
          <w:b/>
          <w:bCs/>
          <w:sz w:val="28"/>
          <w:szCs w:val="28"/>
          <w:lang w:val="uk-UA"/>
        </w:rPr>
      </w:pPr>
    </w:p>
    <w:p w:rsidR="003963F1" w:rsidRDefault="003963F1" w:rsidP="00812345">
      <w:pPr>
        <w:rPr>
          <w:rFonts w:ascii="Times New Roman" w:hAnsi="Times New Roman" w:cs="Times New Roman"/>
          <w:b/>
          <w:bCs/>
          <w:sz w:val="28"/>
          <w:szCs w:val="28"/>
          <w:lang w:val="uk-UA"/>
        </w:rPr>
      </w:pPr>
    </w:p>
    <w:p w:rsidR="003963F1" w:rsidRDefault="003963F1" w:rsidP="00812345">
      <w:pPr>
        <w:rPr>
          <w:rFonts w:ascii="Times New Roman" w:hAnsi="Times New Roman" w:cs="Times New Roman"/>
          <w:b/>
          <w:bCs/>
          <w:sz w:val="28"/>
          <w:szCs w:val="28"/>
          <w:lang w:val="uk-UA"/>
        </w:rPr>
      </w:pPr>
    </w:p>
    <w:p w:rsidR="003963F1" w:rsidRDefault="003963F1" w:rsidP="00812345">
      <w:pPr>
        <w:rPr>
          <w:rFonts w:ascii="Times New Roman" w:hAnsi="Times New Roman" w:cs="Times New Roman"/>
          <w:b/>
          <w:bCs/>
          <w:sz w:val="28"/>
          <w:szCs w:val="28"/>
          <w:lang w:val="uk-UA"/>
        </w:rPr>
      </w:pPr>
    </w:p>
    <w:p w:rsidR="003963F1" w:rsidRDefault="003963F1" w:rsidP="00812345">
      <w:pPr>
        <w:rPr>
          <w:rFonts w:ascii="Times New Roman" w:hAnsi="Times New Roman" w:cs="Times New Roman"/>
          <w:b/>
          <w:bCs/>
          <w:sz w:val="28"/>
          <w:szCs w:val="28"/>
          <w:lang w:val="uk-UA"/>
        </w:rPr>
      </w:pPr>
    </w:p>
    <w:p w:rsidR="00812345" w:rsidRPr="00631077" w:rsidRDefault="00DD1C44" w:rsidP="00812345">
      <w:pPr>
        <w:rPr>
          <w:rFonts w:ascii="Times New Roman" w:hAnsi="Times New Roman" w:cs="Times New Roman"/>
          <w:sz w:val="28"/>
          <w:szCs w:val="28"/>
          <w:lang w:val="uk-UA"/>
        </w:rPr>
      </w:pPr>
      <w:r>
        <w:rPr>
          <w:rFonts w:ascii="Times New Roman" w:hAnsi="Times New Roman" w:cs="Times New Roman"/>
          <w:b/>
          <w:bCs/>
          <w:noProof/>
          <w:sz w:val="28"/>
          <w:szCs w:val="28"/>
          <w:lang w:val="uk-UA" w:eastAsia="uk-UA"/>
        </w:rPr>
        <w:drawing>
          <wp:inline distT="0" distB="0" distL="0" distR="0" wp14:anchorId="0908E775" wp14:editId="35A4360B">
            <wp:extent cx="5760720" cy="1635760"/>
            <wp:effectExtent l="0" t="0" r="220980" b="2540"/>
            <wp:docPr id="118" name="Схема 1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DD1C44" w:rsidRDefault="00DD1C44" w:rsidP="00812345">
      <w:pPr>
        <w:rPr>
          <w:rFonts w:ascii="Times New Roman" w:hAnsi="Times New Roman" w:cs="Times New Roman"/>
          <w:b/>
          <w:sz w:val="28"/>
          <w:szCs w:val="28"/>
          <w:lang w:val="uk-UA"/>
        </w:rPr>
      </w:pPr>
      <w:r>
        <w:rPr>
          <w:rFonts w:ascii="Times New Roman" w:hAnsi="Times New Roman" w:cs="Times New Roman"/>
          <w:b/>
          <w:noProof/>
          <w:sz w:val="28"/>
          <w:szCs w:val="28"/>
          <w:lang w:val="uk-UA" w:eastAsia="uk-UA"/>
        </w:rPr>
        <w:drawing>
          <wp:inline distT="0" distB="0" distL="0" distR="0" wp14:anchorId="77BA02DC" wp14:editId="360C9AF9">
            <wp:extent cx="6604000" cy="2465705"/>
            <wp:effectExtent l="0" t="0" r="6350" b="10795"/>
            <wp:docPr id="119" name="Схема 1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0F6DF8" w:rsidRDefault="007900B6" w:rsidP="00812345">
      <w:pPr>
        <w:rPr>
          <w:rFonts w:ascii="Times New Roman" w:hAnsi="Times New Roman" w:cs="Times New Roman"/>
          <w:b/>
          <w:sz w:val="28"/>
          <w:szCs w:val="28"/>
          <w:lang w:val="uk-UA"/>
        </w:rPr>
      </w:pPr>
      <w:r w:rsidRPr="00D1692E">
        <w:rPr>
          <w:noProof/>
          <w:color w:val="C45911" w:themeColor="accent2" w:themeShade="BF"/>
          <w:sz w:val="28"/>
          <w:lang w:val="uk-UA" w:eastAsia="uk-UA"/>
        </w:rPr>
        <w:lastRenderedPageBreak/>
        <w:drawing>
          <wp:anchor distT="0" distB="0" distL="114300" distR="114300" simplePos="0" relativeHeight="251780096" behindDoc="1" locked="0" layoutInCell="1" allowOverlap="1" wp14:anchorId="1CA20F69" wp14:editId="1035F787">
            <wp:simplePos x="0" y="0"/>
            <wp:positionH relativeFrom="column">
              <wp:posOffset>-731520</wp:posOffset>
            </wp:positionH>
            <wp:positionV relativeFrom="paragraph">
              <wp:posOffset>-469265</wp:posOffset>
            </wp:positionV>
            <wp:extent cx="7635240" cy="10818495"/>
            <wp:effectExtent l="0" t="0" r="3810" b="1905"/>
            <wp:wrapNone/>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c13.jpg"/>
                    <pic:cNvPicPr/>
                  </pic:nvPicPr>
                  <pic:blipFill>
                    <a:blip r:embed="rId13" cstate="print">
                      <a:duotone>
                        <a:schemeClr val="accent2">
                          <a:shade val="45000"/>
                          <a:satMod val="135000"/>
                        </a:schemeClr>
                        <a:prstClr val="white"/>
                      </a:duotone>
                      <a:extLst>
                        <a:ext uri="{28A0092B-C50C-407E-A947-70E740481C1C}">
                          <a14:useLocalDpi xmlns:a14="http://schemas.microsoft.com/office/drawing/2010/main" val="0"/>
                        </a:ext>
                      </a:extLst>
                    </a:blip>
                    <a:stretch>
                      <a:fillRect/>
                    </a:stretch>
                  </pic:blipFill>
                  <pic:spPr>
                    <a:xfrm flipH="1">
                      <a:off x="0" y="0"/>
                      <a:ext cx="7635240" cy="10818495"/>
                    </a:xfrm>
                    <a:prstGeom prst="rect">
                      <a:avLst/>
                    </a:prstGeom>
                  </pic:spPr>
                </pic:pic>
              </a:graphicData>
            </a:graphic>
            <wp14:sizeRelH relativeFrom="margin">
              <wp14:pctWidth>0</wp14:pctWidth>
            </wp14:sizeRelH>
            <wp14:sizeRelV relativeFrom="margin">
              <wp14:pctHeight>0</wp14:pctHeight>
            </wp14:sizeRelV>
          </wp:anchor>
        </w:drawing>
      </w:r>
    </w:p>
    <w:p w:rsidR="00812345" w:rsidRPr="00631077" w:rsidRDefault="000F6DF8" w:rsidP="00812345">
      <w:pPr>
        <w:rPr>
          <w:rFonts w:ascii="Times New Roman" w:hAnsi="Times New Roman" w:cs="Times New Roman"/>
          <w:sz w:val="28"/>
          <w:szCs w:val="28"/>
          <w:lang w:val="uk-UA"/>
        </w:rPr>
      </w:pPr>
      <w:r>
        <w:rPr>
          <w:rFonts w:ascii="Times New Roman" w:hAnsi="Times New Roman" w:cs="Times New Roman"/>
          <w:b/>
          <w:noProof/>
          <w:sz w:val="28"/>
          <w:szCs w:val="28"/>
          <w:lang w:val="uk-UA" w:eastAsia="uk-UA"/>
        </w:rPr>
        <w:drawing>
          <wp:inline distT="0" distB="0" distL="0" distR="0" wp14:anchorId="0165BB5B" wp14:editId="36D14636">
            <wp:extent cx="5379720" cy="1463040"/>
            <wp:effectExtent l="0" t="0" r="0" b="22860"/>
            <wp:docPr id="121" name="Схема 1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r w:rsidR="00C21F3B">
        <w:rPr>
          <w:rFonts w:ascii="Times New Roman" w:hAnsi="Times New Roman" w:cs="Times New Roman"/>
          <w:noProof/>
          <w:sz w:val="28"/>
          <w:szCs w:val="28"/>
          <w:lang w:val="uk-UA" w:eastAsia="uk-UA"/>
        </w:rPr>
        <w:drawing>
          <wp:inline distT="0" distB="0" distL="0" distR="0" wp14:anchorId="157F4948" wp14:editId="4F2B0EEB">
            <wp:extent cx="6480000" cy="3200400"/>
            <wp:effectExtent l="0" t="0" r="35560" b="38100"/>
            <wp:docPr id="139" name="Схема 1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rsidR="00812345" w:rsidRDefault="00812345" w:rsidP="00812345">
      <w:pPr>
        <w:rPr>
          <w:rFonts w:ascii="Times New Roman" w:hAnsi="Times New Roman" w:cs="Times New Roman"/>
          <w:b/>
          <w:sz w:val="28"/>
          <w:szCs w:val="28"/>
          <w:lang w:val="uk-UA"/>
        </w:rPr>
      </w:pPr>
    </w:p>
    <w:p w:rsidR="007900B6" w:rsidRPr="00631077" w:rsidRDefault="007900B6" w:rsidP="00812345">
      <w:pPr>
        <w:rPr>
          <w:rFonts w:ascii="Times New Roman" w:hAnsi="Times New Roman" w:cs="Times New Roman"/>
          <w:b/>
          <w:sz w:val="28"/>
          <w:szCs w:val="28"/>
          <w:lang w:val="uk-UA"/>
        </w:rPr>
      </w:pPr>
    </w:p>
    <w:p w:rsidR="00812345" w:rsidRPr="007900B6" w:rsidRDefault="00812345" w:rsidP="00812345">
      <w:pPr>
        <w:jc w:val="center"/>
        <w:rPr>
          <w:rFonts w:ascii="Times New Roman" w:hAnsi="Times New Roman" w:cs="Times New Roman"/>
          <w:b/>
          <w:color w:val="833C0B" w:themeColor="accent2" w:themeShade="80"/>
          <w:sz w:val="28"/>
          <w:szCs w:val="28"/>
          <w:lang w:val="uk-UA"/>
        </w:rPr>
      </w:pPr>
      <w:r w:rsidRPr="007900B6">
        <w:rPr>
          <w:rFonts w:ascii="Times New Roman" w:hAnsi="Times New Roman" w:cs="Times New Roman"/>
          <w:b/>
          <w:color w:val="833C0B" w:themeColor="accent2" w:themeShade="80"/>
          <w:sz w:val="28"/>
          <w:szCs w:val="28"/>
          <w:lang w:val="uk-UA"/>
        </w:rPr>
        <w:t>Перебіг заняття</w:t>
      </w:r>
    </w:p>
    <w:p w:rsidR="00812345" w:rsidRPr="007900B6" w:rsidRDefault="00812345" w:rsidP="00812345">
      <w:pPr>
        <w:rPr>
          <w:rFonts w:ascii="Times New Roman" w:hAnsi="Times New Roman" w:cs="Times New Roman"/>
          <w:b/>
          <w:color w:val="833C0B" w:themeColor="accent2" w:themeShade="80"/>
          <w:sz w:val="28"/>
          <w:szCs w:val="28"/>
          <w:lang w:val="uk-UA"/>
        </w:rPr>
      </w:pPr>
      <w:r w:rsidRPr="007900B6">
        <w:rPr>
          <w:rFonts w:ascii="Times New Roman" w:hAnsi="Times New Roman" w:cs="Times New Roman"/>
          <w:b/>
          <w:color w:val="833C0B" w:themeColor="accent2" w:themeShade="80"/>
          <w:sz w:val="28"/>
          <w:szCs w:val="28"/>
          <w:lang w:val="uk-UA"/>
        </w:rPr>
        <w:t>I.Вступна частина</w:t>
      </w:r>
    </w:p>
    <w:p w:rsidR="00812345" w:rsidRPr="007900B6" w:rsidRDefault="00812345" w:rsidP="00812345">
      <w:pPr>
        <w:rPr>
          <w:rFonts w:ascii="Times New Roman" w:hAnsi="Times New Roman" w:cs="Times New Roman"/>
          <w:b/>
          <w:color w:val="833C0B" w:themeColor="accent2" w:themeShade="80"/>
          <w:sz w:val="28"/>
          <w:szCs w:val="28"/>
          <w:lang w:val="uk-UA"/>
        </w:rPr>
      </w:pPr>
      <w:r w:rsidRPr="007900B6">
        <w:rPr>
          <w:rFonts w:ascii="Times New Roman" w:hAnsi="Times New Roman" w:cs="Times New Roman"/>
          <w:b/>
          <w:color w:val="833C0B" w:themeColor="accent2" w:themeShade="80"/>
          <w:sz w:val="28"/>
          <w:szCs w:val="28"/>
          <w:lang w:val="uk-UA"/>
        </w:rPr>
        <w:t>1. Організаційний момент</w:t>
      </w:r>
    </w:p>
    <w:p w:rsidR="00812345" w:rsidRPr="007900B6" w:rsidRDefault="00812345" w:rsidP="00812345">
      <w:pPr>
        <w:rPr>
          <w:rFonts w:ascii="Times New Roman" w:hAnsi="Times New Roman" w:cs="Times New Roman"/>
          <w:b/>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Екскурсія в музеї архітектури та побуту України с. Пирогів.</w:t>
      </w:r>
    </w:p>
    <w:p w:rsidR="00812345" w:rsidRPr="007900B6" w:rsidRDefault="00812345" w:rsidP="00812345">
      <w:pPr>
        <w:rPr>
          <w:rFonts w:ascii="Times New Roman" w:hAnsi="Times New Roman" w:cs="Times New Roman"/>
          <w:b/>
          <w:color w:val="833C0B" w:themeColor="accent2" w:themeShade="80"/>
          <w:sz w:val="28"/>
          <w:szCs w:val="28"/>
          <w:lang w:val="uk-UA"/>
        </w:rPr>
      </w:pPr>
      <w:r w:rsidRPr="007900B6">
        <w:rPr>
          <w:rFonts w:ascii="Times New Roman" w:hAnsi="Times New Roman" w:cs="Times New Roman"/>
          <w:b/>
          <w:color w:val="833C0B" w:themeColor="accent2" w:themeShade="80"/>
          <w:sz w:val="28"/>
          <w:szCs w:val="28"/>
          <w:lang w:val="uk-UA"/>
        </w:rPr>
        <w:t>2. Повідомлення теми та мети занять</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 xml:space="preserve">Заняття  </w:t>
      </w:r>
      <w:r w:rsidRPr="007900B6">
        <w:rPr>
          <w:rFonts w:ascii="Times New Roman" w:hAnsi="Times New Roman" w:cs="Times New Roman"/>
          <w:b/>
          <w:bCs/>
          <w:color w:val="833C0B" w:themeColor="accent2" w:themeShade="80"/>
          <w:sz w:val="28"/>
          <w:szCs w:val="28"/>
          <w:lang w:val="uk-UA"/>
        </w:rPr>
        <w:t>«Пейзажний живопис»</w:t>
      </w:r>
    </w:p>
    <w:p w:rsidR="00812345" w:rsidRPr="007900B6" w:rsidRDefault="00812345" w:rsidP="00812345">
      <w:pPr>
        <w:rPr>
          <w:rFonts w:ascii="Times New Roman" w:hAnsi="Times New Roman" w:cs="Times New Roman"/>
          <w:b/>
          <w:color w:val="833C0B" w:themeColor="accent2" w:themeShade="80"/>
          <w:sz w:val="28"/>
          <w:szCs w:val="28"/>
          <w:lang w:val="uk-UA"/>
        </w:rPr>
      </w:pPr>
      <w:r w:rsidRPr="007900B6">
        <w:rPr>
          <w:rFonts w:ascii="Times New Roman" w:hAnsi="Times New Roman" w:cs="Times New Roman"/>
          <w:b/>
          <w:color w:val="833C0B" w:themeColor="accent2" w:themeShade="80"/>
          <w:sz w:val="28"/>
          <w:szCs w:val="28"/>
          <w:lang w:val="uk-UA"/>
        </w:rPr>
        <w:t>3. Актуалізація опорних знань, мотивація навчальної діяльності</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 xml:space="preserve">Музей в Пирогово починається... з млинів. Вітряки та храми формують образ сільського життя, створюють відчуття справжнього занурення в колорит українського села. Тут можна відчути «душу» нашого народу. Хати, найстаріша з яких належить до 1580-х років , наповнені зразками предметів побуту, одягом, іконами... І все це – на тлі «парку ремесел», де сучасні умільці за старими </w:t>
      </w:r>
      <w:r w:rsidR="00077FF8" w:rsidRPr="00D1692E">
        <w:rPr>
          <w:noProof/>
          <w:color w:val="C45911" w:themeColor="accent2" w:themeShade="BF"/>
          <w:sz w:val="28"/>
          <w:lang w:val="uk-UA" w:eastAsia="uk-UA"/>
        </w:rPr>
        <w:lastRenderedPageBreak/>
        <w:drawing>
          <wp:anchor distT="0" distB="0" distL="114300" distR="114300" simplePos="0" relativeHeight="251782144" behindDoc="1" locked="0" layoutInCell="1" allowOverlap="1" wp14:anchorId="41E83D50" wp14:editId="05850E24">
            <wp:simplePos x="0" y="0"/>
            <wp:positionH relativeFrom="column">
              <wp:posOffset>-838200</wp:posOffset>
            </wp:positionH>
            <wp:positionV relativeFrom="paragraph">
              <wp:posOffset>-457835</wp:posOffset>
            </wp:positionV>
            <wp:extent cx="7635240" cy="10818495"/>
            <wp:effectExtent l="0" t="0" r="3810" b="1905"/>
            <wp:wrapNone/>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c13.jpg"/>
                    <pic:cNvPicPr/>
                  </pic:nvPicPr>
                  <pic:blipFill>
                    <a:blip r:embed="rId13" cstate="print">
                      <a:duotone>
                        <a:schemeClr val="accent2">
                          <a:shade val="45000"/>
                          <a:satMod val="135000"/>
                        </a:schemeClr>
                        <a:prstClr val="white"/>
                      </a:duotone>
                      <a:extLst>
                        <a:ext uri="{28A0092B-C50C-407E-A947-70E740481C1C}">
                          <a14:useLocalDpi xmlns:a14="http://schemas.microsoft.com/office/drawing/2010/main" val="0"/>
                        </a:ext>
                      </a:extLst>
                    </a:blip>
                    <a:stretch>
                      <a:fillRect/>
                    </a:stretch>
                  </pic:blipFill>
                  <pic:spPr>
                    <a:xfrm flipH="1">
                      <a:off x="0" y="0"/>
                      <a:ext cx="7635240" cy="10818495"/>
                    </a:xfrm>
                    <a:prstGeom prst="rect">
                      <a:avLst/>
                    </a:prstGeom>
                  </pic:spPr>
                </pic:pic>
              </a:graphicData>
            </a:graphic>
            <wp14:sizeRelH relativeFrom="margin">
              <wp14:pctWidth>0</wp14:pctWidth>
            </wp14:sizeRelH>
            <wp14:sizeRelV relativeFrom="margin">
              <wp14:pctHeight>0</wp14:pctHeight>
            </wp14:sizeRelV>
          </wp:anchor>
        </w:drawing>
      </w:r>
      <w:r w:rsidRPr="007900B6">
        <w:rPr>
          <w:rFonts w:ascii="Times New Roman" w:hAnsi="Times New Roman" w:cs="Times New Roman"/>
          <w:color w:val="833C0B" w:themeColor="accent2" w:themeShade="80"/>
          <w:sz w:val="28"/>
          <w:szCs w:val="28"/>
          <w:lang w:val="uk-UA"/>
        </w:rPr>
        <w:t>традиціями відроджують традиційні народні промисли, вкладаючи в ці історичні декорації живий дух працьовитого і веселого українського народу.</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 xml:space="preserve">Знайомство з духовним простором українського етносу починається з вітряків. Хата, оселя… В усіх народів традиційне житло символізувало особистий Всесвіт родини і було водночас відображенням космосу. Іноді здається, що в таких старовинних хатах зберігається символічний ключ від таємниці і суті нашого буття. У хаті людина народжувалася, звідти вона йшла «у світи» шукати себе, туди вона поверталася, щоб продовжити рід, і зрештою, в хаті людина відходила в інший світ, приєднуючись до поколінь предків у Вирії-Раю. А хата залишалася… Її не запрошували до Вирію, але вона берегла пам’ять про покоління, які жили в ній. Берегла свої історії, які й творять Історію… </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Пирогово – це величезна жива казка, де змішалися українські хати, широкі поля, тінисті стежки, млини, язичницькі кам'яні ідоли і чорні від часу православні церкви. Чудовий куточок для відпочинку на мальовничій околиці Києва.</w:t>
      </w:r>
    </w:p>
    <w:p w:rsidR="00812345" w:rsidRPr="007900B6" w:rsidRDefault="00812345" w:rsidP="00812345">
      <w:pPr>
        <w:rPr>
          <w:rFonts w:ascii="Times New Roman" w:hAnsi="Times New Roman" w:cs="Times New Roman"/>
          <w:b/>
          <w:color w:val="833C0B" w:themeColor="accent2" w:themeShade="80"/>
          <w:sz w:val="28"/>
          <w:szCs w:val="28"/>
          <w:lang w:val="uk-UA"/>
        </w:rPr>
      </w:pPr>
      <w:r w:rsidRPr="007900B6">
        <w:rPr>
          <w:rFonts w:ascii="Times New Roman" w:hAnsi="Times New Roman" w:cs="Times New Roman"/>
          <w:b/>
          <w:color w:val="833C0B" w:themeColor="accent2" w:themeShade="80"/>
          <w:sz w:val="28"/>
          <w:szCs w:val="28"/>
          <w:lang w:val="uk-UA"/>
        </w:rPr>
        <w:t>ІІ. Основна частина</w:t>
      </w:r>
    </w:p>
    <w:p w:rsidR="00812345" w:rsidRPr="007900B6" w:rsidRDefault="00812345" w:rsidP="00812345">
      <w:pPr>
        <w:rPr>
          <w:rFonts w:ascii="Times New Roman" w:hAnsi="Times New Roman" w:cs="Times New Roman"/>
          <w:b/>
          <w:color w:val="833C0B" w:themeColor="accent2" w:themeShade="80"/>
          <w:sz w:val="28"/>
          <w:szCs w:val="28"/>
          <w:lang w:val="uk-UA"/>
        </w:rPr>
      </w:pPr>
      <w:r w:rsidRPr="007900B6">
        <w:rPr>
          <w:rFonts w:ascii="Times New Roman" w:hAnsi="Times New Roman" w:cs="Times New Roman"/>
          <w:b/>
          <w:color w:val="833C0B" w:themeColor="accent2" w:themeShade="80"/>
          <w:sz w:val="28"/>
          <w:szCs w:val="28"/>
          <w:lang w:val="uk-UA"/>
        </w:rPr>
        <w:t>1. Розповідь керівника гуртка з переглядом презентації</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Повітря – прозоре середовище, але прозорість його непостійна. Вона змінюється із збільшенням простору, тобто товщини повітряного шару, із збільшенням вологості, пилу, тиску та ін. Слід враховувати залежність зовнішньої форми від особливостей нашого зорового сприймання, від наявності сонця, від пори року, від властивості земної поверхні.</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Зображення просторової глибини потребує особливої характеристики предметів, які знаходяться на відстані один від одного, потребує рішення різних задач:</w:t>
      </w:r>
    </w:p>
    <w:p w:rsidR="00812345" w:rsidRPr="007900B6" w:rsidRDefault="00812345" w:rsidP="00812345">
      <w:pPr>
        <w:numPr>
          <w:ilvl w:val="0"/>
          <w:numId w:val="21"/>
        </w:num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при зображенні першопланових предметів розкривають особливості форми через промальовування характерних для кожного предмета дрібних та значних частин й передачу цілісності великої форми, в якій всі елементи узгоджені;</w:t>
      </w:r>
    </w:p>
    <w:p w:rsidR="00812345" w:rsidRPr="007900B6" w:rsidRDefault="00812345" w:rsidP="00812345">
      <w:pPr>
        <w:numPr>
          <w:ilvl w:val="0"/>
          <w:numId w:val="21"/>
        </w:num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при зображенні предметів середнього плану вибирають найбільш типові за формою великі частини й показують, як формується з них характер всієї маси, цілісної і декілька сплощеної;</w:t>
      </w:r>
    </w:p>
    <w:p w:rsidR="00812345" w:rsidRPr="007900B6" w:rsidRDefault="00812345" w:rsidP="00812345">
      <w:pPr>
        <w:numPr>
          <w:ilvl w:val="0"/>
          <w:numId w:val="21"/>
        </w:num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при зображенні предметів дальнього плану узагальнюють форму схематизацією предметів, показуючи не частини, а всю їх плоску масу через контур або колір.</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 xml:space="preserve"> Щоб створити реалістичний пейзаж, треба оволодіти прийомами й засобами зображення найбільш розповсюджених природних форм, способом передачі різних станів природи.</w:t>
      </w:r>
    </w:p>
    <w:p w:rsidR="00812345" w:rsidRPr="007900B6" w:rsidRDefault="00077FF8" w:rsidP="00812345">
      <w:pPr>
        <w:rPr>
          <w:rFonts w:ascii="Times New Roman" w:hAnsi="Times New Roman" w:cs="Times New Roman"/>
          <w:color w:val="833C0B" w:themeColor="accent2" w:themeShade="80"/>
          <w:sz w:val="28"/>
          <w:szCs w:val="28"/>
          <w:lang w:val="uk-UA"/>
        </w:rPr>
      </w:pPr>
      <w:r w:rsidRPr="00D1692E">
        <w:rPr>
          <w:noProof/>
          <w:color w:val="C45911" w:themeColor="accent2" w:themeShade="BF"/>
          <w:sz w:val="28"/>
          <w:lang w:val="uk-UA" w:eastAsia="uk-UA"/>
        </w:rPr>
        <w:lastRenderedPageBreak/>
        <w:drawing>
          <wp:anchor distT="0" distB="0" distL="114300" distR="114300" simplePos="0" relativeHeight="251784192" behindDoc="1" locked="0" layoutInCell="1" allowOverlap="1" wp14:anchorId="77522A15" wp14:editId="26255327">
            <wp:simplePos x="0" y="0"/>
            <wp:positionH relativeFrom="column">
              <wp:posOffset>-762000</wp:posOffset>
            </wp:positionH>
            <wp:positionV relativeFrom="paragraph">
              <wp:posOffset>-442595</wp:posOffset>
            </wp:positionV>
            <wp:extent cx="7635240" cy="10818495"/>
            <wp:effectExtent l="0" t="0" r="3810" b="1905"/>
            <wp:wrapNone/>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c13.jpg"/>
                    <pic:cNvPicPr/>
                  </pic:nvPicPr>
                  <pic:blipFill>
                    <a:blip r:embed="rId13" cstate="print">
                      <a:duotone>
                        <a:schemeClr val="accent2">
                          <a:shade val="45000"/>
                          <a:satMod val="135000"/>
                        </a:schemeClr>
                        <a:prstClr val="white"/>
                      </a:duotone>
                      <a:extLst>
                        <a:ext uri="{28A0092B-C50C-407E-A947-70E740481C1C}">
                          <a14:useLocalDpi xmlns:a14="http://schemas.microsoft.com/office/drawing/2010/main" val="0"/>
                        </a:ext>
                      </a:extLst>
                    </a:blip>
                    <a:stretch>
                      <a:fillRect/>
                    </a:stretch>
                  </pic:blipFill>
                  <pic:spPr>
                    <a:xfrm flipH="1">
                      <a:off x="0" y="0"/>
                      <a:ext cx="7635240" cy="10818495"/>
                    </a:xfrm>
                    <a:prstGeom prst="rect">
                      <a:avLst/>
                    </a:prstGeom>
                  </pic:spPr>
                </pic:pic>
              </a:graphicData>
            </a:graphic>
            <wp14:sizeRelH relativeFrom="margin">
              <wp14:pctWidth>0</wp14:pctWidth>
            </wp14:sizeRelH>
            <wp14:sizeRelV relativeFrom="margin">
              <wp14:pctHeight>0</wp14:pctHeight>
            </wp14:sizeRelV>
          </wp:anchor>
        </w:drawing>
      </w:r>
      <w:r w:rsidR="00812345" w:rsidRPr="007900B6">
        <w:rPr>
          <w:rFonts w:ascii="Times New Roman" w:hAnsi="Times New Roman" w:cs="Times New Roman"/>
          <w:color w:val="833C0B" w:themeColor="accent2" w:themeShade="80"/>
          <w:sz w:val="28"/>
          <w:szCs w:val="28"/>
          <w:lang w:val="uk-UA"/>
        </w:rPr>
        <w:t>До основних явищ природи і форм відносяться земля, рослинність, вода, небо, повітря й світло.</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i/>
          <w:color w:val="833C0B" w:themeColor="accent2" w:themeShade="80"/>
          <w:sz w:val="28"/>
          <w:szCs w:val="28"/>
          <w:lang w:val="uk-UA"/>
        </w:rPr>
        <w:t>Земля.</w:t>
      </w:r>
      <w:r w:rsidRPr="007900B6">
        <w:rPr>
          <w:rFonts w:ascii="Times New Roman" w:hAnsi="Times New Roman" w:cs="Times New Roman"/>
          <w:color w:val="833C0B" w:themeColor="accent2" w:themeShade="80"/>
          <w:sz w:val="28"/>
          <w:szCs w:val="28"/>
          <w:lang w:val="uk-UA"/>
        </w:rPr>
        <w:t xml:space="preserve"> Найголовніше – показати положення земної поверхні в просторі, її рух в глибину. Цей рух можна передати лініями, які зображують дорогу, річку, яри й пагорби, їх межі, уходячи в глибину, згідно із законом лінійної перспективи зближуються біля горизонту й стають тоншими, ніж на першому плані. Перспективу земної поверхні можна зобразити рядом горизонтальних ліній, а перспективу підвищення і зниження поверхонь - нахиленими лініями та штрихами. Штрихований або тушований тон допомагає одночасно передати світло й структуру землі. В акварельній техніці поверхню землі малюють кольором предметним, загальним рівно розфарбовуючи поверхні, що позбавляє їх руху в глибину, тому колір доповнюють лініями й штрихами. Живописне рішення перспективи поверхонь потребує відтворення кольору, який накладається невеликими мазками різних відтінків.</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i/>
          <w:color w:val="833C0B" w:themeColor="accent2" w:themeShade="80"/>
          <w:sz w:val="28"/>
          <w:szCs w:val="28"/>
          <w:lang w:val="uk-UA"/>
        </w:rPr>
        <w:t xml:space="preserve">Рослинність </w:t>
      </w:r>
      <w:r w:rsidRPr="007900B6">
        <w:rPr>
          <w:rFonts w:ascii="Times New Roman" w:hAnsi="Times New Roman" w:cs="Times New Roman"/>
          <w:color w:val="833C0B" w:themeColor="accent2" w:themeShade="80"/>
          <w:sz w:val="28"/>
          <w:szCs w:val="28"/>
          <w:lang w:val="uk-UA"/>
        </w:rPr>
        <w:t>земної поверхні приваблює різноманітністю й багатством форм, кольорів, відтінків та ін.</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Перспективно правильно зобразити рослини, розташовані на різних планах, виявити особливості форми й будови, характерні рухи гілок, їх колір допомагає етюд, тобто робота художника з натури. Деякі етюди відомих пейзажистів І.І.Левітана, І.І.Шишкіна, А.К.Саврасова та ін. в силу своєї завершеності, виразності можуть виступати як самостійні твори мистецтва. (демонструються репродукції картин)</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Кущі, дерева. Виконуючи певну функцію, кожна частина дерева (коріння, стовбур, гілки, листя, квіти, плоди) має відповідну форму. Щоб досягти реального зображення форми дерева, слід враховувати функціональну взаємодію його частин.</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 xml:space="preserve">На першому етапі малювання схематично передають вигляд дерева: визначають його висоту, положення, стовбур й масу крони. </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На другому – виявляють найбільш типові для даного виду дерева ознаки: показують зміну стовбура від основи дерева до його верхівки, малюють значні гілки, визначаючи їх довжину, характер і напрямок руху, виділяють в кроні лініями, а потім і тоном форму всієї маси листя значних гілок.</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 xml:space="preserve"> На третьому етапі виявляють особливості у будові дерева, промальовують маленькі гілки, передають фактуру стовбура й крону, формуючи їх об'єм штрихами й тоном. </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На останньому етапі, порівнявши всі частини й деталі, підкоряють їх більшій формі. Малюнок кущів виконується у такій самій послідовності.</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В акварельній техніці користуються декількома прийомами зображення дерев.</w:t>
      </w:r>
    </w:p>
    <w:p w:rsidR="00812345" w:rsidRPr="007900B6" w:rsidRDefault="00077FF8" w:rsidP="00812345">
      <w:pPr>
        <w:rPr>
          <w:rFonts w:ascii="Times New Roman" w:hAnsi="Times New Roman" w:cs="Times New Roman"/>
          <w:color w:val="833C0B" w:themeColor="accent2" w:themeShade="80"/>
          <w:sz w:val="28"/>
          <w:szCs w:val="28"/>
          <w:lang w:val="uk-UA"/>
        </w:rPr>
      </w:pPr>
      <w:r w:rsidRPr="00D1692E">
        <w:rPr>
          <w:noProof/>
          <w:color w:val="C45911" w:themeColor="accent2" w:themeShade="BF"/>
          <w:sz w:val="28"/>
          <w:lang w:val="uk-UA" w:eastAsia="uk-UA"/>
        </w:rPr>
        <w:lastRenderedPageBreak/>
        <w:drawing>
          <wp:anchor distT="0" distB="0" distL="114300" distR="114300" simplePos="0" relativeHeight="251786240" behindDoc="1" locked="0" layoutInCell="1" allowOverlap="1" wp14:anchorId="479978B4" wp14:editId="65B86096">
            <wp:simplePos x="0" y="0"/>
            <wp:positionH relativeFrom="column">
              <wp:posOffset>-762000</wp:posOffset>
            </wp:positionH>
            <wp:positionV relativeFrom="paragraph">
              <wp:posOffset>-503555</wp:posOffset>
            </wp:positionV>
            <wp:extent cx="7635240" cy="10818495"/>
            <wp:effectExtent l="0" t="0" r="3810" b="1905"/>
            <wp:wrapNone/>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c13.jpg"/>
                    <pic:cNvPicPr/>
                  </pic:nvPicPr>
                  <pic:blipFill>
                    <a:blip r:embed="rId13" cstate="print">
                      <a:duotone>
                        <a:schemeClr val="accent2">
                          <a:shade val="45000"/>
                          <a:satMod val="135000"/>
                        </a:schemeClr>
                        <a:prstClr val="white"/>
                      </a:duotone>
                      <a:extLst>
                        <a:ext uri="{28A0092B-C50C-407E-A947-70E740481C1C}">
                          <a14:useLocalDpi xmlns:a14="http://schemas.microsoft.com/office/drawing/2010/main" val="0"/>
                        </a:ext>
                      </a:extLst>
                    </a:blip>
                    <a:stretch>
                      <a:fillRect/>
                    </a:stretch>
                  </pic:blipFill>
                  <pic:spPr>
                    <a:xfrm flipH="1">
                      <a:off x="0" y="0"/>
                      <a:ext cx="7635240" cy="10818495"/>
                    </a:xfrm>
                    <a:prstGeom prst="rect">
                      <a:avLst/>
                    </a:prstGeom>
                  </pic:spPr>
                </pic:pic>
              </a:graphicData>
            </a:graphic>
            <wp14:sizeRelH relativeFrom="margin">
              <wp14:pctWidth>0</wp14:pctWidth>
            </wp14:sizeRelH>
            <wp14:sizeRelV relativeFrom="margin">
              <wp14:pctHeight>0</wp14:pctHeight>
            </wp14:sizeRelV>
          </wp:anchor>
        </w:drawing>
      </w:r>
      <w:r w:rsidR="00812345" w:rsidRPr="007900B6">
        <w:rPr>
          <w:rFonts w:ascii="Times New Roman" w:hAnsi="Times New Roman" w:cs="Times New Roman"/>
          <w:color w:val="833C0B" w:themeColor="accent2" w:themeShade="80"/>
          <w:sz w:val="28"/>
          <w:szCs w:val="28"/>
          <w:lang w:val="uk-UA"/>
        </w:rPr>
        <w:t>1. Стовбур, гілки, крону рівно зафарбовують предметним кольором, намагаючись в силуеті дерева з найбільшою гостротою виявити характерне, а в кольоровій гамі - гармонію цілого.</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2. При малюванні дерева створюють його загальний образ, при цьому не сплющуючи його форму. Моделюють світлі поверхні об'ємної маси зеленою фарбою, напівтемні - синьо-зеленою, а темні - чорно-зеленою.</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3. Велику форму крони будують дрібними мазками-листям, різними за освітленням і відтінками.</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Вибір того чи іншого прийому в малюванні та живопису диктується формою і будовою дерева та його частин, а також художнім задумом.</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i/>
          <w:color w:val="833C0B" w:themeColor="accent2" w:themeShade="80"/>
          <w:sz w:val="28"/>
          <w:szCs w:val="28"/>
          <w:lang w:val="uk-UA"/>
        </w:rPr>
        <w:t>Вода.</w:t>
      </w:r>
      <w:r w:rsidRPr="007900B6">
        <w:rPr>
          <w:rFonts w:ascii="Times New Roman" w:hAnsi="Times New Roman" w:cs="Times New Roman"/>
          <w:color w:val="833C0B" w:themeColor="accent2" w:themeShade="80"/>
          <w:sz w:val="28"/>
          <w:szCs w:val="28"/>
          <w:lang w:val="uk-UA"/>
        </w:rPr>
        <w:t xml:space="preserve"> Вода, відображаючи багатокольоровий предметний світ, мов би відтворює його, посилює емоційне звучання природи. Спокійна вода майже так само, як дзеркало, відображає на своїй поверхні навколишній світ. Предмет, який знаходиться на воді, відобразиться в ній повністю, при цьому його основа на рівні води суміститься із своїм зображенням. Верхні точки предмета відобразяться по вертикалі і розташуються на відстані, рівній висоті цього предмета. Відображення частин буде пропорційно натурі. Також відобразиться у воді й предмет, який знаходиться на краю берега.</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Колірна освітленість відображень менш інтенсивна, ніж самих предметів: світлі поверхні темніють, а темні – світлішають.</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Спокійна вода графічно зображується вертикальними, горизонтальними штрихами або суцільним тушованим тоном. Під впливом вітру поверхня води вигинається, покривається брижами й хвилями. При цьому відображення змінює просторову форму предмета. У воді, що вкрита хвилями, відображення преривчасті й зламані. Брижату воду зображують вигнутими штрихами й мазками, великими й частими на першому плані, дрібними й рідкими на дальніх планах. Колір чистої води - синій, він змінюється у залежності від освітлення, точки зору, якості води, кольору неба й середовища.</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i/>
          <w:color w:val="833C0B" w:themeColor="accent2" w:themeShade="80"/>
          <w:sz w:val="28"/>
          <w:szCs w:val="28"/>
          <w:lang w:val="uk-UA"/>
        </w:rPr>
        <w:t>Небо.</w:t>
      </w:r>
      <w:r w:rsidRPr="007900B6">
        <w:rPr>
          <w:rFonts w:ascii="Times New Roman" w:hAnsi="Times New Roman" w:cs="Times New Roman"/>
          <w:color w:val="833C0B" w:themeColor="accent2" w:themeShade="80"/>
          <w:sz w:val="28"/>
          <w:szCs w:val="28"/>
          <w:lang w:val="uk-UA"/>
        </w:rPr>
        <w:t xml:space="preserve"> Безповітряний простір здається нам чорним. На чорному фоні космосу товща повітряного шару в результаті розсіювання сонячного світла стає блакитного кольору. Цей колір має різні відтінки. Разом із зміною кольору неба змінюється його яскравість, найменша кількість світла розсіюється під прямим кутом до променів джерела світла. Тому небо в зеніті темніше, ніж над горизонтом.</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 xml:space="preserve">Світла хмара на фоні неба здається білою, однак на фоні інших білих хмар вона здається сірою, з темнішими краями, з темною основою, оскільки відображає темний колір землі; дощові й снігові хмари сірі. Блакитне удень, небо вранці і увечері змінює свій колір. На малюнку ясне небо умовно позначають кольором </w:t>
      </w:r>
      <w:r w:rsidR="00077FF8" w:rsidRPr="00D1692E">
        <w:rPr>
          <w:noProof/>
          <w:color w:val="C45911" w:themeColor="accent2" w:themeShade="BF"/>
          <w:sz w:val="28"/>
          <w:lang w:val="uk-UA" w:eastAsia="uk-UA"/>
        </w:rPr>
        <w:lastRenderedPageBreak/>
        <w:drawing>
          <wp:anchor distT="0" distB="0" distL="114300" distR="114300" simplePos="0" relativeHeight="251788288" behindDoc="1" locked="0" layoutInCell="1" allowOverlap="1" wp14:anchorId="479978B4" wp14:editId="65B86096">
            <wp:simplePos x="0" y="0"/>
            <wp:positionH relativeFrom="column">
              <wp:posOffset>-807720</wp:posOffset>
            </wp:positionH>
            <wp:positionV relativeFrom="paragraph">
              <wp:posOffset>-457835</wp:posOffset>
            </wp:positionV>
            <wp:extent cx="7635240" cy="10818495"/>
            <wp:effectExtent l="0" t="0" r="3810" b="1905"/>
            <wp:wrapNone/>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c13.jpg"/>
                    <pic:cNvPicPr/>
                  </pic:nvPicPr>
                  <pic:blipFill>
                    <a:blip r:embed="rId13" cstate="print">
                      <a:duotone>
                        <a:schemeClr val="accent2">
                          <a:shade val="45000"/>
                          <a:satMod val="135000"/>
                        </a:schemeClr>
                        <a:prstClr val="white"/>
                      </a:duotone>
                      <a:extLst>
                        <a:ext uri="{28A0092B-C50C-407E-A947-70E740481C1C}">
                          <a14:useLocalDpi xmlns:a14="http://schemas.microsoft.com/office/drawing/2010/main" val="0"/>
                        </a:ext>
                      </a:extLst>
                    </a:blip>
                    <a:stretch>
                      <a:fillRect/>
                    </a:stretch>
                  </pic:blipFill>
                  <pic:spPr>
                    <a:xfrm flipH="1">
                      <a:off x="0" y="0"/>
                      <a:ext cx="7635240" cy="10818495"/>
                    </a:xfrm>
                    <a:prstGeom prst="rect">
                      <a:avLst/>
                    </a:prstGeom>
                  </pic:spPr>
                </pic:pic>
              </a:graphicData>
            </a:graphic>
            <wp14:sizeRelH relativeFrom="margin">
              <wp14:pctWidth>0</wp14:pctWidth>
            </wp14:sizeRelH>
            <wp14:sizeRelV relativeFrom="margin">
              <wp14:pctHeight>0</wp14:pctHeight>
            </wp14:sizeRelV>
          </wp:anchor>
        </w:drawing>
      </w:r>
      <w:r w:rsidRPr="007900B6">
        <w:rPr>
          <w:rFonts w:ascii="Times New Roman" w:hAnsi="Times New Roman" w:cs="Times New Roman"/>
          <w:color w:val="833C0B" w:themeColor="accent2" w:themeShade="80"/>
          <w:sz w:val="28"/>
          <w:szCs w:val="28"/>
          <w:lang w:val="uk-UA"/>
        </w:rPr>
        <w:t>паперу та плавним освітленим тоном, нанесеним штриховкою, тушовкою або заливкою.</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Хмарне небо малюють легкими або частими лініями і штрихами у залежності від освітлення. Часто детально показують форму хмар, особливо на першому плані, показують їх особливості та рухи.</w:t>
      </w:r>
    </w:p>
    <w:p w:rsidR="00812345" w:rsidRPr="007900B6" w:rsidRDefault="00812345" w:rsidP="00812345">
      <w:pPr>
        <w:rPr>
          <w:rFonts w:ascii="Times New Roman" w:hAnsi="Times New Roman" w:cs="Times New Roman"/>
          <w:b/>
          <w:color w:val="833C0B" w:themeColor="accent2" w:themeShade="80"/>
          <w:sz w:val="28"/>
          <w:szCs w:val="28"/>
          <w:lang w:val="uk-UA"/>
        </w:rPr>
      </w:pPr>
      <w:r w:rsidRPr="007900B6">
        <w:rPr>
          <w:rFonts w:ascii="Times New Roman" w:hAnsi="Times New Roman" w:cs="Times New Roman"/>
          <w:b/>
          <w:color w:val="833C0B" w:themeColor="accent2" w:themeShade="80"/>
          <w:sz w:val="28"/>
          <w:szCs w:val="28"/>
          <w:lang w:val="uk-UA"/>
        </w:rPr>
        <w:t>2. Практична робота</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Робота учнів зі створення малюнків тварин, з викоритсанням коментарю керівника гуртка</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Загальні правила передачі пейзажу.</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1. Намалювавши основні частини пейзажу, прокладіть узагальнено на землі, небо і далі.</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 xml:space="preserve">2. </w:t>
      </w:r>
      <w:r w:rsidR="000B7121">
        <w:rPr>
          <w:rFonts w:ascii="Times New Roman" w:hAnsi="Times New Roman" w:cs="Times New Roman"/>
          <w:color w:val="833C0B" w:themeColor="accent2" w:themeShade="80"/>
          <w:sz w:val="28"/>
          <w:szCs w:val="28"/>
          <w:lang w:val="uk-UA"/>
        </w:rPr>
        <w:t>Досягніть</w:t>
      </w:r>
      <w:bookmarkStart w:id="0" w:name="_GoBack"/>
      <w:bookmarkEnd w:id="0"/>
      <w:r w:rsidRPr="007900B6">
        <w:rPr>
          <w:rFonts w:ascii="Times New Roman" w:hAnsi="Times New Roman" w:cs="Times New Roman"/>
          <w:color w:val="833C0B" w:themeColor="accent2" w:themeShade="80"/>
          <w:sz w:val="28"/>
          <w:szCs w:val="28"/>
          <w:lang w:val="uk-UA"/>
        </w:rPr>
        <w:t xml:space="preserve"> їх правильного тонового відношення, порівнюючи між собою.</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3. Проклавши основний тон частин пейзажу, намітьте його дрібніші деталі, починаючи від переднього плану і поступово переходячи углиб, до горизонту.</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4. Передайте уявні світлі тони землі по напряму удалину і різницю освітлення першого і дальнього планів.</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5. Не слід малювати хмари на небі у вигляді плоских світлих або темних плям – адже ми бачимо хмари знизу як форми, що мають не одну сторону.</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6. Постарайтеся передати повітряну перспективу – те, як у міру видалення в глибину простору контури предметів як би згладжуються, а об'єм відчувається менш безумовно. Порівнявши тон ближніх елементів пейзажу з тоном віддалених, можна побачити, що найтемніші тіні будуть на передньому плані.</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7. Запам'ятайте: світло і тінь предметів на передньому плані контрастніші, на видалених же предметах різниця між світлом і тінню слабша. Таке поступове ослаблення тонів при видаленні предметів повинно бути передане і в малюнку.</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8. У кінці роботи перевірте малюнок: чи вірно передано загальне освітлення, співвідношення переднього плану з дальнім (чи виявлена поступовість переходу переднього плану до горизонту), чи вірно зображена форма окремих елементів пейзажу. Зробіть необхідні виправлення і узагальніть малюнок.</w:t>
      </w:r>
    </w:p>
    <w:p w:rsidR="00812345" w:rsidRPr="007900B6" w:rsidRDefault="00812345" w:rsidP="00812345">
      <w:pPr>
        <w:rPr>
          <w:rFonts w:ascii="Times New Roman" w:hAnsi="Times New Roman" w:cs="Times New Roman"/>
          <w:b/>
          <w:color w:val="833C0B" w:themeColor="accent2" w:themeShade="80"/>
          <w:sz w:val="28"/>
          <w:szCs w:val="28"/>
          <w:lang w:val="uk-UA"/>
        </w:rPr>
      </w:pPr>
      <w:r w:rsidRPr="007900B6">
        <w:rPr>
          <w:rFonts w:ascii="Times New Roman" w:hAnsi="Times New Roman" w:cs="Times New Roman"/>
          <w:b/>
          <w:color w:val="833C0B" w:themeColor="accent2" w:themeShade="80"/>
          <w:sz w:val="28"/>
          <w:szCs w:val="28"/>
          <w:lang w:val="uk-UA"/>
        </w:rPr>
        <w:t>ІІІ. Підбиття підсумків заняття. Рефлексія</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Оцінка діяльності учнів під час пленеру;</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Показ і обговорення учнівських робіт.</w:t>
      </w:r>
    </w:p>
    <w:p w:rsidR="00812345" w:rsidRPr="007900B6" w:rsidRDefault="00812345" w:rsidP="00812345">
      <w:pPr>
        <w:rPr>
          <w:rFonts w:ascii="Times New Roman" w:hAnsi="Times New Roman" w:cs="Times New Roman"/>
          <w:i/>
          <w:color w:val="833C0B" w:themeColor="accent2" w:themeShade="80"/>
          <w:sz w:val="28"/>
          <w:szCs w:val="28"/>
          <w:lang w:val="uk-UA"/>
        </w:rPr>
      </w:pPr>
      <w:r w:rsidRPr="007900B6">
        <w:rPr>
          <w:rFonts w:ascii="Times New Roman" w:hAnsi="Times New Roman" w:cs="Times New Roman"/>
          <w:i/>
          <w:color w:val="833C0B" w:themeColor="accent2" w:themeShade="80"/>
          <w:sz w:val="28"/>
          <w:szCs w:val="28"/>
          <w:lang w:val="uk-UA"/>
        </w:rPr>
        <w:t>Рефлексія:</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 що означає поняття песпектива?</w:t>
      </w:r>
    </w:p>
    <w:p w:rsidR="00812345" w:rsidRPr="007900B6" w:rsidRDefault="00077FF8" w:rsidP="00812345">
      <w:pPr>
        <w:rPr>
          <w:rFonts w:ascii="Times New Roman" w:hAnsi="Times New Roman" w:cs="Times New Roman"/>
          <w:color w:val="833C0B" w:themeColor="accent2" w:themeShade="80"/>
          <w:sz w:val="28"/>
          <w:szCs w:val="28"/>
          <w:lang w:val="uk-UA"/>
        </w:rPr>
      </w:pPr>
      <w:r w:rsidRPr="00D1692E">
        <w:rPr>
          <w:noProof/>
          <w:color w:val="C45911" w:themeColor="accent2" w:themeShade="BF"/>
          <w:sz w:val="28"/>
          <w:lang w:val="uk-UA" w:eastAsia="uk-UA"/>
        </w:rPr>
        <w:lastRenderedPageBreak/>
        <w:drawing>
          <wp:anchor distT="0" distB="0" distL="114300" distR="114300" simplePos="0" relativeHeight="251790336" behindDoc="1" locked="0" layoutInCell="1" allowOverlap="1" wp14:anchorId="479978B4" wp14:editId="65B86096">
            <wp:simplePos x="0" y="0"/>
            <wp:positionH relativeFrom="column">
              <wp:posOffset>-746760</wp:posOffset>
            </wp:positionH>
            <wp:positionV relativeFrom="paragraph">
              <wp:posOffset>-503555</wp:posOffset>
            </wp:positionV>
            <wp:extent cx="7635240" cy="10818495"/>
            <wp:effectExtent l="0" t="0" r="3810" b="1905"/>
            <wp:wrapNone/>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c13.jpg"/>
                    <pic:cNvPicPr/>
                  </pic:nvPicPr>
                  <pic:blipFill>
                    <a:blip r:embed="rId13" cstate="print">
                      <a:duotone>
                        <a:schemeClr val="accent2">
                          <a:shade val="45000"/>
                          <a:satMod val="135000"/>
                        </a:schemeClr>
                        <a:prstClr val="white"/>
                      </a:duotone>
                      <a:extLst>
                        <a:ext uri="{28A0092B-C50C-407E-A947-70E740481C1C}">
                          <a14:useLocalDpi xmlns:a14="http://schemas.microsoft.com/office/drawing/2010/main" val="0"/>
                        </a:ext>
                      </a:extLst>
                    </a:blip>
                    <a:stretch>
                      <a:fillRect/>
                    </a:stretch>
                  </pic:blipFill>
                  <pic:spPr>
                    <a:xfrm flipH="1">
                      <a:off x="0" y="0"/>
                      <a:ext cx="7635240" cy="10818495"/>
                    </a:xfrm>
                    <a:prstGeom prst="rect">
                      <a:avLst/>
                    </a:prstGeom>
                  </pic:spPr>
                </pic:pic>
              </a:graphicData>
            </a:graphic>
            <wp14:sizeRelH relativeFrom="margin">
              <wp14:pctWidth>0</wp14:pctWidth>
            </wp14:sizeRelH>
            <wp14:sizeRelV relativeFrom="margin">
              <wp14:pctHeight>0</wp14:pctHeight>
            </wp14:sizeRelV>
          </wp:anchor>
        </w:drawing>
      </w:r>
      <w:r w:rsidR="00812345" w:rsidRPr="007900B6">
        <w:rPr>
          <w:rFonts w:ascii="Times New Roman" w:hAnsi="Times New Roman" w:cs="Times New Roman"/>
          <w:color w:val="833C0B" w:themeColor="accent2" w:themeShade="80"/>
          <w:sz w:val="28"/>
          <w:szCs w:val="28"/>
          <w:lang w:val="uk-UA"/>
        </w:rPr>
        <w:t>- які роботи художників розглядали?</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 який настрій і які почуття викликали роботи майстрів?</w:t>
      </w:r>
    </w:p>
    <w:p w:rsidR="00812345" w:rsidRPr="007900B6" w:rsidRDefault="00812345" w:rsidP="00812345">
      <w:p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Визначення завдання на наступний урок: спостереження за навколишнім середовищем, підбір ілюстрованого матеріалу, виконання маленького етюду пейзажа.</w:t>
      </w:r>
    </w:p>
    <w:p w:rsidR="00812345" w:rsidRPr="007900B6" w:rsidRDefault="00812345" w:rsidP="00812345">
      <w:pPr>
        <w:rPr>
          <w:rFonts w:ascii="Times New Roman" w:hAnsi="Times New Roman" w:cs="Times New Roman"/>
          <w:b/>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 </w:t>
      </w:r>
      <w:r w:rsidRPr="007900B6">
        <w:rPr>
          <w:rFonts w:ascii="Times New Roman" w:hAnsi="Times New Roman" w:cs="Times New Roman"/>
          <w:b/>
          <w:color w:val="833C0B" w:themeColor="accent2" w:themeShade="80"/>
          <w:sz w:val="28"/>
          <w:szCs w:val="28"/>
          <w:lang w:val="uk-UA"/>
        </w:rPr>
        <w:t>Використані джерела</w:t>
      </w:r>
    </w:p>
    <w:p w:rsidR="00812345" w:rsidRPr="007900B6" w:rsidRDefault="00812345" w:rsidP="00812345">
      <w:pPr>
        <w:numPr>
          <w:ilvl w:val="0"/>
          <w:numId w:val="22"/>
        </w:numPr>
        <w:rPr>
          <w:rFonts w:ascii="Times New Roman" w:hAnsi="Times New Roman" w:cs="Times New Roman"/>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 xml:space="preserve">Музей народної архітектури та побуту (Пирогово). </w:t>
      </w:r>
      <w:r w:rsidRPr="007900B6">
        <w:rPr>
          <w:rFonts w:ascii="Times New Roman" w:hAnsi="Times New Roman" w:cs="Times New Roman"/>
          <w:color w:val="833C0B" w:themeColor="accent2" w:themeShade="80"/>
          <w:sz w:val="28"/>
          <w:szCs w:val="28"/>
          <w:lang w:val="en-US"/>
        </w:rPr>
        <w:t>URL</w:t>
      </w:r>
      <w:r w:rsidRPr="007900B6">
        <w:rPr>
          <w:rFonts w:ascii="Times New Roman" w:hAnsi="Times New Roman" w:cs="Times New Roman"/>
          <w:color w:val="833C0B" w:themeColor="accent2" w:themeShade="80"/>
          <w:sz w:val="28"/>
          <w:szCs w:val="28"/>
          <w:lang w:val="uk-UA"/>
        </w:rPr>
        <w:t xml:space="preserve">: </w:t>
      </w:r>
      <w:hyperlink r:id="rId34" w:history="1">
        <w:r w:rsidRPr="007900B6">
          <w:rPr>
            <w:rStyle w:val="ac"/>
            <w:rFonts w:ascii="Times New Roman" w:hAnsi="Times New Roman" w:cs="Times New Roman"/>
            <w:color w:val="833C0B" w:themeColor="accent2" w:themeShade="80"/>
            <w:sz w:val="28"/>
            <w:szCs w:val="28"/>
            <w:lang w:val="uk-UA"/>
          </w:rPr>
          <w:t>http://www.primetour.ua/uk/excursions/museum/Muzey-narodnoy-arhitekturyi-i-byita--Pirogovo-.html</w:t>
        </w:r>
      </w:hyperlink>
      <w:r w:rsidRPr="007900B6">
        <w:rPr>
          <w:rFonts w:ascii="Times New Roman" w:hAnsi="Times New Roman" w:cs="Times New Roman"/>
          <w:color w:val="833C0B" w:themeColor="accent2" w:themeShade="80"/>
          <w:sz w:val="28"/>
          <w:szCs w:val="28"/>
          <w:lang w:val="uk-UA"/>
        </w:rPr>
        <w:t xml:space="preserve"> (дата звернення ________).</w:t>
      </w:r>
    </w:p>
    <w:p w:rsidR="00D91DEC" w:rsidRDefault="00812345" w:rsidP="00812345">
      <w:pPr>
        <w:numPr>
          <w:ilvl w:val="0"/>
          <w:numId w:val="22"/>
        </w:numPr>
        <w:rPr>
          <w:rFonts w:ascii="Times New Roman" w:hAnsi="Times New Roman" w:cs="Times New Roman"/>
          <w:bCs/>
          <w:color w:val="833C0B" w:themeColor="accent2" w:themeShade="80"/>
          <w:sz w:val="28"/>
          <w:szCs w:val="28"/>
          <w:lang w:val="uk-UA"/>
        </w:rPr>
      </w:pPr>
      <w:r w:rsidRPr="007900B6">
        <w:rPr>
          <w:rFonts w:ascii="Times New Roman" w:hAnsi="Times New Roman" w:cs="Times New Roman"/>
          <w:color w:val="833C0B" w:themeColor="accent2" w:themeShade="80"/>
          <w:sz w:val="28"/>
          <w:szCs w:val="28"/>
          <w:lang w:val="uk-UA"/>
        </w:rPr>
        <w:t>Особливості малювання пейзажу</w:t>
      </w:r>
      <w:r w:rsidRPr="007900B6">
        <w:rPr>
          <w:rFonts w:ascii="Times New Roman" w:hAnsi="Times New Roman" w:cs="Times New Roman"/>
          <w:color w:val="833C0B" w:themeColor="accent2" w:themeShade="80"/>
          <w:sz w:val="28"/>
          <w:szCs w:val="28"/>
        </w:rPr>
        <w:t xml:space="preserve"> </w:t>
      </w:r>
      <w:r w:rsidRPr="007900B6">
        <w:rPr>
          <w:rFonts w:ascii="Times New Roman" w:hAnsi="Times New Roman" w:cs="Times New Roman"/>
          <w:bCs/>
          <w:color w:val="833C0B" w:themeColor="accent2" w:themeShade="80"/>
          <w:sz w:val="28"/>
          <w:szCs w:val="28"/>
          <w:lang w:val="en-US"/>
        </w:rPr>
        <w:t>URL</w:t>
      </w:r>
      <w:r w:rsidRPr="007900B6">
        <w:rPr>
          <w:rFonts w:ascii="Times New Roman" w:hAnsi="Times New Roman" w:cs="Times New Roman"/>
          <w:bCs/>
          <w:color w:val="833C0B" w:themeColor="accent2" w:themeShade="80"/>
          <w:sz w:val="28"/>
          <w:szCs w:val="28"/>
          <w:lang w:val="uk-UA"/>
        </w:rPr>
        <w:t xml:space="preserve">: </w:t>
      </w:r>
      <w:hyperlink r:id="rId35" w:history="1">
        <w:r w:rsidRPr="007900B6">
          <w:rPr>
            <w:rStyle w:val="ac"/>
            <w:rFonts w:ascii="Times New Roman" w:hAnsi="Times New Roman" w:cs="Times New Roman"/>
            <w:bCs/>
            <w:color w:val="833C0B" w:themeColor="accent2" w:themeShade="80"/>
            <w:sz w:val="28"/>
            <w:szCs w:val="28"/>
            <w:lang w:val="uk-UA"/>
          </w:rPr>
          <w:t>https://studopedia.su/5_14870_osoblivosti-malyuvannya-peyzazhu.html</w:t>
        </w:r>
      </w:hyperlink>
      <w:r w:rsidRPr="007900B6">
        <w:rPr>
          <w:rFonts w:ascii="Times New Roman" w:hAnsi="Times New Roman" w:cs="Times New Roman"/>
          <w:bCs/>
          <w:color w:val="833C0B" w:themeColor="accent2" w:themeShade="80"/>
          <w:sz w:val="28"/>
          <w:szCs w:val="28"/>
          <w:lang w:val="uk-UA"/>
        </w:rPr>
        <w:t xml:space="preserve"> (дата звернення ________).</w:t>
      </w:r>
    </w:p>
    <w:p w:rsidR="00D91DEC" w:rsidRDefault="00D91DEC">
      <w:pPr>
        <w:rPr>
          <w:rFonts w:ascii="Times New Roman" w:hAnsi="Times New Roman" w:cs="Times New Roman"/>
          <w:bCs/>
          <w:color w:val="833C0B" w:themeColor="accent2" w:themeShade="80"/>
          <w:sz w:val="28"/>
          <w:szCs w:val="28"/>
          <w:lang w:val="uk-UA"/>
        </w:rPr>
      </w:pPr>
      <w:r>
        <w:rPr>
          <w:rFonts w:ascii="Times New Roman" w:hAnsi="Times New Roman" w:cs="Times New Roman"/>
          <w:bCs/>
          <w:color w:val="833C0B" w:themeColor="accent2" w:themeShade="80"/>
          <w:sz w:val="28"/>
          <w:szCs w:val="28"/>
          <w:lang w:val="uk-UA"/>
        </w:rPr>
        <w:br w:type="page"/>
      </w:r>
    </w:p>
    <w:p w:rsidR="00D91DEC" w:rsidRPr="00D91DEC" w:rsidRDefault="00D91DEC" w:rsidP="00D91DEC">
      <w:pPr>
        <w:jc w:val="right"/>
        <w:rPr>
          <w:rFonts w:ascii="Times New Roman" w:eastAsia="Calibri" w:hAnsi="Times New Roman" w:cs="Times New Roman"/>
          <w:i/>
          <w:color w:val="806000" w:themeColor="accent4" w:themeShade="80"/>
          <w:sz w:val="28"/>
          <w:szCs w:val="36"/>
        </w:rPr>
      </w:pPr>
      <w:r w:rsidRPr="00D91DEC">
        <w:rPr>
          <w:noProof/>
          <w:color w:val="806000" w:themeColor="accent4" w:themeShade="80"/>
          <w:sz w:val="28"/>
          <w:lang w:val="uk-UA" w:eastAsia="uk-UA"/>
        </w:rPr>
        <w:lastRenderedPageBreak/>
        <w:drawing>
          <wp:anchor distT="0" distB="0" distL="114300" distR="114300" simplePos="0" relativeHeight="251792384" behindDoc="1" locked="0" layoutInCell="1" allowOverlap="1" wp14:anchorId="055A75FF" wp14:editId="7A6D621E">
            <wp:simplePos x="0" y="0"/>
            <wp:positionH relativeFrom="column">
              <wp:posOffset>-792480</wp:posOffset>
            </wp:positionH>
            <wp:positionV relativeFrom="paragraph">
              <wp:posOffset>-503555</wp:posOffset>
            </wp:positionV>
            <wp:extent cx="7635240" cy="10818495"/>
            <wp:effectExtent l="0" t="0" r="3810" b="1905"/>
            <wp:wrapNone/>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c13.jpg"/>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7635240" cy="10818495"/>
                    </a:xfrm>
                    <a:prstGeom prst="rect">
                      <a:avLst/>
                    </a:prstGeom>
                  </pic:spPr>
                </pic:pic>
              </a:graphicData>
            </a:graphic>
            <wp14:sizeRelH relativeFrom="margin">
              <wp14:pctWidth>0</wp14:pctWidth>
            </wp14:sizeRelH>
            <wp14:sizeRelV relativeFrom="margin">
              <wp14:pctHeight>0</wp14:pctHeight>
            </wp14:sizeRelV>
          </wp:anchor>
        </w:drawing>
      </w:r>
      <w:r w:rsidRPr="00D91DEC">
        <w:rPr>
          <w:rFonts w:ascii="Times New Roman" w:eastAsia="Calibri" w:hAnsi="Times New Roman" w:cs="Times New Roman"/>
          <w:i/>
          <w:color w:val="806000" w:themeColor="accent4" w:themeShade="80"/>
          <w:sz w:val="28"/>
          <w:szCs w:val="36"/>
        </w:rPr>
        <w:t>Додаток 1</w:t>
      </w:r>
    </w:p>
    <w:p w:rsidR="00D91DEC" w:rsidRPr="00D91DEC" w:rsidRDefault="00D91DEC" w:rsidP="00D91DEC">
      <w:pPr>
        <w:rPr>
          <w:rFonts w:ascii="Times New Roman" w:eastAsia="Calibri" w:hAnsi="Times New Roman" w:cs="Times New Roman"/>
          <w:color w:val="806000" w:themeColor="accent4" w:themeShade="80"/>
          <w:sz w:val="24"/>
          <w:lang w:val="uk-UA"/>
        </w:rPr>
      </w:pPr>
      <w:r w:rsidRPr="00D91DEC">
        <w:rPr>
          <w:rFonts w:ascii="Times New Roman" w:hAnsi="Times New Roman" w:cs="Times New Roman"/>
          <w:bCs/>
          <w:noProof/>
          <w:color w:val="806000" w:themeColor="accent4" w:themeShade="80"/>
          <w:sz w:val="28"/>
          <w:szCs w:val="28"/>
          <w:lang w:val="uk-UA" w:eastAsia="uk-UA"/>
        </w:rPr>
        <w:drawing>
          <wp:inline distT="0" distB="0" distL="0" distR="0" wp14:anchorId="515A18BA" wp14:editId="08736CEB">
            <wp:extent cx="5076000" cy="3978209"/>
            <wp:effectExtent l="133350" t="76200" r="86995" b="137160"/>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076000" cy="397820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sidRPr="00D91DEC">
        <w:rPr>
          <w:rFonts w:ascii="Times New Roman" w:eastAsia="Calibri" w:hAnsi="Times New Roman" w:cs="Times New Roman"/>
          <w:color w:val="806000" w:themeColor="accent4" w:themeShade="80"/>
          <w:sz w:val="24"/>
          <w:lang w:val="uk-UA"/>
        </w:rPr>
        <w:t xml:space="preserve"> </w:t>
      </w:r>
    </w:p>
    <w:p w:rsidR="00D91DEC" w:rsidRPr="00D91DEC" w:rsidRDefault="00D91DEC" w:rsidP="00D91DEC">
      <w:pPr>
        <w:rPr>
          <w:rFonts w:ascii="Times New Roman" w:hAnsi="Times New Roman" w:cs="Times New Roman"/>
          <w:bCs/>
          <w:color w:val="806000" w:themeColor="accent4" w:themeShade="80"/>
          <w:sz w:val="28"/>
          <w:szCs w:val="28"/>
          <w:lang w:val="uk-UA"/>
        </w:rPr>
      </w:pPr>
      <w:r w:rsidRPr="00D91DEC">
        <w:rPr>
          <w:rFonts w:ascii="Times New Roman" w:hAnsi="Times New Roman" w:cs="Times New Roman"/>
          <w:bCs/>
          <w:color w:val="806000" w:themeColor="accent4" w:themeShade="80"/>
          <w:sz w:val="28"/>
          <w:szCs w:val="28"/>
          <w:lang w:val="uk-UA"/>
        </w:rPr>
        <w:t>М</w:t>
      </w:r>
      <w:r w:rsidRPr="00D91DEC">
        <w:rPr>
          <w:rFonts w:ascii="Times New Roman" w:hAnsi="Times New Roman" w:cs="Times New Roman"/>
          <w:bCs/>
          <w:color w:val="806000" w:themeColor="accent4" w:themeShade="80"/>
          <w:sz w:val="28"/>
          <w:szCs w:val="28"/>
        </w:rPr>
        <w:t>ал.1</w:t>
      </w:r>
    </w:p>
    <w:p w:rsidR="00D91DEC" w:rsidRPr="00D91DEC" w:rsidRDefault="00D91DEC" w:rsidP="00D91DEC">
      <w:pPr>
        <w:rPr>
          <w:rFonts w:ascii="Times New Roman" w:hAnsi="Times New Roman" w:cs="Times New Roman"/>
          <w:color w:val="806000" w:themeColor="accent4" w:themeShade="80"/>
          <w:sz w:val="28"/>
          <w:szCs w:val="28"/>
          <w:lang w:val="uk-UA"/>
        </w:rPr>
      </w:pPr>
    </w:p>
    <w:p w:rsidR="00D91DEC" w:rsidRPr="00D91DEC" w:rsidRDefault="00D91DEC" w:rsidP="00D91DEC">
      <w:pPr>
        <w:rPr>
          <w:rFonts w:ascii="Times New Roman" w:hAnsi="Times New Roman" w:cs="Times New Roman"/>
          <w:color w:val="806000" w:themeColor="accent4" w:themeShade="80"/>
          <w:sz w:val="28"/>
          <w:szCs w:val="28"/>
          <w:lang w:val="uk-UA"/>
        </w:rPr>
      </w:pPr>
      <w:r w:rsidRPr="00D91DEC">
        <w:rPr>
          <w:rFonts w:ascii="Times New Roman" w:hAnsi="Times New Roman" w:cs="Times New Roman"/>
          <w:noProof/>
          <w:color w:val="806000" w:themeColor="accent4" w:themeShade="80"/>
          <w:sz w:val="28"/>
          <w:szCs w:val="28"/>
          <w:lang w:val="uk-UA" w:eastAsia="uk-UA"/>
        </w:rPr>
        <w:drawing>
          <wp:inline distT="0" distB="0" distL="0" distR="0" wp14:anchorId="4F262293" wp14:editId="05094BE1">
            <wp:extent cx="5076000" cy="3641024"/>
            <wp:effectExtent l="133350" t="76200" r="86995" b="131445"/>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76000" cy="3641024"/>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D91DEC" w:rsidRPr="00D91DEC" w:rsidRDefault="00D91DEC" w:rsidP="00D91DEC">
      <w:pPr>
        <w:rPr>
          <w:rFonts w:ascii="Times New Roman" w:hAnsi="Times New Roman" w:cs="Times New Roman"/>
          <w:color w:val="806000" w:themeColor="accent4" w:themeShade="80"/>
          <w:sz w:val="28"/>
          <w:szCs w:val="28"/>
          <w:lang w:val="uk-UA"/>
        </w:rPr>
      </w:pPr>
      <w:r w:rsidRPr="00D91DEC">
        <w:rPr>
          <w:rFonts w:ascii="Times New Roman" w:hAnsi="Times New Roman" w:cs="Times New Roman"/>
          <w:color w:val="806000" w:themeColor="accent4" w:themeShade="80"/>
          <w:sz w:val="28"/>
          <w:szCs w:val="28"/>
          <w:lang w:val="uk-UA"/>
        </w:rPr>
        <w:t>Мал.2</w:t>
      </w:r>
    </w:p>
    <w:p w:rsidR="00D91DEC" w:rsidRPr="00D91DEC" w:rsidRDefault="00D91DEC" w:rsidP="00D91DEC">
      <w:pPr>
        <w:rPr>
          <w:rFonts w:ascii="Times New Roman" w:eastAsia="Calibri" w:hAnsi="Times New Roman" w:cs="Times New Roman"/>
          <w:color w:val="806000" w:themeColor="accent4" w:themeShade="80"/>
          <w:sz w:val="24"/>
          <w:lang w:val="uk-UA"/>
        </w:rPr>
      </w:pPr>
      <w:r w:rsidRPr="00D91DEC">
        <w:rPr>
          <w:noProof/>
          <w:color w:val="806000" w:themeColor="accent4" w:themeShade="80"/>
          <w:sz w:val="28"/>
          <w:lang w:val="uk-UA" w:eastAsia="uk-UA"/>
        </w:rPr>
        <w:lastRenderedPageBreak/>
        <w:drawing>
          <wp:anchor distT="0" distB="0" distL="114300" distR="114300" simplePos="0" relativeHeight="251794432" behindDoc="1" locked="0" layoutInCell="1" allowOverlap="1" wp14:anchorId="50B0AE7C" wp14:editId="2522AA48">
            <wp:simplePos x="0" y="0"/>
            <wp:positionH relativeFrom="column">
              <wp:posOffset>-777240</wp:posOffset>
            </wp:positionH>
            <wp:positionV relativeFrom="paragraph">
              <wp:posOffset>-473075</wp:posOffset>
            </wp:positionV>
            <wp:extent cx="7635240" cy="10818495"/>
            <wp:effectExtent l="0" t="0" r="3810" b="1905"/>
            <wp:wrapNone/>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c13.jpg"/>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7635240" cy="10818495"/>
                    </a:xfrm>
                    <a:prstGeom prst="rect">
                      <a:avLst/>
                    </a:prstGeom>
                  </pic:spPr>
                </pic:pic>
              </a:graphicData>
            </a:graphic>
            <wp14:sizeRelH relativeFrom="margin">
              <wp14:pctWidth>0</wp14:pctWidth>
            </wp14:sizeRelH>
            <wp14:sizeRelV relativeFrom="margin">
              <wp14:pctHeight>0</wp14:pctHeight>
            </wp14:sizeRelV>
          </wp:anchor>
        </w:drawing>
      </w:r>
      <w:r w:rsidRPr="00D91DEC">
        <w:rPr>
          <w:rFonts w:ascii="Times New Roman" w:hAnsi="Times New Roman" w:cs="Times New Roman"/>
          <w:noProof/>
          <w:color w:val="806000" w:themeColor="accent4" w:themeShade="80"/>
          <w:sz w:val="28"/>
          <w:szCs w:val="28"/>
          <w:lang w:val="uk-UA" w:eastAsia="uk-UA"/>
        </w:rPr>
        <w:drawing>
          <wp:inline distT="0" distB="0" distL="0" distR="0" wp14:anchorId="3DEB60D3" wp14:editId="09EE623C">
            <wp:extent cx="4633595" cy="3316605"/>
            <wp:effectExtent l="133350" t="76200" r="71755" b="131445"/>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33595" cy="331660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sidRPr="00D91DEC">
        <w:rPr>
          <w:rFonts w:ascii="Times New Roman" w:eastAsia="Calibri" w:hAnsi="Times New Roman" w:cs="Times New Roman"/>
          <w:color w:val="806000" w:themeColor="accent4" w:themeShade="80"/>
          <w:sz w:val="24"/>
          <w:lang w:val="uk-UA"/>
        </w:rPr>
        <w:t xml:space="preserve"> </w:t>
      </w:r>
    </w:p>
    <w:p w:rsidR="00D91DEC" w:rsidRPr="00D91DEC" w:rsidRDefault="00D91DEC" w:rsidP="00D91DEC">
      <w:pPr>
        <w:rPr>
          <w:rFonts w:ascii="Times New Roman" w:hAnsi="Times New Roman" w:cs="Times New Roman"/>
          <w:color w:val="806000" w:themeColor="accent4" w:themeShade="80"/>
          <w:sz w:val="28"/>
          <w:szCs w:val="28"/>
        </w:rPr>
      </w:pPr>
      <w:r w:rsidRPr="00D91DEC">
        <w:rPr>
          <w:rFonts w:ascii="Times New Roman" w:hAnsi="Times New Roman" w:cs="Times New Roman"/>
          <w:color w:val="806000" w:themeColor="accent4" w:themeShade="80"/>
          <w:sz w:val="28"/>
          <w:szCs w:val="28"/>
          <w:lang w:val="uk-UA"/>
        </w:rPr>
        <w:t>М</w:t>
      </w:r>
      <w:r w:rsidRPr="00D91DEC">
        <w:rPr>
          <w:rFonts w:ascii="Times New Roman" w:hAnsi="Times New Roman" w:cs="Times New Roman"/>
          <w:color w:val="806000" w:themeColor="accent4" w:themeShade="80"/>
          <w:sz w:val="28"/>
          <w:szCs w:val="28"/>
        </w:rPr>
        <w:t>ал</w:t>
      </w:r>
      <w:r w:rsidRPr="00D91DEC">
        <w:rPr>
          <w:rFonts w:ascii="Times New Roman" w:hAnsi="Times New Roman" w:cs="Times New Roman"/>
          <w:i/>
          <w:color w:val="806000" w:themeColor="accent4" w:themeShade="80"/>
          <w:sz w:val="28"/>
          <w:szCs w:val="28"/>
        </w:rPr>
        <w:t>.</w:t>
      </w:r>
      <w:r w:rsidRPr="00D91DEC">
        <w:rPr>
          <w:rFonts w:ascii="Times New Roman" w:hAnsi="Times New Roman" w:cs="Times New Roman"/>
          <w:color w:val="806000" w:themeColor="accent4" w:themeShade="80"/>
          <w:sz w:val="28"/>
          <w:szCs w:val="28"/>
        </w:rPr>
        <w:t>3</w:t>
      </w:r>
    </w:p>
    <w:p w:rsidR="00D91DEC" w:rsidRPr="00D91DEC" w:rsidRDefault="00D91DEC" w:rsidP="00D91DEC">
      <w:pPr>
        <w:rPr>
          <w:rFonts w:ascii="Times New Roman" w:hAnsi="Times New Roman" w:cs="Times New Roman"/>
          <w:color w:val="806000" w:themeColor="accent4" w:themeShade="80"/>
          <w:sz w:val="28"/>
          <w:szCs w:val="28"/>
        </w:rPr>
      </w:pPr>
    </w:p>
    <w:p w:rsidR="00D91DEC" w:rsidRPr="00D91DEC" w:rsidRDefault="00D91DEC" w:rsidP="00D91DEC">
      <w:pPr>
        <w:rPr>
          <w:rFonts w:ascii="Times New Roman" w:hAnsi="Times New Roman" w:cs="Times New Roman"/>
          <w:color w:val="806000" w:themeColor="accent4" w:themeShade="80"/>
          <w:sz w:val="28"/>
          <w:szCs w:val="28"/>
          <w:lang w:val="uk-UA"/>
        </w:rPr>
      </w:pPr>
      <w:r w:rsidRPr="00D91DEC">
        <w:rPr>
          <w:rFonts w:ascii="Times New Roman" w:hAnsi="Times New Roman" w:cs="Times New Roman"/>
          <w:noProof/>
          <w:color w:val="806000" w:themeColor="accent4" w:themeShade="80"/>
          <w:sz w:val="28"/>
          <w:szCs w:val="28"/>
          <w:lang w:val="uk-UA" w:eastAsia="uk-UA"/>
        </w:rPr>
        <w:drawing>
          <wp:inline distT="0" distB="0" distL="0" distR="0" wp14:anchorId="193B5AA3" wp14:editId="1510D398">
            <wp:extent cx="5882640" cy="4681457"/>
            <wp:effectExtent l="133350" t="76200" r="80010" b="138430"/>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85655" cy="4683856"/>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3923A8" w:rsidRDefault="00D91DEC" w:rsidP="003923A8">
      <w:pPr>
        <w:rPr>
          <w:rFonts w:ascii="Times New Roman" w:hAnsi="Times New Roman" w:cs="Times New Roman"/>
          <w:color w:val="806000" w:themeColor="accent4" w:themeShade="80"/>
          <w:sz w:val="28"/>
          <w:szCs w:val="28"/>
        </w:rPr>
      </w:pPr>
      <w:r w:rsidRPr="00D91DEC">
        <w:rPr>
          <w:rFonts w:ascii="Times New Roman" w:hAnsi="Times New Roman" w:cs="Times New Roman"/>
          <w:color w:val="806000" w:themeColor="accent4" w:themeShade="80"/>
          <w:sz w:val="28"/>
          <w:szCs w:val="28"/>
          <w:lang w:val="uk-UA"/>
        </w:rPr>
        <w:t>М</w:t>
      </w:r>
      <w:r w:rsidRPr="00D91DEC">
        <w:rPr>
          <w:rFonts w:ascii="Times New Roman" w:hAnsi="Times New Roman" w:cs="Times New Roman"/>
          <w:color w:val="806000" w:themeColor="accent4" w:themeShade="80"/>
          <w:sz w:val="28"/>
          <w:szCs w:val="28"/>
        </w:rPr>
        <w:t>ал.4</w:t>
      </w:r>
    </w:p>
    <w:p w:rsidR="00B46587" w:rsidRPr="003923A8" w:rsidRDefault="00316295" w:rsidP="003923A8">
      <w:pPr>
        <w:rPr>
          <w:rFonts w:ascii="Times New Roman" w:hAnsi="Times New Roman" w:cs="Times New Roman"/>
          <w:bCs/>
          <w:sz w:val="28"/>
          <w:szCs w:val="28"/>
          <w:lang w:val="uk-UA"/>
        </w:rPr>
      </w:pPr>
      <w:r>
        <w:rPr>
          <w:noProof/>
          <w:lang w:val="uk-UA" w:eastAsia="uk-UA"/>
        </w:rPr>
        <w:lastRenderedPageBreak/>
        <mc:AlternateContent>
          <mc:Choice Requires="wps">
            <w:drawing>
              <wp:anchor distT="0" distB="0" distL="114300" distR="114300" simplePos="0" relativeHeight="251720704" behindDoc="0" locked="0" layoutInCell="1" allowOverlap="1" wp14:anchorId="4A1ACB13" wp14:editId="00ED6B87">
                <wp:simplePos x="0" y="0"/>
                <wp:positionH relativeFrom="column">
                  <wp:posOffset>1102435</wp:posOffset>
                </wp:positionH>
                <wp:positionV relativeFrom="paragraph">
                  <wp:posOffset>37</wp:posOffset>
                </wp:positionV>
                <wp:extent cx="1828800" cy="1828800"/>
                <wp:effectExtent l="0" t="0" r="0" b="1905"/>
                <wp:wrapSquare wrapText="bothSides"/>
                <wp:docPr id="1" name="Надпись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C42FB5" w:rsidRPr="00316295" w:rsidRDefault="00C42FB5" w:rsidP="00316295">
                            <w:pPr>
                              <w:jc w:val="center"/>
                              <w:rPr>
                                <w:b/>
                                <w:color w:val="C5E0B3" w:themeColor="accent6" w:themeTint="66"/>
                                <w:sz w:val="72"/>
                                <w:szCs w:val="72"/>
                                <w14:textOutline w14:w="11112" w14:cap="flat" w14:cmpd="sng" w14:algn="ctr">
                                  <w14:solidFill>
                                    <w14:schemeClr w14:val="accent6">
                                      <w14:lumMod w14:val="75000"/>
                                    </w14:schemeClr>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cx="http://schemas.microsoft.com/office/drawing/2014/chartex">
            <w:pict>
              <v:shapetype w14:anchorId="4A1ACB13" id="_x0000_t202" coordsize="21600,21600" o:spt="202" path="m,l,21600r21600,l21600,xe">
                <v:stroke joinstyle="miter"/>
                <v:path gradientshapeok="t" o:connecttype="rect"/>
              </v:shapetype>
              <v:shape id="Надпись 1" o:spid="_x0000_s1027" type="#_x0000_t202" style="position:absolute;margin-left:86.8pt;margin-top:0;width:2in;height:2in;z-index:2517207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" filled="f" stroked="f">
                <v:textbox style="mso-fit-shape-to-text:t">
                  <w:txbxContent>
                    <w:p w:rsidR="00C42FB5" w:rsidRPr="00316295" w:rsidRDefault="00C42FB5" w:rsidP="00316295">
                      <w:pPr>
                        <w:jc w:val="center"/>
                        <w:rPr>
                          <w:b/>
                          <w:color w:val="C5E0B3" w:themeColor="accent6" w:themeTint="66"/>
                          <w:sz w:val="72"/>
                          <w:szCs w:val="72"/>
                          <w14:textOutline w14:w="11112" w14:cap="flat" w14:cmpd="sng" w14:algn="ctr">
                            <w14:solidFill>
                              <w14:schemeClr w14:val="accent6">
                                <w14:lumMod w14:val="75000"/>
                              </w14:schemeClr>
                            </w14:solidFill>
                            <w14:prstDash w14:val="solid"/>
                            <w14:round/>
                          </w14:textOutline>
                        </w:rPr>
                      </w:pPr>
                    </w:p>
                  </w:txbxContent>
                </v:textbox>
                <w10:wrap type="square"/>
              </v:shape>
            </w:pict>
          </mc:Fallback>
        </mc:AlternateContent>
      </w:r>
    </w:p>
    <w:sectPr w:rsidR="00B46587" w:rsidRPr="003923A8" w:rsidSect="00024B90">
      <w:pgSz w:w="11906" w:h="16838" w:code="9"/>
      <w:pgMar w:top="709" w:right="851" w:bottom="1134" w:left="1134"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4BE9" w:rsidRDefault="00444BE9" w:rsidP="00487138">
      <w:pPr>
        <w:spacing w:after="0" w:line="240" w:lineRule="auto"/>
      </w:pPr>
      <w:r>
        <w:separator/>
      </w:r>
    </w:p>
  </w:endnote>
  <w:endnote w:type="continuationSeparator" w:id="0">
    <w:p w:rsidR="00444BE9" w:rsidRDefault="00444BE9" w:rsidP="00487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4BE9" w:rsidRDefault="00444BE9" w:rsidP="00487138">
      <w:pPr>
        <w:spacing w:after="0" w:line="240" w:lineRule="auto"/>
      </w:pPr>
      <w:r>
        <w:separator/>
      </w:r>
    </w:p>
  </w:footnote>
  <w:footnote w:type="continuationSeparator" w:id="0">
    <w:p w:rsidR="00444BE9" w:rsidRDefault="00444BE9" w:rsidP="0048713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C0F8F"/>
    <w:multiLevelType w:val="hybridMultilevel"/>
    <w:tmpl w:val="2C200C3C"/>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BBE1F77"/>
    <w:multiLevelType w:val="hybridMultilevel"/>
    <w:tmpl w:val="DCDA1F4E"/>
    <w:lvl w:ilvl="0" w:tplc="2B802E18">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B2765C4"/>
    <w:multiLevelType w:val="hybridMultilevel"/>
    <w:tmpl w:val="CF2ED7AE"/>
    <w:lvl w:ilvl="0" w:tplc="04F803FA">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FBA56AA"/>
    <w:multiLevelType w:val="hybridMultilevel"/>
    <w:tmpl w:val="E37E0AC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25211391"/>
    <w:multiLevelType w:val="hybridMultilevel"/>
    <w:tmpl w:val="E56E43D8"/>
    <w:lvl w:ilvl="0" w:tplc="E1702370">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61A7B82"/>
    <w:multiLevelType w:val="hybridMultilevel"/>
    <w:tmpl w:val="E188DD94"/>
    <w:lvl w:ilvl="0" w:tplc="05B2D2D6">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C53EDE"/>
    <w:multiLevelType w:val="hybridMultilevel"/>
    <w:tmpl w:val="EB0858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E331183"/>
    <w:multiLevelType w:val="hybridMultilevel"/>
    <w:tmpl w:val="1F382DCE"/>
    <w:lvl w:ilvl="0" w:tplc="6B10CEE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662C59"/>
    <w:multiLevelType w:val="hybridMultilevel"/>
    <w:tmpl w:val="D4EA9874"/>
    <w:lvl w:ilvl="0" w:tplc="350C5B38">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FD53F3B"/>
    <w:multiLevelType w:val="hybridMultilevel"/>
    <w:tmpl w:val="EF30B1F6"/>
    <w:lvl w:ilvl="0" w:tplc="7C321206">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4A1076D"/>
    <w:multiLevelType w:val="hybridMultilevel"/>
    <w:tmpl w:val="73EEF044"/>
    <w:lvl w:ilvl="0" w:tplc="2AE26A10">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50B038C"/>
    <w:multiLevelType w:val="hybridMultilevel"/>
    <w:tmpl w:val="D960C4D8"/>
    <w:lvl w:ilvl="0" w:tplc="6B5E556E">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DBC7D9A"/>
    <w:multiLevelType w:val="multilevel"/>
    <w:tmpl w:val="9B76A16C"/>
    <w:lvl w:ilvl="0">
      <w:start w:val="1"/>
      <w:numFmt w:val="decimal"/>
      <w:suff w:val="space"/>
      <w:lvlText w:val="%1."/>
      <w:lvlJc w:val="left"/>
      <w:pPr>
        <w:ind w:left="1069"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nsid w:val="4DE169CE"/>
    <w:multiLevelType w:val="hybridMultilevel"/>
    <w:tmpl w:val="FB5EDE9E"/>
    <w:lvl w:ilvl="0" w:tplc="F5C0498C">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F2328F0"/>
    <w:multiLevelType w:val="hybridMultilevel"/>
    <w:tmpl w:val="206E8E3A"/>
    <w:lvl w:ilvl="0" w:tplc="92B6F254">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F326CE3"/>
    <w:multiLevelType w:val="hybridMultilevel"/>
    <w:tmpl w:val="A36E2B96"/>
    <w:lvl w:ilvl="0" w:tplc="D9901128">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2BD5CFC"/>
    <w:multiLevelType w:val="hybridMultilevel"/>
    <w:tmpl w:val="F31AC974"/>
    <w:lvl w:ilvl="0" w:tplc="8DD011C4">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48547E1"/>
    <w:multiLevelType w:val="hybridMultilevel"/>
    <w:tmpl w:val="EB0858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7870F0C"/>
    <w:multiLevelType w:val="hybridMultilevel"/>
    <w:tmpl w:val="162281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57021D5"/>
    <w:multiLevelType w:val="hybridMultilevel"/>
    <w:tmpl w:val="8FF4E836"/>
    <w:lvl w:ilvl="0" w:tplc="CCB616DE">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81B66F5"/>
    <w:multiLevelType w:val="hybridMultilevel"/>
    <w:tmpl w:val="DAB8622A"/>
    <w:lvl w:ilvl="0" w:tplc="26B69306">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C632622"/>
    <w:multiLevelType w:val="hybridMultilevel"/>
    <w:tmpl w:val="3CFE643A"/>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17"/>
  </w:num>
  <w:num w:numId="2">
    <w:abstractNumId w:val="18"/>
  </w:num>
  <w:num w:numId="3">
    <w:abstractNumId w:val="6"/>
  </w:num>
  <w:num w:numId="4">
    <w:abstractNumId w:val="14"/>
  </w:num>
  <w:num w:numId="5">
    <w:abstractNumId w:val="11"/>
  </w:num>
  <w:num w:numId="6">
    <w:abstractNumId w:val="8"/>
  </w:num>
  <w:num w:numId="7">
    <w:abstractNumId w:val="5"/>
  </w:num>
  <w:num w:numId="8">
    <w:abstractNumId w:val="2"/>
  </w:num>
  <w:num w:numId="9">
    <w:abstractNumId w:val="10"/>
  </w:num>
  <w:num w:numId="10">
    <w:abstractNumId w:val="13"/>
  </w:num>
  <w:num w:numId="11">
    <w:abstractNumId w:val="16"/>
  </w:num>
  <w:num w:numId="12">
    <w:abstractNumId w:val="15"/>
  </w:num>
  <w:num w:numId="13">
    <w:abstractNumId w:val="7"/>
  </w:num>
  <w:num w:numId="14">
    <w:abstractNumId w:val="4"/>
  </w:num>
  <w:num w:numId="15">
    <w:abstractNumId w:val="1"/>
  </w:num>
  <w:num w:numId="16">
    <w:abstractNumId w:val="19"/>
  </w:num>
  <w:num w:numId="17">
    <w:abstractNumId w:val="9"/>
  </w:num>
  <w:num w:numId="18">
    <w:abstractNumId w:val="20"/>
  </w:num>
  <w:num w:numId="19">
    <w:abstractNumId w:val="12"/>
  </w:num>
  <w:num w:numId="20">
    <w:abstractNumId w:val="21"/>
  </w:num>
  <w:num w:numId="21">
    <w:abstractNumId w:val="0"/>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9A1"/>
    <w:rsid w:val="00024B90"/>
    <w:rsid w:val="00041D0D"/>
    <w:rsid w:val="00061A91"/>
    <w:rsid w:val="000715EA"/>
    <w:rsid w:val="00077FF8"/>
    <w:rsid w:val="00082130"/>
    <w:rsid w:val="000A6995"/>
    <w:rsid w:val="000B7121"/>
    <w:rsid w:val="000D4EFD"/>
    <w:rsid w:val="000E5626"/>
    <w:rsid w:val="000F186C"/>
    <w:rsid w:val="000F5C35"/>
    <w:rsid w:val="000F6DF8"/>
    <w:rsid w:val="0014118F"/>
    <w:rsid w:val="001415B9"/>
    <w:rsid w:val="001560FC"/>
    <w:rsid w:val="00157511"/>
    <w:rsid w:val="0018773A"/>
    <w:rsid w:val="001C137F"/>
    <w:rsid w:val="001D5C63"/>
    <w:rsid w:val="001E5853"/>
    <w:rsid w:val="0021511D"/>
    <w:rsid w:val="00233E46"/>
    <w:rsid w:val="002B6A51"/>
    <w:rsid w:val="002D02ED"/>
    <w:rsid w:val="002E6508"/>
    <w:rsid w:val="00304713"/>
    <w:rsid w:val="00316295"/>
    <w:rsid w:val="00317A13"/>
    <w:rsid w:val="00323C6E"/>
    <w:rsid w:val="00361959"/>
    <w:rsid w:val="00366F30"/>
    <w:rsid w:val="003923A8"/>
    <w:rsid w:val="0039274F"/>
    <w:rsid w:val="003963F1"/>
    <w:rsid w:val="004064F6"/>
    <w:rsid w:val="00407454"/>
    <w:rsid w:val="00414EA1"/>
    <w:rsid w:val="00416C23"/>
    <w:rsid w:val="00420029"/>
    <w:rsid w:val="00442BD8"/>
    <w:rsid w:val="004432AB"/>
    <w:rsid w:val="0044413F"/>
    <w:rsid w:val="00444420"/>
    <w:rsid w:val="00444BE9"/>
    <w:rsid w:val="00453425"/>
    <w:rsid w:val="00466B4D"/>
    <w:rsid w:val="00487138"/>
    <w:rsid w:val="00496780"/>
    <w:rsid w:val="004B577B"/>
    <w:rsid w:val="004C48D6"/>
    <w:rsid w:val="004D5019"/>
    <w:rsid w:val="004F0CD4"/>
    <w:rsid w:val="00502445"/>
    <w:rsid w:val="00574F0B"/>
    <w:rsid w:val="00577363"/>
    <w:rsid w:val="0058408B"/>
    <w:rsid w:val="005852E2"/>
    <w:rsid w:val="00597054"/>
    <w:rsid w:val="005A112E"/>
    <w:rsid w:val="00606834"/>
    <w:rsid w:val="00655698"/>
    <w:rsid w:val="006674E7"/>
    <w:rsid w:val="006A0791"/>
    <w:rsid w:val="006E1BA3"/>
    <w:rsid w:val="00701EE5"/>
    <w:rsid w:val="00721139"/>
    <w:rsid w:val="00725856"/>
    <w:rsid w:val="00726D8B"/>
    <w:rsid w:val="007439E7"/>
    <w:rsid w:val="00760A58"/>
    <w:rsid w:val="007668A3"/>
    <w:rsid w:val="00767B3C"/>
    <w:rsid w:val="00775938"/>
    <w:rsid w:val="007900B6"/>
    <w:rsid w:val="007B5684"/>
    <w:rsid w:val="007C25EA"/>
    <w:rsid w:val="007C6049"/>
    <w:rsid w:val="007E4BF5"/>
    <w:rsid w:val="007F75FA"/>
    <w:rsid w:val="00805F11"/>
    <w:rsid w:val="00812345"/>
    <w:rsid w:val="00861310"/>
    <w:rsid w:val="008B6B0E"/>
    <w:rsid w:val="008C7958"/>
    <w:rsid w:val="008D123D"/>
    <w:rsid w:val="00911DF2"/>
    <w:rsid w:val="00917FBA"/>
    <w:rsid w:val="009960FC"/>
    <w:rsid w:val="009B1DDA"/>
    <w:rsid w:val="009C4726"/>
    <w:rsid w:val="009C6525"/>
    <w:rsid w:val="009D7D59"/>
    <w:rsid w:val="009F105C"/>
    <w:rsid w:val="00A009FD"/>
    <w:rsid w:val="00A14C74"/>
    <w:rsid w:val="00A61AFA"/>
    <w:rsid w:val="00A94956"/>
    <w:rsid w:val="00AC1DA2"/>
    <w:rsid w:val="00AE4C0B"/>
    <w:rsid w:val="00AE5A65"/>
    <w:rsid w:val="00B46587"/>
    <w:rsid w:val="00B844C7"/>
    <w:rsid w:val="00B9490F"/>
    <w:rsid w:val="00BC2DAC"/>
    <w:rsid w:val="00BD3A66"/>
    <w:rsid w:val="00BE0930"/>
    <w:rsid w:val="00BF7766"/>
    <w:rsid w:val="00C21F3B"/>
    <w:rsid w:val="00C309EC"/>
    <w:rsid w:val="00C42FB5"/>
    <w:rsid w:val="00C502B2"/>
    <w:rsid w:val="00C75D64"/>
    <w:rsid w:val="00CC0F67"/>
    <w:rsid w:val="00CE390C"/>
    <w:rsid w:val="00CE5CBA"/>
    <w:rsid w:val="00D10302"/>
    <w:rsid w:val="00D1692E"/>
    <w:rsid w:val="00D477D2"/>
    <w:rsid w:val="00D54554"/>
    <w:rsid w:val="00D63997"/>
    <w:rsid w:val="00D7447C"/>
    <w:rsid w:val="00D91DEC"/>
    <w:rsid w:val="00DA41E8"/>
    <w:rsid w:val="00DA5FE6"/>
    <w:rsid w:val="00DC2ACF"/>
    <w:rsid w:val="00DD1C44"/>
    <w:rsid w:val="00DE1606"/>
    <w:rsid w:val="00DE3932"/>
    <w:rsid w:val="00E22B33"/>
    <w:rsid w:val="00E24138"/>
    <w:rsid w:val="00E73CE2"/>
    <w:rsid w:val="00E810F4"/>
    <w:rsid w:val="00EB1309"/>
    <w:rsid w:val="00EB6801"/>
    <w:rsid w:val="00EF4BAB"/>
    <w:rsid w:val="00F259A1"/>
    <w:rsid w:val="00F57490"/>
    <w:rsid w:val="00F74F12"/>
    <w:rsid w:val="00FA3DCF"/>
    <w:rsid w:val="00FB0324"/>
    <w:rsid w:val="00FC2B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C3085F-91C8-4B08-9D7B-DE7EB80AE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59A1"/>
  </w:style>
  <w:style w:type="paragraph" w:styleId="1">
    <w:name w:val="heading 1"/>
    <w:basedOn w:val="a"/>
    <w:next w:val="a"/>
    <w:link w:val="10"/>
    <w:uiPriority w:val="9"/>
    <w:qFormat/>
    <w:rsid w:val="006A079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8713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87138"/>
  </w:style>
  <w:style w:type="paragraph" w:styleId="a5">
    <w:name w:val="footer"/>
    <w:basedOn w:val="a"/>
    <w:link w:val="a6"/>
    <w:uiPriority w:val="99"/>
    <w:unhideWhenUsed/>
    <w:rsid w:val="0048713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87138"/>
  </w:style>
  <w:style w:type="table" w:styleId="-44">
    <w:name w:val="Grid Table 4 Accent 4"/>
    <w:basedOn w:val="a1"/>
    <w:uiPriority w:val="49"/>
    <w:rsid w:val="007439E7"/>
    <w:pPr>
      <w:spacing w:after="0" w:line="240" w:lineRule="auto"/>
    </w:p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2">
    <w:name w:val="Grid Table 4 Accent 2"/>
    <w:basedOn w:val="a1"/>
    <w:uiPriority w:val="49"/>
    <w:rsid w:val="007439E7"/>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a7">
    <w:name w:val="Table Grid"/>
    <w:basedOn w:val="a1"/>
    <w:uiPriority w:val="39"/>
    <w:rsid w:val="000715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55">
    <w:name w:val="Grid Table 5 Dark Accent 5"/>
    <w:basedOn w:val="a1"/>
    <w:uiPriority w:val="50"/>
    <w:rsid w:val="00082130"/>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styleId="a8">
    <w:name w:val="Balloon Text"/>
    <w:basedOn w:val="a"/>
    <w:link w:val="a9"/>
    <w:uiPriority w:val="99"/>
    <w:semiHidden/>
    <w:unhideWhenUsed/>
    <w:rsid w:val="00F5749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57490"/>
    <w:rPr>
      <w:rFonts w:ascii="Segoe UI" w:hAnsi="Segoe UI" w:cs="Segoe UI"/>
      <w:sz w:val="18"/>
      <w:szCs w:val="18"/>
    </w:rPr>
  </w:style>
  <w:style w:type="table" w:styleId="-45">
    <w:name w:val="Grid Table 4 Accent 5"/>
    <w:basedOn w:val="a1"/>
    <w:uiPriority w:val="49"/>
    <w:rsid w:val="00E810F4"/>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56">
    <w:name w:val="Grid Table 5 Dark Accent 6"/>
    <w:basedOn w:val="a1"/>
    <w:uiPriority w:val="50"/>
    <w:rsid w:val="007C25E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10">
    <w:name w:val="Заголовок 1 Знак"/>
    <w:basedOn w:val="a0"/>
    <w:link w:val="1"/>
    <w:uiPriority w:val="9"/>
    <w:rsid w:val="006A0791"/>
    <w:rPr>
      <w:rFonts w:asciiTheme="majorHAnsi" w:eastAsiaTheme="majorEastAsia" w:hAnsiTheme="majorHAnsi" w:cstheme="majorBidi"/>
      <w:color w:val="2E74B5" w:themeColor="accent1" w:themeShade="BF"/>
      <w:sz w:val="32"/>
      <w:szCs w:val="32"/>
    </w:rPr>
  </w:style>
  <w:style w:type="paragraph" w:styleId="aa">
    <w:name w:val="TOC Heading"/>
    <w:basedOn w:val="1"/>
    <w:next w:val="a"/>
    <w:uiPriority w:val="39"/>
    <w:unhideWhenUsed/>
    <w:qFormat/>
    <w:rsid w:val="006A0791"/>
    <w:pPr>
      <w:outlineLvl w:val="9"/>
    </w:pPr>
    <w:rPr>
      <w:lang w:eastAsia="ru-RU"/>
    </w:rPr>
  </w:style>
  <w:style w:type="table" w:styleId="-46">
    <w:name w:val="Grid Table 4 Accent 6"/>
    <w:basedOn w:val="a1"/>
    <w:uiPriority w:val="49"/>
    <w:rsid w:val="00BC2DAC"/>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ab">
    <w:name w:val="Placeholder Text"/>
    <w:basedOn w:val="a0"/>
    <w:uiPriority w:val="99"/>
    <w:semiHidden/>
    <w:rsid w:val="009C6525"/>
    <w:rPr>
      <w:color w:val="808080"/>
    </w:rPr>
  </w:style>
  <w:style w:type="character" w:styleId="ac">
    <w:name w:val="Hyperlink"/>
    <w:basedOn w:val="a0"/>
    <w:uiPriority w:val="99"/>
    <w:unhideWhenUsed/>
    <w:rsid w:val="009C65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257037">
      <w:bodyDiv w:val="1"/>
      <w:marLeft w:val="0"/>
      <w:marRight w:val="0"/>
      <w:marTop w:val="0"/>
      <w:marBottom w:val="0"/>
      <w:divBdr>
        <w:top w:val="none" w:sz="0" w:space="0" w:color="auto"/>
        <w:left w:val="none" w:sz="0" w:space="0" w:color="auto"/>
        <w:bottom w:val="none" w:sz="0" w:space="0" w:color="auto"/>
        <w:right w:val="none" w:sz="0" w:space="0" w:color="auto"/>
      </w:divBdr>
      <w:divsChild>
        <w:div w:id="238638256">
          <w:marLeft w:val="547"/>
          <w:marRight w:val="0"/>
          <w:marTop w:val="0"/>
          <w:marBottom w:val="0"/>
          <w:divBdr>
            <w:top w:val="none" w:sz="0" w:space="0" w:color="auto"/>
            <w:left w:val="none" w:sz="0" w:space="0" w:color="auto"/>
            <w:bottom w:val="none" w:sz="0" w:space="0" w:color="auto"/>
            <w:right w:val="none" w:sz="0" w:space="0" w:color="auto"/>
          </w:divBdr>
        </w:div>
      </w:divsChild>
    </w:div>
    <w:div w:id="1504204271">
      <w:bodyDiv w:val="1"/>
      <w:marLeft w:val="0"/>
      <w:marRight w:val="0"/>
      <w:marTop w:val="0"/>
      <w:marBottom w:val="0"/>
      <w:divBdr>
        <w:top w:val="none" w:sz="0" w:space="0" w:color="auto"/>
        <w:left w:val="none" w:sz="0" w:space="0" w:color="auto"/>
        <w:bottom w:val="none" w:sz="0" w:space="0" w:color="auto"/>
        <w:right w:val="none" w:sz="0" w:space="0" w:color="auto"/>
      </w:divBdr>
      <w:divsChild>
        <w:div w:id="856503732">
          <w:marLeft w:val="547"/>
          <w:marRight w:val="0"/>
          <w:marTop w:val="0"/>
          <w:marBottom w:val="0"/>
          <w:divBdr>
            <w:top w:val="none" w:sz="0" w:space="0" w:color="auto"/>
            <w:left w:val="none" w:sz="0" w:space="0" w:color="auto"/>
            <w:bottom w:val="none" w:sz="0" w:space="0" w:color="auto"/>
            <w:right w:val="none" w:sz="0" w:space="0" w:color="auto"/>
          </w:divBdr>
        </w:div>
        <w:div w:id="1017846446">
          <w:marLeft w:val="1166"/>
          <w:marRight w:val="0"/>
          <w:marTop w:val="0"/>
          <w:marBottom w:val="0"/>
          <w:divBdr>
            <w:top w:val="none" w:sz="0" w:space="0" w:color="auto"/>
            <w:left w:val="none" w:sz="0" w:space="0" w:color="auto"/>
            <w:bottom w:val="none" w:sz="0" w:space="0" w:color="auto"/>
            <w:right w:val="none" w:sz="0" w:space="0" w:color="auto"/>
          </w:divBdr>
        </w:div>
        <w:div w:id="870728487">
          <w:marLeft w:val="1166"/>
          <w:marRight w:val="0"/>
          <w:marTop w:val="0"/>
          <w:marBottom w:val="0"/>
          <w:divBdr>
            <w:top w:val="none" w:sz="0" w:space="0" w:color="auto"/>
            <w:left w:val="none" w:sz="0" w:space="0" w:color="auto"/>
            <w:bottom w:val="none" w:sz="0" w:space="0" w:color="auto"/>
            <w:right w:val="none" w:sz="0" w:space="0" w:color="auto"/>
          </w:divBdr>
        </w:div>
      </w:divsChild>
    </w:div>
    <w:div w:id="1945310497">
      <w:bodyDiv w:val="1"/>
      <w:marLeft w:val="0"/>
      <w:marRight w:val="0"/>
      <w:marTop w:val="0"/>
      <w:marBottom w:val="0"/>
      <w:divBdr>
        <w:top w:val="none" w:sz="0" w:space="0" w:color="auto"/>
        <w:left w:val="none" w:sz="0" w:space="0" w:color="auto"/>
        <w:bottom w:val="none" w:sz="0" w:space="0" w:color="auto"/>
        <w:right w:val="none" w:sz="0" w:space="0" w:color="auto"/>
      </w:divBdr>
      <w:divsChild>
        <w:div w:id="175250365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jpeg"/><Relationship Id="rId18" Type="http://schemas.microsoft.com/office/2007/relationships/diagramDrawing" Target="diagrams/drawing2.xml"/><Relationship Id="rId26" Type="http://schemas.openxmlformats.org/officeDocument/2006/relationships/diagramQuickStyle" Target="diagrams/quickStyle4.xml"/><Relationship Id="rId39" Type="http://schemas.openxmlformats.org/officeDocument/2006/relationships/image" Target="media/image5.png"/><Relationship Id="rId3" Type="http://schemas.openxmlformats.org/officeDocument/2006/relationships/styles" Target="styles.xml"/><Relationship Id="rId21" Type="http://schemas.openxmlformats.org/officeDocument/2006/relationships/diagramQuickStyle" Target="diagrams/quickStyle3.xml"/><Relationship Id="rId34" Type="http://schemas.openxmlformats.org/officeDocument/2006/relationships/hyperlink" Target="http://www.primetour.ua/uk/excursions/museum/Muzey-narodnoy-arhitekturyi-i-byita--Pirogovo-.html"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38"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diagramData" Target="diagrams/data5.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Data" Target="diagrams/data4.xml"/><Relationship Id="rId32" Type="http://schemas.openxmlformats.org/officeDocument/2006/relationships/diagramColors" Target="diagrams/colors5.xml"/><Relationship Id="rId37" Type="http://schemas.openxmlformats.org/officeDocument/2006/relationships/image" Target="media/image3.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image" Target="media/image2.png"/><Relationship Id="rId10" Type="http://schemas.openxmlformats.org/officeDocument/2006/relationships/diagramQuickStyle" Target="diagrams/quickStyle1.xml"/><Relationship Id="rId19" Type="http://schemas.openxmlformats.org/officeDocument/2006/relationships/diagramData" Target="diagrams/data3.xml"/><Relationship Id="rId31" Type="http://schemas.openxmlformats.org/officeDocument/2006/relationships/diagramQuickStyle" Target="diagrams/quickStyle5.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hyperlink" Target="https://studopedia.su/5_14870_osoblivosti-malyuvannya-peyzazhu.html" TargetMode="External"/></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DAD36C-CEF6-4B0F-8192-5AF13B0A272D}" type="doc">
      <dgm:prSet loTypeId="urn:microsoft.com/office/officeart/2005/8/layout/hList9" loCatId="list" qsTypeId="urn:microsoft.com/office/officeart/2005/8/quickstyle/simple4" qsCatId="simple" csTypeId="urn:microsoft.com/office/officeart/2005/8/colors/accent2_5" csCatId="accent2" phldr="1"/>
      <dgm:spPr/>
      <dgm:t>
        <a:bodyPr/>
        <a:lstStyle/>
        <a:p>
          <a:endParaRPr lang="ru-RU"/>
        </a:p>
      </dgm:t>
    </dgm:pt>
    <dgm:pt modelId="{EC02D820-0A7D-416A-92E0-3F8D37D55A83}">
      <dgm:prSet phldrT="[Текст]"/>
      <dgm:spPr/>
      <dgm:t>
        <a:bodyPr/>
        <a:lstStyle/>
        <a:p>
          <a:r>
            <a:rPr lang="ru-RU"/>
            <a:t>Мета:</a:t>
          </a:r>
        </a:p>
      </dgm:t>
    </dgm:pt>
    <dgm:pt modelId="{E5AAD7C2-E55F-4899-9797-34D52B9DB361}" type="parTrans" cxnId="{D7FE559F-AE3C-4919-857B-048CDC11E6DC}">
      <dgm:prSet/>
      <dgm:spPr/>
      <dgm:t>
        <a:bodyPr/>
        <a:lstStyle/>
        <a:p>
          <a:endParaRPr lang="ru-RU"/>
        </a:p>
      </dgm:t>
    </dgm:pt>
    <dgm:pt modelId="{9AF9B608-925C-4956-A672-871B22CCC24A}" type="sibTrans" cxnId="{D7FE559F-AE3C-4919-857B-048CDC11E6DC}">
      <dgm:prSet/>
      <dgm:spPr/>
      <dgm:t>
        <a:bodyPr/>
        <a:lstStyle/>
        <a:p>
          <a:endParaRPr lang="ru-RU"/>
        </a:p>
      </dgm:t>
    </dgm:pt>
    <dgm:pt modelId="{92B58E4D-73CB-4CD2-9258-589FABEC1DCE}">
      <dgm:prSet phldrT="[Текст]" custT="1"/>
      <dgm:spPr/>
      <dgm:t>
        <a:bodyPr/>
        <a:lstStyle/>
        <a:p>
          <a:r>
            <a:rPr lang="uk-UA" sz="1400" i="1">
              <a:solidFill>
                <a:schemeClr val="accent2">
                  <a:lumMod val="75000"/>
                </a:schemeClr>
              </a:solidFill>
            </a:rPr>
            <a:t>навчальна:</a:t>
          </a:r>
          <a:r>
            <a:rPr lang="uk-UA" sz="1400">
              <a:solidFill>
                <a:schemeClr val="accent2">
                  <a:lumMod val="75000"/>
                </a:schemeClr>
              </a:solidFill>
            </a:rPr>
            <a:t> навчити учнів стилізувати реалістичне зображення шляхом виділення характерних особливостей, спрощення природних форм; узагальнити та закріпити знання з теми «живопис»;</a:t>
          </a:r>
          <a:endParaRPr lang="ru-RU" sz="1400">
            <a:solidFill>
              <a:schemeClr val="accent2">
                <a:lumMod val="75000"/>
              </a:schemeClr>
            </a:solidFill>
          </a:endParaRPr>
        </a:p>
      </dgm:t>
    </dgm:pt>
    <dgm:pt modelId="{38AD770B-E6EC-4B82-841E-D89778342AB6}" type="parTrans" cxnId="{11BD09CB-3723-452D-A156-EA9AF4EE6700}">
      <dgm:prSet/>
      <dgm:spPr/>
      <dgm:t>
        <a:bodyPr/>
        <a:lstStyle/>
        <a:p>
          <a:endParaRPr lang="ru-RU"/>
        </a:p>
      </dgm:t>
    </dgm:pt>
    <dgm:pt modelId="{98CEEE15-AA31-4CFC-A7BF-8229E18F824D}" type="sibTrans" cxnId="{11BD09CB-3723-452D-A156-EA9AF4EE6700}">
      <dgm:prSet/>
      <dgm:spPr/>
      <dgm:t>
        <a:bodyPr/>
        <a:lstStyle/>
        <a:p>
          <a:endParaRPr lang="ru-RU"/>
        </a:p>
      </dgm:t>
    </dgm:pt>
    <dgm:pt modelId="{4FE9E82E-8DCC-494A-B233-C80CA3C742C2}">
      <dgm:prSet phldrT="[Текст]" custT="1"/>
      <dgm:spPr/>
      <dgm:t>
        <a:bodyPr/>
        <a:lstStyle/>
        <a:p>
          <a:r>
            <a:rPr lang="uk-UA" sz="1400" i="1">
              <a:solidFill>
                <a:schemeClr val="accent2">
                  <a:lumMod val="75000"/>
                </a:schemeClr>
              </a:solidFill>
            </a:rPr>
            <a:t>розвивальна:</a:t>
          </a:r>
          <a:r>
            <a:rPr lang="uk-UA" sz="1400">
              <a:solidFill>
                <a:schemeClr val="accent2">
                  <a:lumMod val="75000"/>
                </a:schemeClr>
              </a:solidFill>
            </a:rPr>
            <a:t> розвивати  творче мислення, естетичні смаки; сприяти розвитку вмінь аналізувати, узагальнювати;</a:t>
          </a:r>
          <a:endParaRPr lang="ru-RU" sz="1400">
            <a:solidFill>
              <a:schemeClr val="accent2">
                <a:lumMod val="75000"/>
              </a:schemeClr>
            </a:solidFill>
          </a:endParaRPr>
        </a:p>
      </dgm:t>
    </dgm:pt>
    <dgm:pt modelId="{5C5C6B04-CC3E-4CE0-BABF-9FAE1504CDCF}" type="parTrans" cxnId="{F0C531DC-7EF6-4A6A-AEAA-5C36B5F38FC0}">
      <dgm:prSet/>
      <dgm:spPr/>
      <dgm:t>
        <a:bodyPr/>
        <a:lstStyle/>
        <a:p>
          <a:endParaRPr lang="ru-RU"/>
        </a:p>
      </dgm:t>
    </dgm:pt>
    <dgm:pt modelId="{26C2B11F-337C-4AB7-8A65-215D595F9D83}" type="sibTrans" cxnId="{F0C531DC-7EF6-4A6A-AEAA-5C36B5F38FC0}">
      <dgm:prSet/>
      <dgm:spPr/>
      <dgm:t>
        <a:bodyPr/>
        <a:lstStyle/>
        <a:p>
          <a:endParaRPr lang="ru-RU"/>
        </a:p>
      </dgm:t>
    </dgm:pt>
    <dgm:pt modelId="{1496E5CA-F46A-4BC7-BBE7-567EC31C5AA6}">
      <dgm:prSet phldrT="[Текст]" custT="1"/>
      <dgm:spPr/>
      <dgm:t>
        <a:bodyPr/>
        <a:lstStyle/>
        <a:p>
          <a:r>
            <a:rPr lang="uk-UA" sz="1400" i="1">
              <a:solidFill>
                <a:schemeClr val="accent2">
                  <a:lumMod val="75000"/>
                </a:schemeClr>
              </a:solidFill>
            </a:rPr>
            <a:t>виховна:</a:t>
          </a:r>
          <a:r>
            <a:rPr lang="uk-UA" sz="1400">
              <a:solidFill>
                <a:schemeClr val="accent2">
                  <a:lumMod val="75000"/>
                </a:schemeClr>
              </a:solidFill>
            </a:rPr>
            <a:t> виховувати ціннісне ставлення до природи, любов до рідного краю.</a:t>
          </a:r>
          <a:endParaRPr lang="ru-RU" sz="1400">
            <a:solidFill>
              <a:schemeClr val="accent2">
                <a:lumMod val="75000"/>
              </a:schemeClr>
            </a:solidFill>
          </a:endParaRPr>
        </a:p>
      </dgm:t>
    </dgm:pt>
    <dgm:pt modelId="{A20CEA38-57ED-470C-A985-8CBF836A7BE2}" type="parTrans" cxnId="{6A5C226F-51A1-4017-AD2D-6213FAF5AF09}">
      <dgm:prSet/>
      <dgm:spPr/>
      <dgm:t>
        <a:bodyPr/>
        <a:lstStyle/>
        <a:p>
          <a:endParaRPr lang="ru-RU"/>
        </a:p>
      </dgm:t>
    </dgm:pt>
    <dgm:pt modelId="{2E347A81-D603-4D8E-8B4C-A242A52BC69F}" type="sibTrans" cxnId="{6A5C226F-51A1-4017-AD2D-6213FAF5AF09}">
      <dgm:prSet/>
      <dgm:spPr/>
      <dgm:t>
        <a:bodyPr/>
        <a:lstStyle/>
        <a:p>
          <a:endParaRPr lang="ru-RU"/>
        </a:p>
      </dgm:t>
    </dgm:pt>
    <dgm:pt modelId="{544466B6-4EFD-4501-B556-4D656CAC8AFE}" type="pres">
      <dgm:prSet presAssocID="{43DAD36C-CEF6-4B0F-8192-5AF13B0A272D}" presName="list" presStyleCnt="0">
        <dgm:presLayoutVars>
          <dgm:dir/>
          <dgm:animLvl val="lvl"/>
        </dgm:presLayoutVars>
      </dgm:prSet>
      <dgm:spPr/>
      <dgm:t>
        <a:bodyPr/>
        <a:lstStyle/>
        <a:p>
          <a:endParaRPr lang="ru-RU"/>
        </a:p>
      </dgm:t>
    </dgm:pt>
    <dgm:pt modelId="{72EBE0EE-075F-4B11-A978-DA0EEBF61F7B}" type="pres">
      <dgm:prSet presAssocID="{EC02D820-0A7D-416A-92E0-3F8D37D55A83}" presName="posSpace" presStyleCnt="0"/>
      <dgm:spPr/>
    </dgm:pt>
    <dgm:pt modelId="{C91D9DB9-FBD6-4A91-BBF4-6826F0596F71}" type="pres">
      <dgm:prSet presAssocID="{EC02D820-0A7D-416A-92E0-3F8D37D55A83}" presName="vertFlow" presStyleCnt="0"/>
      <dgm:spPr/>
    </dgm:pt>
    <dgm:pt modelId="{C8A0D254-954A-4D3D-94F4-2DD79F7C8454}" type="pres">
      <dgm:prSet presAssocID="{EC02D820-0A7D-416A-92E0-3F8D37D55A83}" presName="topSpace" presStyleCnt="0"/>
      <dgm:spPr/>
    </dgm:pt>
    <dgm:pt modelId="{5E1A1C61-2907-4092-83C4-29471D2C48B3}" type="pres">
      <dgm:prSet presAssocID="{EC02D820-0A7D-416A-92E0-3F8D37D55A83}" presName="firstComp" presStyleCnt="0"/>
      <dgm:spPr/>
    </dgm:pt>
    <dgm:pt modelId="{95A912FE-5D60-474E-8786-FC7A38163669}" type="pres">
      <dgm:prSet presAssocID="{EC02D820-0A7D-416A-92E0-3F8D37D55A83}" presName="firstChild" presStyleLbl="bgAccFollowNode1" presStyleIdx="0" presStyleCnt="3" custScaleX="194444"/>
      <dgm:spPr/>
      <dgm:t>
        <a:bodyPr/>
        <a:lstStyle/>
        <a:p>
          <a:endParaRPr lang="ru-RU"/>
        </a:p>
      </dgm:t>
    </dgm:pt>
    <dgm:pt modelId="{AA37B4FA-4095-45AA-AD8B-44031B8AAEFC}" type="pres">
      <dgm:prSet presAssocID="{EC02D820-0A7D-416A-92E0-3F8D37D55A83}" presName="firstChildTx" presStyleLbl="bgAccFollowNode1" presStyleIdx="0" presStyleCnt="3">
        <dgm:presLayoutVars>
          <dgm:bulletEnabled val="1"/>
        </dgm:presLayoutVars>
      </dgm:prSet>
      <dgm:spPr/>
      <dgm:t>
        <a:bodyPr/>
        <a:lstStyle/>
        <a:p>
          <a:endParaRPr lang="ru-RU"/>
        </a:p>
      </dgm:t>
    </dgm:pt>
    <dgm:pt modelId="{C09CFBF8-8759-45FA-8112-71623A4968D1}" type="pres">
      <dgm:prSet presAssocID="{4FE9E82E-8DCC-494A-B233-C80CA3C742C2}" presName="comp" presStyleCnt="0"/>
      <dgm:spPr/>
    </dgm:pt>
    <dgm:pt modelId="{0CC5FEB7-0252-40B9-9037-15A8624BCA7A}" type="pres">
      <dgm:prSet presAssocID="{4FE9E82E-8DCC-494A-B233-C80CA3C742C2}" presName="child" presStyleLbl="bgAccFollowNode1" presStyleIdx="1" presStyleCnt="3" custScaleX="194444"/>
      <dgm:spPr/>
      <dgm:t>
        <a:bodyPr/>
        <a:lstStyle/>
        <a:p>
          <a:endParaRPr lang="ru-RU"/>
        </a:p>
      </dgm:t>
    </dgm:pt>
    <dgm:pt modelId="{2D37479E-B1FC-4A1B-800A-CA43C1C0608C}" type="pres">
      <dgm:prSet presAssocID="{4FE9E82E-8DCC-494A-B233-C80CA3C742C2}" presName="childTx" presStyleLbl="bgAccFollowNode1" presStyleIdx="1" presStyleCnt="3">
        <dgm:presLayoutVars>
          <dgm:bulletEnabled val="1"/>
        </dgm:presLayoutVars>
      </dgm:prSet>
      <dgm:spPr/>
      <dgm:t>
        <a:bodyPr/>
        <a:lstStyle/>
        <a:p>
          <a:endParaRPr lang="ru-RU"/>
        </a:p>
      </dgm:t>
    </dgm:pt>
    <dgm:pt modelId="{5DCA3BCF-0741-4213-BFAC-6EADB09DB98B}" type="pres">
      <dgm:prSet presAssocID="{1496E5CA-F46A-4BC7-BBE7-567EC31C5AA6}" presName="comp" presStyleCnt="0"/>
      <dgm:spPr/>
    </dgm:pt>
    <dgm:pt modelId="{D3BA607B-986A-4935-8877-5819B12C9455}" type="pres">
      <dgm:prSet presAssocID="{1496E5CA-F46A-4BC7-BBE7-567EC31C5AA6}" presName="child" presStyleLbl="bgAccFollowNode1" presStyleIdx="2" presStyleCnt="3" custScaleX="194444"/>
      <dgm:spPr/>
      <dgm:t>
        <a:bodyPr/>
        <a:lstStyle/>
        <a:p>
          <a:endParaRPr lang="ru-RU"/>
        </a:p>
      </dgm:t>
    </dgm:pt>
    <dgm:pt modelId="{2A92216B-2DAC-4CB9-80C8-A9DFA21CE7D9}" type="pres">
      <dgm:prSet presAssocID="{1496E5CA-F46A-4BC7-BBE7-567EC31C5AA6}" presName="childTx" presStyleLbl="bgAccFollowNode1" presStyleIdx="2" presStyleCnt="3">
        <dgm:presLayoutVars>
          <dgm:bulletEnabled val="1"/>
        </dgm:presLayoutVars>
      </dgm:prSet>
      <dgm:spPr/>
      <dgm:t>
        <a:bodyPr/>
        <a:lstStyle/>
        <a:p>
          <a:endParaRPr lang="ru-RU"/>
        </a:p>
      </dgm:t>
    </dgm:pt>
    <dgm:pt modelId="{066C6B8C-11E6-4200-8367-F296D21B1386}" type="pres">
      <dgm:prSet presAssocID="{EC02D820-0A7D-416A-92E0-3F8D37D55A83}" presName="negSpace" presStyleCnt="0"/>
      <dgm:spPr/>
    </dgm:pt>
    <dgm:pt modelId="{7612B67F-41FE-4632-8629-4B2BA9FC738D}" type="pres">
      <dgm:prSet presAssocID="{EC02D820-0A7D-416A-92E0-3F8D37D55A83}" presName="circle" presStyleLbl="node1" presStyleIdx="0" presStyleCnt="1" custLinFactX="-100000" custLinFactNeighborX="-124044" custLinFactNeighborY="-105"/>
      <dgm:spPr/>
      <dgm:t>
        <a:bodyPr/>
        <a:lstStyle/>
        <a:p>
          <a:endParaRPr lang="ru-RU"/>
        </a:p>
      </dgm:t>
    </dgm:pt>
  </dgm:ptLst>
  <dgm:cxnLst>
    <dgm:cxn modelId="{6E5F8883-BBCE-4E82-9C11-AD995D9C8465}" type="presOf" srcId="{43DAD36C-CEF6-4B0F-8192-5AF13B0A272D}" destId="{544466B6-4EFD-4501-B556-4D656CAC8AFE}" srcOrd="0" destOrd="0" presId="urn:microsoft.com/office/officeart/2005/8/layout/hList9"/>
    <dgm:cxn modelId="{55906738-1494-4C56-8FE4-828C977B4CFD}" type="presOf" srcId="{92B58E4D-73CB-4CD2-9258-589FABEC1DCE}" destId="{AA37B4FA-4095-45AA-AD8B-44031B8AAEFC}" srcOrd="1" destOrd="0" presId="urn:microsoft.com/office/officeart/2005/8/layout/hList9"/>
    <dgm:cxn modelId="{D7FE559F-AE3C-4919-857B-048CDC11E6DC}" srcId="{43DAD36C-CEF6-4B0F-8192-5AF13B0A272D}" destId="{EC02D820-0A7D-416A-92E0-3F8D37D55A83}" srcOrd="0" destOrd="0" parTransId="{E5AAD7C2-E55F-4899-9797-34D52B9DB361}" sibTransId="{9AF9B608-925C-4956-A672-871B22CCC24A}"/>
    <dgm:cxn modelId="{5D6EFE8F-12E7-4A73-AA87-F777A1A4F0AF}" type="presOf" srcId="{1496E5CA-F46A-4BC7-BBE7-567EC31C5AA6}" destId="{D3BA607B-986A-4935-8877-5819B12C9455}" srcOrd="0" destOrd="0" presId="urn:microsoft.com/office/officeart/2005/8/layout/hList9"/>
    <dgm:cxn modelId="{F0C531DC-7EF6-4A6A-AEAA-5C36B5F38FC0}" srcId="{EC02D820-0A7D-416A-92E0-3F8D37D55A83}" destId="{4FE9E82E-8DCC-494A-B233-C80CA3C742C2}" srcOrd="1" destOrd="0" parTransId="{5C5C6B04-CC3E-4CE0-BABF-9FAE1504CDCF}" sibTransId="{26C2B11F-337C-4AB7-8A65-215D595F9D83}"/>
    <dgm:cxn modelId="{11BD09CB-3723-452D-A156-EA9AF4EE6700}" srcId="{EC02D820-0A7D-416A-92E0-3F8D37D55A83}" destId="{92B58E4D-73CB-4CD2-9258-589FABEC1DCE}" srcOrd="0" destOrd="0" parTransId="{38AD770B-E6EC-4B82-841E-D89778342AB6}" sibTransId="{98CEEE15-AA31-4CFC-A7BF-8229E18F824D}"/>
    <dgm:cxn modelId="{77E52538-07E6-4830-9458-B017360C250F}" type="presOf" srcId="{1496E5CA-F46A-4BC7-BBE7-567EC31C5AA6}" destId="{2A92216B-2DAC-4CB9-80C8-A9DFA21CE7D9}" srcOrd="1" destOrd="0" presId="urn:microsoft.com/office/officeart/2005/8/layout/hList9"/>
    <dgm:cxn modelId="{2C03D9CD-1B9D-44EF-950C-BE4A1DEC6236}" type="presOf" srcId="{4FE9E82E-8DCC-494A-B233-C80CA3C742C2}" destId="{2D37479E-B1FC-4A1B-800A-CA43C1C0608C}" srcOrd="1" destOrd="0" presId="urn:microsoft.com/office/officeart/2005/8/layout/hList9"/>
    <dgm:cxn modelId="{6A5C226F-51A1-4017-AD2D-6213FAF5AF09}" srcId="{EC02D820-0A7D-416A-92E0-3F8D37D55A83}" destId="{1496E5CA-F46A-4BC7-BBE7-567EC31C5AA6}" srcOrd="2" destOrd="0" parTransId="{A20CEA38-57ED-470C-A985-8CBF836A7BE2}" sibTransId="{2E347A81-D603-4D8E-8B4C-A242A52BC69F}"/>
    <dgm:cxn modelId="{35AF70A1-47B5-4271-ABFD-CE01A35F76BC}" type="presOf" srcId="{EC02D820-0A7D-416A-92E0-3F8D37D55A83}" destId="{7612B67F-41FE-4632-8629-4B2BA9FC738D}" srcOrd="0" destOrd="0" presId="urn:microsoft.com/office/officeart/2005/8/layout/hList9"/>
    <dgm:cxn modelId="{1BE42393-2763-4A24-AF9F-5F777765C638}" type="presOf" srcId="{4FE9E82E-8DCC-494A-B233-C80CA3C742C2}" destId="{0CC5FEB7-0252-40B9-9037-15A8624BCA7A}" srcOrd="0" destOrd="0" presId="urn:microsoft.com/office/officeart/2005/8/layout/hList9"/>
    <dgm:cxn modelId="{8B571BD7-A961-4DAB-A7D9-7A24599EDBF1}" type="presOf" srcId="{92B58E4D-73CB-4CD2-9258-589FABEC1DCE}" destId="{95A912FE-5D60-474E-8786-FC7A38163669}" srcOrd="0" destOrd="0" presId="urn:microsoft.com/office/officeart/2005/8/layout/hList9"/>
    <dgm:cxn modelId="{8919DC3D-8767-4267-B722-43BB46A5FCF9}" type="presParOf" srcId="{544466B6-4EFD-4501-B556-4D656CAC8AFE}" destId="{72EBE0EE-075F-4B11-A978-DA0EEBF61F7B}" srcOrd="0" destOrd="0" presId="urn:microsoft.com/office/officeart/2005/8/layout/hList9"/>
    <dgm:cxn modelId="{84D29D56-4229-4E30-BD68-18FA5F6A81DE}" type="presParOf" srcId="{544466B6-4EFD-4501-B556-4D656CAC8AFE}" destId="{C91D9DB9-FBD6-4A91-BBF4-6826F0596F71}" srcOrd="1" destOrd="0" presId="urn:microsoft.com/office/officeart/2005/8/layout/hList9"/>
    <dgm:cxn modelId="{D0C9944F-102F-4540-884F-69FDC2C14107}" type="presParOf" srcId="{C91D9DB9-FBD6-4A91-BBF4-6826F0596F71}" destId="{C8A0D254-954A-4D3D-94F4-2DD79F7C8454}" srcOrd="0" destOrd="0" presId="urn:microsoft.com/office/officeart/2005/8/layout/hList9"/>
    <dgm:cxn modelId="{2A1AD702-1BCE-4138-92A0-9222873A6BEB}" type="presParOf" srcId="{C91D9DB9-FBD6-4A91-BBF4-6826F0596F71}" destId="{5E1A1C61-2907-4092-83C4-29471D2C48B3}" srcOrd="1" destOrd="0" presId="urn:microsoft.com/office/officeart/2005/8/layout/hList9"/>
    <dgm:cxn modelId="{B6758F4F-C3A3-4EB5-8E16-78441CC0015A}" type="presParOf" srcId="{5E1A1C61-2907-4092-83C4-29471D2C48B3}" destId="{95A912FE-5D60-474E-8786-FC7A38163669}" srcOrd="0" destOrd="0" presId="urn:microsoft.com/office/officeart/2005/8/layout/hList9"/>
    <dgm:cxn modelId="{A5CE25C5-0C46-459B-92AF-D1FE3BF380DC}" type="presParOf" srcId="{5E1A1C61-2907-4092-83C4-29471D2C48B3}" destId="{AA37B4FA-4095-45AA-AD8B-44031B8AAEFC}" srcOrd="1" destOrd="0" presId="urn:microsoft.com/office/officeart/2005/8/layout/hList9"/>
    <dgm:cxn modelId="{AC870D28-39E3-44F1-9CB1-CF08AEAB74AB}" type="presParOf" srcId="{C91D9DB9-FBD6-4A91-BBF4-6826F0596F71}" destId="{C09CFBF8-8759-45FA-8112-71623A4968D1}" srcOrd="2" destOrd="0" presId="urn:microsoft.com/office/officeart/2005/8/layout/hList9"/>
    <dgm:cxn modelId="{CA09D5EA-3CE4-484E-ACBF-99F473282145}" type="presParOf" srcId="{C09CFBF8-8759-45FA-8112-71623A4968D1}" destId="{0CC5FEB7-0252-40B9-9037-15A8624BCA7A}" srcOrd="0" destOrd="0" presId="urn:microsoft.com/office/officeart/2005/8/layout/hList9"/>
    <dgm:cxn modelId="{D263404B-6D48-4382-8084-7F18E3046D2C}" type="presParOf" srcId="{C09CFBF8-8759-45FA-8112-71623A4968D1}" destId="{2D37479E-B1FC-4A1B-800A-CA43C1C0608C}" srcOrd="1" destOrd="0" presId="urn:microsoft.com/office/officeart/2005/8/layout/hList9"/>
    <dgm:cxn modelId="{E11D1D70-6DD3-4E8E-8D2A-D06CB1B8BEE8}" type="presParOf" srcId="{C91D9DB9-FBD6-4A91-BBF4-6826F0596F71}" destId="{5DCA3BCF-0741-4213-BFAC-6EADB09DB98B}" srcOrd="3" destOrd="0" presId="urn:microsoft.com/office/officeart/2005/8/layout/hList9"/>
    <dgm:cxn modelId="{45FE5EB5-9231-4AAA-8595-E45F0C89B05F}" type="presParOf" srcId="{5DCA3BCF-0741-4213-BFAC-6EADB09DB98B}" destId="{D3BA607B-986A-4935-8877-5819B12C9455}" srcOrd="0" destOrd="0" presId="urn:microsoft.com/office/officeart/2005/8/layout/hList9"/>
    <dgm:cxn modelId="{577DCE95-6A38-47C5-85EB-A050D8122BB7}" type="presParOf" srcId="{5DCA3BCF-0741-4213-BFAC-6EADB09DB98B}" destId="{2A92216B-2DAC-4CB9-80C8-A9DFA21CE7D9}" srcOrd="1" destOrd="0" presId="urn:microsoft.com/office/officeart/2005/8/layout/hList9"/>
    <dgm:cxn modelId="{D199DDE7-4261-4153-8287-1F78EB8F5B82}" type="presParOf" srcId="{544466B6-4EFD-4501-B556-4D656CAC8AFE}" destId="{066C6B8C-11E6-4200-8367-F296D21B1386}" srcOrd="2" destOrd="0" presId="urn:microsoft.com/office/officeart/2005/8/layout/hList9"/>
    <dgm:cxn modelId="{783BD719-B438-4CB7-AE0D-28CED6F5C1F0}" type="presParOf" srcId="{544466B6-4EFD-4501-B556-4D656CAC8AFE}" destId="{7612B67F-41FE-4632-8629-4B2BA9FC738D}" srcOrd="3" destOrd="0" presId="urn:microsoft.com/office/officeart/2005/8/layout/hList9"/>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D691FEF-5A05-4129-B583-050DE97367D3}" type="doc">
      <dgm:prSet loTypeId="urn:microsoft.com/office/officeart/2005/8/layout/hList9" loCatId="list" qsTypeId="urn:microsoft.com/office/officeart/2005/8/quickstyle/simple4" qsCatId="simple" csTypeId="urn:microsoft.com/office/officeart/2005/8/colors/colorful2" csCatId="colorful" phldr="1"/>
      <dgm:spPr/>
      <dgm:t>
        <a:bodyPr/>
        <a:lstStyle/>
        <a:p>
          <a:endParaRPr lang="ru-RU"/>
        </a:p>
      </dgm:t>
    </dgm:pt>
    <dgm:pt modelId="{808BC9F5-F6D6-47B9-8407-8DEE11C771D9}">
      <dgm:prSet phldrT="[Текст]" custT="1"/>
      <dgm:spPr/>
      <dgm:t>
        <a:bodyPr/>
        <a:lstStyle/>
        <a:p>
          <a:r>
            <a:rPr lang="ru-RU" sz="1400" b="1"/>
            <a:t>Обладнання</a:t>
          </a:r>
        </a:p>
        <a:p>
          <a:r>
            <a:rPr lang="uk-UA" sz="1400" b="1"/>
            <a:t>і матеріали:</a:t>
          </a:r>
          <a:endParaRPr lang="ru-RU" sz="1400" b="1"/>
        </a:p>
      </dgm:t>
    </dgm:pt>
    <dgm:pt modelId="{DCFAC59B-C2F3-4AE1-A3BA-06B70DFC2113}" type="parTrans" cxnId="{A146E3A8-23EF-49B2-B122-53F7BAABF113}">
      <dgm:prSet/>
      <dgm:spPr/>
      <dgm:t>
        <a:bodyPr/>
        <a:lstStyle/>
        <a:p>
          <a:endParaRPr lang="ru-RU"/>
        </a:p>
      </dgm:t>
    </dgm:pt>
    <dgm:pt modelId="{63920CDB-08CD-4174-BE37-FF049401A128}" type="sibTrans" cxnId="{A146E3A8-23EF-49B2-B122-53F7BAABF113}">
      <dgm:prSet/>
      <dgm:spPr/>
      <dgm:t>
        <a:bodyPr/>
        <a:lstStyle/>
        <a:p>
          <a:endParaRPr lang="ru-RU"/>
        </a:p>
      </dgm:t>
    </dgm:pt>
    <dgm:pt modelId="{B417ACFB-6C31-486E-8A50-EB960DE4A3B9}">
      <dgm:prSet phldrT="[Текст]"/>
      <dgm:spPr/>
      <dgm:t>
        <a:bodyPr/>
        <a:lstStyle/>
        <a:p>
          <a:r>
            <a:rPr lang="uk-UA">
              <a:solidFill>
                <a:schemeClr val="accent2">
                  <a:lumMod val="50000"/>
                </a:schemeClr>
              </a:solidFill>
            </a:rPr>
            <a:t>папір, олівці, акварель, пензлі, репродукції картин художників-пейзажистів; педагогічні малюнки.</a:t>
          </a:r>
          <a:endParaRPr lang="ru-RU">
            <a:solidFill>
              <a:schemeClr val="accent2">
                <a:lumMod val="50000"/>
              </a:schemeClr>
            </a:solidFill>
          </a:endParaRPr>
        </a:p>
      </dgm:t>
    </dgm:pt>
    <dgm:pt modelId="{1BDE76C2-84F9-4C6E-8948-FA678E157E7D}" type="parTrans" cxnId="{8CBD215F-E8AE-48BA-B340-8F2D97C2757B}">
      <dgm:prSet/>
      <dgm:spPr/>
      <dgm:t>
        <a:bodyPr/>
        <a:lstStyle/>
        <a:p>
          <a:endParaRPr lang="ru-RU"/>
        </a:p>
      </dgm:t>
    </dgm:pt>
    <dgm:pt modelId="{DC6518C5-9119-46B4-AA66-4B556478D412}" type="sibTrans" cxnId="{8CBD215F-E8AE-48BA-B340-8F2D97C2757B}">
      <dgm:prSet/>
      <dgm:spPr/>
      <dgm:t>
        <a:bodyPr/>
        <a:lstStyle/>
        <a:p>
          <a:endParaRPr lang="ru-RU"/>
        </a:p>
      </dgm:t>
    </dgm:pt>
    <dgm:pt modelId="{632F8A53-9731-4F67-B5D7-174EB29DCBC3}" type="pres">
      <dgm:prSet presAssocID="{FD691FEF-5A05-4129-B583-050DE97367D3}" presName="list" presStyleCnt="0">
        <dgm:presLayoutVars>
          <dgm:dir/>
          <dgm:animLvl val="lvl"/>
        </dgm:presLayoutVars>
      </dgm:prSet>
      <dgm:spPr/>
      <dgm:t>
        <a:bodyPr/>
        <a:lstStyle/>
        <a:p>
          <a:endParaRPr lang="ru-RU"/>
        </a:p>
      </dgm:t>
    </dgm:pt>
    <dgm:pt modelId="{36DA825A-C206-4DEC-825D-76E4402EA836}" type="pres">
      <dgm:prSet presAssocID="{808BC9F5-F6D6-47B9-8407-8DEE11C771D9}" presName="posSpace" presStyleCnt="0"/>
      <dgm:spPr/>
    </dgm:pt>
    <dgm:pt modelId="{1116B876-4522-41BE-8B1E-AFE20AA7F299}" type="pres">
      <dgm:prSet presAssocID="{808BC9F5-F6D6-47B9-8407-8DEE11C771D9}" presName="vertFlow" presStyleCnt="0"/>
      <dgm:spPr/>
    </dgm:pt>
    <dgm:pt modelId="{98240070-7147-402A-9445-A4823B01545E}" type="pres">
      <dgm:prSet presAssocID="{808BC9F5-F6D6-47B9-8407-8DEE11C771D9}" presName="topSpace" presStyleCnt="0"/>
      <dgm:spPr/>
    </dgm:pt>
    <dgm:pt modelId="{6CED3F02-96EC-426A-B323-808BDFBDECBE}" type="pres">
      <dgm:prSet presAssocID="{808BC9F5-F6D6-47B9-8407-8DEE11C771D9}" presName="firstComp" presStyleCnt="0"/>
      <dgm:spPr/>
    </dgm:pt>
    <dgm:pt modelId="{2B2E7777-3C15-476F-95A3-AD56148846FD}" type="pres">
      <dgm:prSet presAssocID="{808BC9F5-F6D6-47B9-8407-8DEE11C771D9}" presName="firstChild" presStyleLbl="bgAccFollowNode1" presStyleIdx="0" presStyleCnt="1" custScaleX="158876" custScaleY="77853" custLinFactNeighborX="477" custLinFactNeighborY="-19578"/>
      <dgm:spPr/>
      <dgm:t>
        <a:bodyPr/>
        <a:lstStyle/>
        <a:p>
          <a:endParaRPr lang="ru-RU"/>
        </a:p>
      </dgm:t>
    </dgm:pt>
    <dgm:pt modelId="{196F93B0-7A83-4A9D-8285-E227B172EC04}" type="pres">
      <dgm:prSet presAssocID="{808BC9F5-F6D6-47B9-8407-8DEE11C771D9}" presName="firstChildTx" presStyleLbl="bgAccFollowNode1" presStyleIdx="0" presStyleCnt="1">
        <dgm:presLayoutVars>
          <dgm:bulletEnabled val="1"/>
        </dgm:presLayoutVars>
      </dgm:prSet>
      <dgm:spPr/>
      <dgm:t>
        <a:bodyPr/>
        <a:lstStyle/>
        <a:p>
          <a:endParaRPr lang="ru-RU"/>
        </a:p>
      </dgm:t>
    </dgm:pt>
    <dgm:pt modelId="{DB49E822-D1FB-4EB0-9EF5-D9186ADC514B}" type="pres">
      <dgm:prSet presAssocID="{808BC9F5-F6D6-47B9-8407-8DEE11C771D9}" presName="negSpace" presStyleCnt="0"/>
      <dgm:spPr/>
    </dgm:pt>
    <dgm:pt modelId="{272C81C9-52CE-4535-800F-D845DA733D63}" type="pres">
      <dgm:prSet presAssocID="{808BC9F5-F6D6-47B9-8407-8DEE11C771D9}" presName="circle" presStyleLbl="node1" presStyleIdx="0" presStyleCnt="1" custScaleX="121942" custScaleY="121942" custLinFactX="-3542" custLinFactNeighborX="-100000" custLinFactNeighborY="-17006"/>
      <dgm:spPr/>
      <dgm:t>
        <a:bodyPr/>
        <a:lstStyle/>
        <a:p>
          <a:endParaRPr lang="ru-RU"/>
        </a:p>
      </dgm:t>
    </dgm:pt>
  </dgm:ptLst>
  <dgm:cxnLst>
    <dgm:cxn modelId="{A146E3A8-23EF-49B2-B122-53F7BAABF113}" srcId="{FD691FEF-5A05-4129-B583-050DE97367D3}" destId="{808BC9F5-F6D6-47B9-8407-8DEE11C771D9}" srcOrd="0" destOrd="0" parTransId="{DCFAC59B-C2F3-4AE1-A3BA-06B70DFC2113}" sibTransId="{63920CDB-08CD-4174-BE37-FF049401A128}"/>
    <dgm:cxn modelId="{8CBD215F-E8AE-48BA-B340-8F2D97C2757B}" srcId="{808BC9F5-F6D6-47B9-8407-8DEE11C771D9}" destId="{B417ACFB-6C31-486E-8A50-EB960DE4A3B9}" srcOrd="0" destOrd="0" parTransId="{1BDE76C2-84F9-4C6E-8948-FA678E157E7D}" sibTransId="{DC6518C5-9119-46B4-AA66-4B556478D412}"/>
    <dgm:cxn modelId="{B9820CFF-B1A0-4EBE-8E98-9F66274766F9}" type="presOf" srcId="{FD691FEF-5A05-4129-B583-050DE97367D3}" destId="{632F8A53-9731-4F67-B5D7-174EB29DCBC3}" srcOrd="0" destOrd="0" presId="urn:microsoft.com/office/officeart/2005/8/layout/hList9"/>
    <dgm:cxn modelId="{1837646F-AFE3-4333-AB3D-3749C7F8798B}" type="presOf" srcId="{808BC9F5-F6D6-47B9-8407-8DEE11C771D9}" destId="{272C81C9-52CE-4535-800F-D845DA733D63}" srcOrd="0" destOrd="0" presId="urn:microsoft.com/office/officeart/2005/8/layout/hList9"/>
    <dgm:cxn modelId="{6EF78226-2F06-4867-8195-14EA759BA1EE}" type="presOf" srcId="{B417ACFB-6C31-486E-8A50-EB960DE4A3B9}" destId="{2B2E7777-3C15-476F-95A3-AD56148846FD}" srcOrd="0" destOrd="0" presId="urn:microsoft.com/office/officeart/2005/8/layout/hList9"/>
    <dgm:cxn modelId="{AEECB4F5-0186-426D-81DB-03526F50999A}" type="presOf" srcId="{B417ACFB-6C31-486E-8A50-EB960DE4A3B9}" destId="{196F93B0-7A83-4A9D-8285-E227B172EC04}" srcOrd="1" destOrd="0" presId="urn:microsoft.com/office/officeart/2005/8/layout/hList9"/>
    <dgm:cxn modelId="{9042EEB6-EC88-4AE1-BCBB-1D9087095A4B}" type="presParOf" srcId="{632F8A53-9731-4F67-B5D7-174EB29DCBC3}" destId="{36DA825A-C206-4DEC-825D-76E4402EA836}" srcOrd="0" destOrd="0" presId="urn:microsoft.com/office/officeart/2005/8/layout/hList9"/>
    <dgm:cxn modelId="{7BE044F5-72B1-449D-9E52-C8D82A5C94DA}" type="presParOf" srcId="{632F8A53-9731-4F67-B5D7-174EB29DCBC3}" destId="{1116B876-4522-41BE-8B1E-AFE20AA7F299}" srcOrd="1" destOrd="0" presId="urn:microsoft.com/office/officeart/2005/8/layout/hList9"/>
    <dgm:cxn modelId="{2DA481BE-ABAF-4546-ABD9-D5A90A353A45}" type="presParOf" srcId="{1116B876-4522-41BE-8B1E-AFE20AA7F299}" destId="{98240070-7147-402A-9445-A4823B01545E}" srcOrd="0" destOrd="0" presId="urn:microsoft.com/office/officeart/2005/8/layout/hList9"/>
    <dgm:cxn modelId="{70114999-C383-4D89-ABC9-F2C36C29E469}" type="presParOf" srcId="{1116B876-4522-41BE-8B1E-AFE20AA7F299}" destId="{6CED3F02-96EC-426A-B323-808BDFBDECBE}" srcOrd="1" destOrd="0" presId="urn:microsoft.com/office/officeart/2005/8/layout/hList9"/>
    <dgm:cxn modelId="{08C6D504-B40B-4686-83CB-B33C346203AB}" type="presParOf" srcId="{6CED3F02-96EC-426A-B323-808BDFBDECBE}" destId="{2B2E7777-3C15-476F-95A3-AD56148846FD}" srcOrd="0" destOrd="0" presId="urn:microsoft.com/office/officeart/2005/8/layout/hList9"/>
    <dgm:cxn modelId="{2A77274E-B8BC-4878-A23E-85BF13FBD26B}" type="presParOf" srcId="{6CED3F02-96EC-426A-B323-808BDFBDECBE}" destId="{196F93B0-7A83-4A9D-8285-E227B172EC04}" srcOrd="1" destOrd="0" presId="urn:microsoft.com/office/officeart/2005/8/layout/hList9"/>
    <dgm:cxn modelId="{8D99E2F2-2989-4B68-A144-43CC846770E0}" type="presParOf" srcId="{632F8A53-9731-4F67-B5D7-174EB29DCBC3}" destId="{DB49E822-D1FB-4EB0-9EF5-D9186ADC514B}" srcOrd="2" destOrd="0" presId="urn:microsoft.com/office/officeart/2005/8/layout/hList9"/>
    <dgm:cxn modelId="{022069A4-3BA7-499B-97B4-388630297730}" type="presParOf" srcId="{632F8A53-9731-4F67-B5D7-174EB29DCBC3}" destId="{272C81C9-52CE-4535-800F-D845DA733D63}" srcOrd="3" destOrd="0" presId="urn:microsoft.com/office/officeart/2005/8/layout/hList9"/>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E0CAEF7-BE3F-4A90-8671-E8EB48CBC778}" type="doc">
      <dgm:prSet loTypeId="urn:microsoft.com/office/officeart/2005/8/layout/hList9" loCatId="list" qsTypeId="urn:microsoft.com/office/officeart/2005/8/quickstyle/simple1" qsCatId="simple" csTypeId="urn:microsoft.com/office/officeart/2005/8/colors/accent2_5" csCatId="accent2" phldr="1"/>
      <dgm:spPr/>
      <dgm:t>
        <a:bodyPr/>
        <a:lstStyle/>
        <a:p>
          <a:endParaRPr lang="ru-RU"/>
        </a:p>
      </dgm:t>
    </dgm:pt>
    <dgm:pt modelId="{D1FCC054-A058-4FB8-88E1-E51A33B2D557}">
      <dgm:prSet phldrT="[Текст]" custT="1"/>
      <dgm:spPr/>
      <dgm:t>
        <a:bodyPr/>
        <a:lstStyle/>
        <a:p>
          <a:r>
            <a:rPr lang="uk-UA" sz="1100" b="1"/>
            <a:t>Методи:</a:t>
          </a:r>
          <a:endParaRPr lang="ru-RU" sz="1100" b="1"/>
        </a:p>
      </dgm:t>
    </dgm:pt>
    <dgm:pt modelId="{C2B2042F-88C7-4AF1-A0F9-DBFD5245AE3A}" type="parTrans" cxnId="{A713C839-0232-4917-A4C4-06FC326B5060}">
      <dgm:prSet/>
      <dgm:spPr/>
      <dgm:t>
        <a:bodyPr/>
        <a:lstStyle/>
        <a:p>
          <a:endParaRPr lang="ru-RU" sz="2400"/>
        </a:p>
      </dgm:t>
    </dgm:pt>
    <dgm:pt modelId="{08CCEB20-0BD8-4DF1-B227-5DCD7DC2D81C}" type="sibTrans" cxnId="{A713C839-0232-4917-A4C4-06FC326B5060}">
      <dgm:prSet/>
      <dgm:spPr/>
      <dgm:t>
        <a:bodyPr/>
        <a:lstStyle/>
        <a:p>
          <a:endParaRPr lang="ru-RU" sz="2400"/>
        </a:p>
      </dgm:t>
    </dgm:pt>
    <dgm:pt modelId="{A0DD1165-FB94-4D50-9C6C-20B84677CBAD}">
      <dgm:prSet phldrT="[Текст]" custT="1"/>
      <dgm:spPr/>
      <dgm:t>
        <a:bodyPr/>
        <a:lstStyle/>
        <a:p>
          <a:r>
            <a:rPr lang="uk-UA" sz="1200">
              <a:solidFill>
                <a:schemeClr val="accent2">
                  <a:lumMod val="75000"/>
                </a:schemeClr>
              </a:solidFill>
            </a:rPr>
            <a:t>- бесіда;</a:t>
          </a:r>
          <a:endParaRPr lang="ru-RU" sz="1200">
            <a:solidFill>
              <a:schemeClr val="accent2">
                <a:lumMod val="75000"/>
              </a:schemeClr>
            </a:solidFill>
          </a:endParaRPr>
        </a:p>
      </dgm:t>
    </dgm:pt>
    <dgm:pt modelId="{B6E430D7-0BB5-40BF-BC94-8A5D9C30A5DD}" type="parTrans" cxnId="{1B3F4E05-2FF6-4511-8956-7A58ED35EC52}">
      <dgm:prSet/>
      <dgm:spPr/>
      <dgm:t>
        <a:bodyPr/>
        <a:lstStyle/>
        <a:p>
          <a:endParaRPr lang="ru-RU" sz="2400"/>
        </a:p>
      </dgm:t>
    </dgm:pt>
    <dgm:pt modelId="{521A6C34-DEE5-4B94-96C7-20FCBD9C94EB}" type="sibTrans" cxnId="{1B3F4E05-2FF6-4511-8956-7A58ED35EC52}">
      <dgm:prSet/>
      <dgm:spPr/>
      <dgm:t>
        <a:bodyPr/>
        <a:lstStyle/>
        <a:p>
          <a:endParaRPr lang="ru-RU" sz="2400"/>
        </a:p>
      </dgm:t>
    </dgm:pt>
    <dgm:pt modelId="{73A140DF-8386-4883-9369-DB45508E523F}">
      <dgm:prSet custT="1"/>
      <dgm:spPr/>
      <dgm:t>
        <a:bodyPr/>
        <a:lstStyle/>
        <a:p>
          <a:r>
            <a:rPr lang="uk-UA" sz="1200">
              <a:solidFill>
                <a:schemeClr val="accent2">
                  <a:lumMod val="75000"/>
                </a:schemeClr>
              </a:solidFill>
            </a:rPr>
            <a:t>- розповідь-пояснення;</a:t>
          </a:r>
          <a:endParaRPr lang="ru-RU" sz="1200">
            <a:solidFill>
              <a:schemeClr val="accent2">
                <a:lumMod val="75000"/>
              </a:schemeClr>
            </a:solidFill>
          </a:endParaRPr>
        </a:p>
      </dgm:t>
    </dgm:pt>
    <dgm:pt modelId="{9CF8B66D-E9DD-42FF-A7F7-985A95E90234}" type="parTrans" cxnId="{AB8BFD5F-7100-4E6F-A2BE-AF2E2759DB70}">
      <dgm:prSet/>
      <dgm:spPr/>
      <dgm:t>
        <a:bodyPr/>
        <a:lstStyle/>
        <a:p>
          <a:endParaRPr lang="ru-RU" sz="2400"/>
        </a:p>
      </dgm:t>
    </dgm:pt>
    <dgm:pt modelId="{EF790152-D64D-44E9-8DD1-8D56AFEFCE72}" type="sibTrans" cxnId="{AB8BFD5F-7100-4E6F-A2BE-AF2E2759DB70}">
      <dgm:prSet/>
      <dgm:spPr/>
      <dgm:t>
        <a:bodyPr/>
        <a:lstStyle/>
        <a:p>
          <a:endParaRPr lang="ru-RU" sz="2400"/>
        </a:p>
      </dgm:t>
    </dgm:pt>
    <dgm:pt modelId="{CA247367-B049-4F85-B1EA-97603E983D02}">
      <dgm:prSet custT="1"/>
      <dgm:spPr/>
      <dgm:t>
        <a:bodyPr/>
        <a:lstStyle/>
        <a:p>
          <a:r>
            <a:rPr lang="uk-UA" sz="1200">
              <a:solidFill>
                <a:schemeClr val="accent2">
                  <a:lumMod val="75000"/>
                </a:schemeClr>
              </a:solidFill>
            </a:rPr>
            <a:t>- ілюстрація, наочність;</a:t>
          </a:r>
          <a:endParaRPr lang="ru-RU" sz="1200">
            <a:solidFill>
              <a:schemeClr val="accent2">
                <a:lumMod val="75000"/>
              </a:schemeClr>
            </a:solidFill>
          </a:endParaRPr>
        </a:p>
      </dgm:t>
    </dgm:pt>
    <dgm:pt modelId="{C9B5283E-7F2D-4025-AB15-AE6E03D140DF}" type="parTrans" cxnId="{97EEC14A-F596-40C8-99C4-0658E4C138A6}">
      <dgm:prSet/>
      <dgm:spPr/>
      <dgm:t>
        <a:bodyPr/>
        <a:lstStyle/>
        <a:p>
          <a:endParaRPr lang="ru-RU" sz="2400"/>
        </a:p>
      </dgm:t>
    </dgm:pt>
    <dgm:pt modelId="{6A2285A1-9AF7-43D4-91FE-46F9D69E3BD1}" type="sibTrans" cxnId="{97EEC14A-F596-40C8-99C4-0658E4C138A6}">
      <dgm:prSet/>
      <dgm:spPr/>
      <dgm:t>
        <a:bodyPr/>
        <a:lstStyle/>
        <a:p>
          <a:endParaRPr lang="ru-RU" sz="2400"/>
        </a:p>
      </dgm:t>
    </dgm:pt>
    <dgm:pt modelId="{353C1A0D-FF9E-410B-BADF-1CC4A71DC821}">
      <dgm:prSet custT="1"/>
      <dgm:spPr/>
      <dgm:t>
        <a:bodyPr/>
        <a:lstStyle/>
        <a:p>
          <a:r>
            <a:rPr lang="uk-UA" sz="1200">
              <a:solidFill>
                <a:schemeClr val="accent2">
                  <a:lumMod val="75000"/>
                </a:schemeClr>
              </a:solidFill>
            </a:rPr>
            <a:t>- порівняльний аналіз;</a:t>
          </a:r>
          <a:endParaRPr lang="ru-RU" sz="1200">
            <a:solidFill>
              <a:schemeClr val="accent2">
                <a:lumMod val="75000"/>
              </a:schemeClr>
            </a:solidFill>
          </a:endParaRPr>
        </a:p>
      </dgm:t>
    </dgm:pt>
    <dgm:pt modelId="{223A647C-C356-484D-8906-D088B83280DE}" type="parTrans" cxnId="{3CAF1F25-36E5-4057-BBEE-5CAFA8F7B170}">
      <dgm:prSet/>
      <dgm:spPr/>
      <dgm:t>
        <a:bodyPr/>
        <a:lstStyle/>
        <a:p>
          <a:endParaRPr lang="ru-RU" sz="2400"/>
        </a:p>
      </dgm:t>
    </dgm:pt>
    <dgm:pt modelId="{CAEEE484-98D5-4252-ACE7-77A13B4127DC}" type="sibTrans" cxnId="{3CAF1F25-36E5-4057-BBEE-5CAFA8F7B170}">
      <dgm:prSet/>
      <dgm:spPr/>
      <dgm:t>
        <a:bodyPr/>
        <a:lstStyle/>
        <a:p>
          <a:endParaRPr lang="ru-RU" sz="2400"/>
        </a:p>
      </dgm:t>
    </dgm:pt>
    <dgm:pt modelId="{634F7AFC-9299-44F1-939B-9E7751D410FF}">
      <dgm:prSet custT="1"/>
      <dgm:spPr/>
      <dgm:t>
        <a:bodyPr/>
        <a:lstStyle/>
        <a:p>
          <a:r>
            <a:rPr lang="uk-UA" sz="1200">
              <a:solidFill>
                <a:schemeClr val="accent2">
                  <a:lumMod val="75000"/>
                </a:schemeClr>
              </a:solidFill>
            </a:rPr>
            <a:t>- спостереження;</a:t>
          </a:r>
          <a:endParaRPr lang="ru-RU" sz="1200">
            <a:solidFill>
              <a:schemeClr val="accent2">
                <a:lumMod val="75000"/>
              </a:schemeClr>
            </a:solidFill>
          </a:endParaRPr>
        </a:p>
      </dgm:t>
    </dgm:pt>
    <dgm:pt modelId="{873A0BBF-B9CF-4617-A7A5-254151C43D06}" type="parTrans" cxnId="{37F1778D-1AF6-4ACA-83CE-7D55239D9040}">
      <dgm:prSet/>
      <dgm:spPr/>
      <dgm:t>
        <a:bodyPr/>
        <a:lstStyle/>
        <a:p>
          <a:endParaRPr lang="ru-RU" sz="2400"/>
        </a:p>
      </dgm:t>
    </dgm:pt>
    <dgm:pt modelId="{78C1796B-D9F0-4EC2-9B29-49EA26EAE7A5}" type="sibTrans" cxnId="{37F1778D-1AF6-4ACA-83CE-7D55239D9040}">
      <dgm:prSet/>
      <dgm:spPr/>
      <dgm:t>
        <a:bodyPr/>
        <a:lstStyle/>
        <a:p>
          <a:endParaRPr lang="ru-RU" sz="2400"/>
        </a:p>
      </dgm:t>
    </dgm:pt>
    <dgm:pt modelId="{68CE556A-BA2E-442C-AE51-871A0C32507A}">
      <dgm:prSet custT="1"/>
      <dgm:spPr/>
      <dgm:t>
        <a:bodyPr/>
        <a:lstStyle/>
        <a:p>
          <a:r>
            <a:rPr lang="uk-UA" sz="1200">
              <a:solidFill>
                <a:schemeClr val="accent2">
                  <a:lumMod val="75000"/>
                </a:schemeClr>
              </a:solidFill>
            </a:rPr>
            <a:t>- методи формувального оцінювання.</a:t>
          </a:r>
          <a:endParaRPr lang="ru-RU" sz="1200">
            <a:solidFill>
              <a:schemeClr val="accent2">
                <a:lumMod val="75000"/>
              </a:schemeClr>
            </a:solidFill>
          </a:endParaRPr>
        </a:p>
      </dgm:t>
    </dgm:pt>
    <dgm:pt modelId="{DC649472-3F3C-4AC2-AF8B-8AA5049669D1}" type="parTrans" cxnId="{129540DC-8C7D-4DAB-B6C5-A0C0F2A5CAD3}">
      <dgm:prSet/>
      <dgm:spPr/>
      <dgm:t>
        <a:bodyPr/>
        <a:lstStyle/>
        <a:p>
          <a:endParaRPr lang="ru-RU" sz="2400"/>
        </a:p>
      </dgm:t>
    </dgm:pt>
    <dgm:pt modelId="{FD6F3C8E-4397-4737-A8F5-8EEF1A2B40E4}" type="sibTrans" cxnId="{129540DC-8C7D-4DAB-B6C5-A0C0F2A5CAD3}">
      <dgm:prSet/>
      <dgm:spPr/>
      <dgm:t>
        <a:bodyPr/>
        <a:lstStyle/>
        <a:p>
          <a:endParaRPr lang="ru-RU" sz="2400"/>
        </a:p>
      </dgm:t>
    </dgm:pt>
    <dgm:pt modelId="{53538E77-BFE3-463D-AA26-9737F00F82B2}">
      <dgm:prSet custT="1"/>
      <dgm:spPr/>
      <dgm:t>
        <a:bodyPr/>
        <a:lstStyle/>
        <a:p>
          <a:r>
            <a:rPr lang="uk-UA" sz="1400" b="1"/>
            <a:t>Тип заняття:</a:t>
          </a:r>
          <a:endParaRPr lang="ru-RU" sz="1400" b="1"/>
        </a:p>
      </dgm:t>
    </dgm:pt>
    <dgm:pt modelId="{ACB67288-A605-4BB9-8B0D-EFAABEA57D64}" type="parTrans" cxnId="{F34C07AE-7453-4B32-BD6B-D0B71FDBDD63}">
      <dgm:prSet/>
      <dgm:spPr/>
      <dgm:t>
        <a:bodyPr/>
        <a:lstStyle/>
        <a:p>
          <a:endParaRPr lang="ru-RU" sz="2400"/>
        </a:p>
      </dgm:t>
    </dgm:pt>
    <dgm:pt modelId="{F6E04A00-87BE-41CF-8B53-CFC9140BC806}" type="sibTrans" cxnId="{F34C07AE-7453-4B32-BD6B-D0B71FDBDD63}">
      <dgm:prSet/>
      <dgm:spPr/>
      <dgm:t>
        <a:bodyPr/>
        <a:lstStyle/>
        <a:p>
          <a:endParaRPr lang="ru-RU" sz="2400"/>
        </a:p>
      </dgm:t>
    </dgm:pt>
    <dgm:pt modelId="{BF7BA00E-846D-4829-9F1C-572BC6D113B3}">
      <dgm:prSet custT="1"/>
      <dgm:spPr/>
      <dgm:t>
        <a:bodyPr/>
        <a:lstStyle/>
        <a:p>
          <a:r>
            <a:rPr lang="uk-UA" sz="1600">
              <a:solidFill>
                <a:schemeClr val="accent2">
                  <a:lumMod val="50000"/>
                </a:schemeClr>
              </a:solidFill>
            </a:rPr>
            <a:t>комбіноване</a:t>
          </a:r>
          <a:endParaRPr lang="ru-RU" sz="1600">
            <a:solidFill>
              <a:schemeClr val="accent2">
                <a:lumMod val="50000"/>
              </a:schemeClr>
            </a:solidFill>
          </a:endParaRPr>
        </a:p>
      </dgm:t>
    </dgm:pt>
    <dgm:pt modelId="{86E7543D-B807-4FDA-B6E0-E7871FF705C9}" type="parTrans" cxnId="{1F3D6F0D-E868-4483-93C3-6759ECE16EBA}">
      <dgm:prSet/>
      <dgm:spPr/>
      <dgm:t>
        <a:bodyPr/>
        <a:lstStyle/>
        <a:p>
          <a:endParaRPr lang="ru-RU" sz="2400"/>
        </a:p>
      </dgm:t>
    </dgm:pt>
    <dgm:pt modelId="{B7F9404F-94B6-4931-876C-EB4B793D519D}" type="sibTrans" cxnId="{1F3D6F0D-E868-4483-93C3-6759ECE16EBA}">
      <dgm:prSet/>
      <dgm:spPr/>
      <dgm:t>
        <a:bodyPr/>
        <a:lstStyle/>
        <a:p>
          <a:endParaRPr lang="ru-RU" sz="2400"/>
        </a:p>
      </dgm:t>
    </dgm:pt>
    <dgm:pt modelId="{44CED94B-7CBE-4A51-A916-868A50C2C188}" type="pres">
      <dgm:prSet presAssocID="{4E0CAEF7-BE3F-4A90-8671-E8EB48CBC778}" presName="list" presStyleCnt="0">
        <dgm:presLayoutVars>
          <dgm:dir/>
          <dgm:animLvl val="lvl"/>
        </dgm:presLayoutVars>
      </dgm:prSet>
      <dgm:spPr/>
      <dgm:t>
        <a:bodyPr/>
        <a:lstStyle/>
        <a:p>
          <a:endParaRPr lang="ru-RU"/>
        </a:p>
      </dgm:t>
    </dgm:pt>
    <dgm:pt modelId="{6E6C0447-C08B-4B42-A493-E0FE09A6AE4A}" type="pres">
      <dgm:prSet presAssocID="{D1FCC054-A058-4FB8-88E1-E51A33B2D557}" presName="posSpace" presStyleCnt="0"/>
      <dgm:spPr/>
    </dgm:pt>
    <dgm:pt modelId="{1A4A5A28-43FC-430D-A62F-CB0215084851}" type="pres">
      <dgm:prSet presAssocID="{D1FCC054-A058-4FB8-88E1-E51A33B2D557}" presName="vertFlow" presStyleCnt="0"/>
      <dgm:spPr/>
    </dgm:pt>
    <dgm:pt modelId="{B915ACB4-EEC2-42D3-9771-EA188BD7D55C}" type="pres">
      <dgm:prSet presAssocID="{D1FCC054-A058-4FB8-88E1-E51A33B2D557}" presName="topSpace" presStyleCnt="0"/>
      <dgm:spPr/>
    </dgm:pt>
    <dgm:pt modelId="{700C8716-6FC7-40F9-AD2D-98CA09D3E77A}" type="pres">
      <dgm:prSet presAssocID="{D1FCC054-A058-4FB8-88E1-E51A33B2D557}" presName="firstComp" presStyleCnt="0"/>
      <dgm:spPr/>
    </dgm:pt>
    <dgm:pt modelId="{33A6CA95-0F13-44DE-9E09-4699E30F2E76}" type="pres">
      <dgm:prSet presAssocID="{D1FCC054-A058-4FB8-88E1-E51A33B2D557}" presName="firstChild" presStyleLbl="bgAccFollowNode1" presStyleIdx="0" presStyleCnt="7" custScaleX="228571" custScaleY="93437"/>
      <dgm:spPr/>
      <dgm:t>
        <a:bodyPr/>
        <a:lstStyle/>
        <a:p>
          <a:endParaRPr lang="ru-RU"/>
        </a:p>
      </dgm:t>
    </dgm:pt>
    <dgm:pt modelId="{7C492D2B-7F7D-445F-A80D-6F9AA53C95A9}" type="pres">
      <dgm:prSet presAssocID="{D1FCC054-A058-4FB8-88E1-E51A33B2D557}" presName="firstChildTx" presStyleLbl="bgAccFollowNode1" presStyleIdx="0" presStyleCnt="7">
        <dgm:presLayoutVars>
          <dgm:bulletEnabled val="1"/>
        </dgm:presLayoutVars>
      </dgm:prSet>
      <dgm:spPr/>
      <dgm:t>
        <a:bodyPr/>
        <a:lstStyle/>
        <a:p>
          <a:endParaRPr lang="ru-RU"/>
        </a:p>
      </dgm:t>
    </dgm:pt>
    <dgm:pt modelId="{E393DBDF-DC34-45A3-89BD-8335583A51CA}" type="pres">
      <dgm:prSet presAssocID="{73A140DF-8386-4883-9369-DB45508E523F}" presName="comp" presStyleCnt="0"/>
      <dgm:spPr/>
    </dgm:pt>
    <dgm:pt modelId="{D372DF16-A781-494A-96E0-0E6449EBCB53}" type="pres">
      <dgm:prSet presAssocID="{73A140DF-8386-4883-9369-DB45508E523F}" presName="child" presStyleLbl="bgAccFollowNode1" presStyleIdx="1" presStyleCnt="7" custScaleX="228571" custScaleY="93437"/>
      <dgm:spPr/>
      <dgm:t>
        <a:bodyPr/>
        <a:lstStyle/>
        <a:p>
          <a:endParaRPr lang="ru-RU"/>
        </a:p>
      </dgm:t>
    </dgm:pt>
    <dgm:pt modelId="{BE2A7D39-59C2-4967-AD91-D47010397DFE}" type="pres">
      <dgm:prSet presAssocID="{73A140DF-8386-4883-9369-DB45508E523F}" presName="childTx" presStyleLbl="bgAccFollowNode1" presStyleIdx="1" presStyleCnt="7">
        <dgm:presLayoutVars>
          <dgm:bulletEnabled val="1"/>
        </dgm:presLayoutVars>
      </dgm:prSet>
      <dgm:spPr/>
      <dgm:t>
        <a:bodyPr/>
        <a:lstStyle/>
        <a:p>
          <a:endParaRPr lang="ru-RU"/>
        </a:p>
      </dgm:t>
    </dgm:pt>
    <dgm:pt modelId="{B0FC63F2-5ED0-4F5C-879C-4C4BFE631965}" type="pres">
      <dgm:prSet presAssocID="{CA247367-B049-4F85-B1EA-97603E983D02}" presName="comp" presStyleCnt="0"/>
      <dgm:spPr/>
    </dgm:pt>
    <dgm:pt modelId="{153F8153-D02B-43DE-BE2B-CA6213FDE853}" type="pres">
      <dgm:prSet presAssocID="{CA247367-B049-4F85-B1EA-97603E983D02}" presName="child" presStyleLbl="bgAccFollowNode1" presStyleIdx="2" presStyleCnt="7" custScaleX="228571" custScaleY="93437"/>
      <dgm:spPr/>
      <dgm:t>
        <a:bodyPr/>
        <a:lstStyle/>
        <a:p>
          <a:endParaRPr lang="ru-RU"/>
        </a:p>
      </dgm:t>
    </dgm:pt>
    <dgm:pt modelId="{8F3BDD2F-B7B4-46DD-8A49-77D5E0BE5986}" type="pres">
      <dgm:prSet presAssocID="{CA247367-B049-4F85-B1EA-97603E983D02}" presName="childTx" presStyleLbl="bgAccFollowNode1" presStyleIdx="2" presStyleCnt="7">
        <dgm:presLayoutVars>
          <dgm:bulletEnabled val="1"/>
        </dgm:presLayoutVars>
      </dgm:prSet>
      <dgm:spPr/>
      <dgm:t>
        <a:bodyPr/>
        <a:lstStyle/>
        <a:p>
          <a:endParaRPr lang="ru-RU"/>
        </a:p>
      </dgm:t>
    </dgm:pt>
    <dgm:pt modelId="{2E406891-A8C3-471A-98C8-A84200B860A4}" type="pres">
      <dgm:prSet presAssocID="{353C1A0D-FF9E-410B-BADF-1CC4A71DC821}" presName="comp" presStyleCnt="0"/>
      <dgm:spPr/>
    </dgm:pt>
    <dgm:pt modelId="{23913D2C-2ABF-4280-99FD-8C753290210F}" type="pres">
      <dgm:prSet presAssocID="{353C1A0D-FF9E-410B-BADF-1CC4A71DC821}" presName="child" presStyleLbl="bgAccFollowNode1" presStyleIdx="3" presStyleCnt="7" custScaleX="228571" custScaleY="93437"/>
      <dgm:spPr/>
      <dgm:t>
        <a:bodyPr/>
        <a:lstStyle/>
        <a:p>
          <a:endParaRPr lang="ru-RU"/>
        </a:p>
      </dgm:t>
    </dgm:pt>
    <dgm:pt modelId="{723FE6D6-ACD0-41EE-8DF0-6F70D8FFF840}" type="pres">
      <dgm:prSet presAssocID="{353C1A0D-FF9E-410B-BADF-1CC4A71DC821}" presName="childTx" presStyleLbl="bgAccFollowNode1" presStyleIdx="3" presStyleCnt="7">
        <dgm:presLayoutVars>
          <dgm:bulletEnabled val="1"/>
        </dgm:presLayoutVars>
      </dgm:prSet>
      <dgm:spPr/>
      <dgm:t>
        <a:bodyPr/>
        <a:lstStyle/>
        <a:p>
          <a:endParaRPr lang="ru-RU"/>
        </a:p>
      </dgm:t>
    </dgm:pt>
    <dgm:pt modelId="{C6891BCB-7833-4317-AD2F-2BB45519659B}" type="pres">
      <dgm:prSet presAssocID="{634F7AFC-9299-44F1-939B-9E7751D410FF}" presName="comp" presStyleCnt="0"/>
      <dgm:spPr/>
    </dgm:pt>
    <dgm:pt modelId="{E7425F45-9477-4216-A2B3-07CC62BE8004}" type="pres">
      <dgm:prSet presAssocID="{634F7AFC-9299-44F1-939B-9E7751D410FF}" presName="child" presStyleLbl="bgAccFollowNode1" presStyleIdx="4" presStyleCnt="7" custScaleX="228571" custScaleY="93437"/>
      <dgm:spPr/>
      <dgm:t>
        <a:bodyPr/>
        <a:lstStyle/>
        <a:p>
          <a:endParaRPr lang="ru-RU"/>
        </a:p>
      </dgm:t>
    </dgm:pt>
    <dgm:pt modelId="{106E5BFA-9537-4C56-B25C-46445F7AED3A}" type="pres">
      <dgm:prSet presAssocID="{634F7AFC-9299-44F1-939B-9E7751D410FF}" presName="childTx" presStyleLbl="bgAccFollowNode1" presStyleIdx="4" presStyleCnt="7">
        <dgm:presLayoutVars>
          <dgm:bulletEnabled val="1"/>
        </dgm:presLayoutVars>
      </dgm:prSet>
      <dgm:spPr/>
      <dgm:t>
        <a:bodyPr/>
        <a:lstStyle/>
        <a:p>
          <a:endParaRPr lang="ru-RU"/>
        </a:p>
      </dgm:t>
    </dgm:pt>
    <dgm:pt modelId="{4E5D6B68-E103-4D9A-BABF-BDCC9F3EF878}" type="pres">
      <dgm:prSet presAssocID="{68CE556A-BA2E-442C-AE51-871A0C32507A}" presName="comp" presStyleCnt="0"/>
      <dgm:spPr/>
    </dgm:pt>
    <dgm:pt modelId="{AC16EFB6-61D0-4166-8422-0DC582014575}" type="pres">
      <dgm:prSet presAssocID="{68CE556A-BA2E-442C-AE51-871A0C32507A}" presName="child" presStyleLbl="bgAccFollowNode1" presStyleIdx="5" presStyleCnt="7" custScaleX="228571" custScaleY="93437"/>
      <dgm:spPr/>
      <dgm:t>
        <a:bodyPr/>
        <a:lstStyle/>
        <a:p>
          <a:endParaRPr lang="ru-RU"/>
        </a:p>
      </dgm:t>
    </dgm:pt>
    <dgm:pt modelId="{AD6DC1B9-6280-4D27-BA99-31B7C678428F}" type="pres">
      <dgm:prSet presAssocID="{68CE556A-BA2E-442C-AE51-871A0C32507A}" presName="childTx" presStyleLbl="bgAccFollowNode1" presStyleIdx="5" presStyleCnt="7">
        <dgm:presLayoutVars>
          <dgm:bulletEnabled val="1"/>
        </dgm:presLayoutVars>
      </dgm:prSet>
      <dgm:spPr/>
      <dgm:t>
        <a:bodyPr/>
        <a:lstStyle/>
        <a:p>
          <a:endParaRPr lang="ru-RU"/>
        </a:p>
      </dgm:t>
    </dgm:pt>
    <dgm:pt modelId="{B069D4DC-6DF7-4321-BB7D-2069E4187A34}" type="pres">
      <dgm:prSet presAssocID="{D1FCC054-A058-4FB8-88E1-E51A33B2D557}" presName="negSpace" presStyleCnt="0"/>
      <dgm:spPr/>
    </dgm:pt>
    <dgm:pt modelId="{578BFE06-9EE8-4D39-8C4F-ADF35B8E49B8}" type="pres">
      <dgm:prSet presAssocID="{D1FCC054-A058-4FB8-88E1-E51A33B2D557}" presName="circle" presStyleLbl="node1" presStyleIdx="0" presStyleCnt="2" custScaleX="230555" custScaleY="230555" custLinFactX="-236802" custLinFactNeighborX="-300000" custLinFactNeighborY="18569"/>
      <dgm:spPr/>
      <dgm:t>
        <a:bodyPr/>
        <a:lstStyle/>
        <a:p>
          <a:endParaRPr lang="ru-RU"/>
        </a:p>
      </dgm:t>
    </dgm:pt>
    <dgm:pt modelId="{2E186FDA-8C68-400B-8297-625C37B68BBE}" type="pres">
      <dgm:prSet presAssocID="{08CCEB20-0BD8-4DF1-B227-5DCD7DC2D81C}" presName="transSpace" presStyleCnt="0"/>
      <dgm:spPr/>
    </dgm:pt>
    <dgm:pt modelId="{AFB67F0F-58E8-49A0-A104-E60E27F962FA}" type="pres">
      <dgm:prSet presAssocID="{53538E77-BFE3-463D-AA26-9737F00F82B2}" presName="posSpace" presStyleCnt="0"/>
      <dgm:spPr/>
    </dgm:pt>
    <dgm:pt modelId="{AEA45BA8-6148-4150-91FF-860A773D5601}" type="pres">
      <dgm:prSet presAssocID="{53538E77-BFE3-463D-AA26-9737F00F82B2}" presName="vertFlow" presStyleCnt="0"/>
      <dgm:spPr/>
    </dgm:pt>
    <dgm:pt modelId="{6F50B66C-4DAA-4EF7-8E98-9CC22644BDF9}" type="pres">
      <dgm:prSet presAssocID="{53538E77-BFE3-463D-AA26-9737F00F82B2}" presName="topSpace" presStyleCnt="0"/>
      <dgm:spPr/>
    </dgm:pt>
    <dgm:pt modelId="{30432964-42AD-4A60-9E4A-ED1E9F723923}" type="pres">
      <dgm:prSet presAssocID="{53538E77-BFE3-463D-AA26-9737F00F82B2}" presName="firstComp" presStyleCnt="0"/>
      <dgm:spPr/>
    </dgm:pt>
    <dgm:pt modelId="{38A518D5-278D-45A4-A5FD-291200916040}" type="pres">
      <dgm:prSet presAssocID="{53538E77-BFE3-463D-AA26-9737F00F82B2}" presName="firstChild" presStyleLbl="bgAccFollowNode1" presStyleIdx="6" presStyleCnt="7" custScaleX="162556" custLinFactY="100000" custLinFactNeighborX="23834" custLinFactNeighborY="104461"/>
      <dgm:spPr/>
      <dgm:t>
        <a:bodyPr/>
        <a:lstStyle/>
        <a:p>
          <a:endParaRPr lang="ru-RU"/>
        </a:p>
      </dgm:t>
    </dgm:pt>
    <dgm:pt modelId="{9C3C5AE7-07E4-4813-BD1A-AEA90D479E46}" type="pres">
      <dgm:prSet presAssocID="{53538E77-BFE3-463D-AA26-9737F00F82B2}" presName="firstChildTx" presStyleLbl="bgAccFollowNode1" presStyleIdx="6" presStyleCnt="7">
        <dgm:presLayoutVars>
          <dgm:bulletEnabled val="1"/>
        </dgm:presLayoutVars>
      </dgm:prSet>
      <dgm:spPr/>
      <dgm:t>
        <a:bodyPr/>
        <a:lstStyle/>
        <a:p>
          <a:endParaRPr lang="ru-RU"/>
        </a:p>
      </dgm:t>
    </dgm:pt>
    <dgm:pt modelId="{D9DBE44E-EE02-492F-8903-7902491D9942}" type="pres">
      <dgm:prSet presAssocID="{53538E77-BFE3-463D-AA26-9737F00F82B2}" presName="negSpace" presStyleCnt="0"/>
      <dgm:spPr/>
    </dgm:pt>
    <dgm:pt modelId="{12BCE772-6704-434B-BEEE-11967AA7A6D9}" type="pres">
      <dgm:prSet presAssocID="{53538E77-BFE3-463D-AA26-9737F00F82B2}" presName="circle" presStyleLbl="node1" presStyleIdx="1" presStyleCnt="2" custScaleX="242574" custScaleY="242574" custLinFactX="-100000" custLinFactY="73919" custLinFactNeighborX="-103744" custLinFactNeighborY="100000"/>
      <dgm:spPr/>
      <dgm:t>
        <a:bodyPr/>
        <a:lstStyle/>
        <a:p>
          <a:endParaRPr lang="ru-RU"/>
        </a:p>
      </dgm:t>
    </dgm:pt>
  </dgm:ptLst>
  <dgm:cxnLst>
    <dgm:cxn modelId="{7A880A27-33D5-4409-9917-E327801C0CFE}" type="presOf" srcId="{53538E77-BFE3-463D-AA26-9737F00F82B2}" destId="{12BCE772-6704-434B-BEEE-11967AA7A6D9}" srcOrd="0" destOrd="0" presId="urn:microsoft.com/office/officeart/2005/8/layout/hList9"/>
    <dgm:cxn modelId="{1B3F4E05-2FF6-4511-8956-7A58ED35EC52}" srcId="{D1FCC054-A058-4FB8-88E1-E51A33B2D557}" destId="{A0DD1165-FB94-4D50-9C6C-20B84677CBAD}" srcOrd="0" destOrd="0" parTransId="{B6E430D7-0BB5-40BF-BC94-8A5D9C30A5DD}" sibTransId="{521A6C34-DEE5-4B94-96C7-20FCBD9C94EB}"/>
    <dgm:cxn modelId="{907D08A7-D591-4D60-936F-D77F406CF6C7}" type="presOf" srcId="{73A140DF-8386-4883-9369-DB45508E523F}" destId="{D372DF16-A781-494A-96E0-0E6449EBCB53}" srcOrd="0" destOrd="0" presId="urn:microsoft.com/office/officeart/2005/8/layout/hList9"/>
    <dgm:cxn modelId="{AB8BFD5F-7100-4E6F-A2BE-AF2E2759DB70}" srcId="{D1FCC054-A058-4FB8-88E1-E51A33B2D557}" destId="{73A140DF-8386-4883-9369-DB45508E523F}" srcOrd="1" destOrd="0" parTransId="{9CF8B66D-E9DD-42FF-A7F7-985A95E90234}" sibTransId="{EF790152-D64D-44E9-8DD1-8D56AFEFCE72}"/>
    <dgm:cxn modelId="{A713C839-0232-4917-A4C4-06FC326B5060}" srcId="{4E0CAEF7-BE3F-4A90-8671-E8EB48CBC778}" destId="{D1FCC054-A058-4FB8-88E1-E51A33B2D557}" srcOrd="0" destOrd="0" parTransId="{C2B2042F-88C7-4AF1-A0F9-DBFD5245AE3A}" sibTransId="{08CCEB20-0BD8-4DF1-B227-5DCD7DC2D81C}"/>
    <dgm:cxn modelId="{37F1778D-1AF6-4ACA-83CE-7D55239D9040}" srcId="{D1FCC054-A058-4FB8-88E1-E51A33B2D557}" destId="{634F7AFC-9299-44F1-939B-9E7751D410FF}" srcOrd="4" destOrd="0" parTransId="{873A0BBF-B9CF-4617-A7A5-254151C43D06}" sibTransId="{78C1796B-D9F0-4EC2-9B29-49EA26EAE7A5}"/>
    <dgm:cxn modelId="{E09222AE-8C7B-4A46-A57F-CF983B3CACB7}" type="presOf" srcId="{634F7AFC-9299-44F1-939B-9E7751D410FF}" destId="{106E5BFA-9537-4C56-B25C-46445F7AED3A}" srcOrd="1" destOrd="0" presId="urn:microsoft.com/office/officeart/2005/8/layout/hList9"/>
    <dgm:cxn modelId="{E1A7ACE7-A914-4CDD-A878-A0E239B59648}" type="presOf" srcId="{353C1A0D-FF9E-410B-BADF-1CC4A71DC821}" destId="{23913D2C-2ABF-4280-99FD-8C753290210F}" srcOrd="0" destOrd="0" presId="urn:microsoft.com/office/officeart/2005/8/layout/hList9"/>
    <dgm:cxn modelId="{1F3D6F0D-E868-4483-93C3-6759ECE16EBA}" srcId="{53538E77-BFE3-463D-AA26-9737F00F82B2}" destId="{BF7BA00E-846D-4829-9F1C-572BC6D113B3}" srcOrd="0" destOrd="0" parTransId="{86E7543D-B807-4FDA-B6E0-E7871FF705C9}" sibTransId="{B7F9404F-94B6-4931-876C-EB4B793D519D}"/>
    <dgm:cxn modelId="{97EEC14A-F596-40C8-99C4-0658E4C138A6}" srcId="{D1FCC054-A058-4FB8-88E1-E51A33B2D557}" destId="{CA247367-B049-4F85-B1EA-97603E983D02}" srcOrd="2" destOrd="0" parTransId="{C9B5283E-7F2D-4025-AB15-AE6E03D140DF}" sibTransId="{6A2285A1-9AF7-43D4-91FE-46F9D69E3BD1}"/>
    <dgm:cxn modelId="{A963EDB7-7DB2-4902-98D5-E4D9E9D73CC6}" type="presOf" srcId="{634F7AFC-9299-44F1-939B-9E7751D410FF}" destId="{E7425F45-9477-4216-A2B3-07CC62BE8004}" srcOrd="0" destOrd="0" presId="urn:microsoft.com/office/officeart/2005/8/layout/hList9"/>
    <dgm:cxn modelId="{55D64ADB-CE6A-43E6-979C-3819CABFA84E}" type="presOf" srcId="{BF7BA00E-846D-4829-9F1C-572BC6D113B3}" destId="{38A518D5-278D-45A4-A5FD-291200916040}" srcOrd="0" destOrd="0" presId="urn:microsoft.com/office/officeart/2005/8/layout/hList9"/>
    <dgm:cxn modelId="{F34C07AE-7453-4B32-BD6B-D0B71FDBDD63}" srcId="{4E0CAEF7-BE3F-4A90-8671-E8EB48CBC778}" destId="{53538E77-BFE3-463D-AA26-9737F00F82B2}" srcOrd="1" destOrd="0" parTransId="{ACB67288-A605-4BB9-8B0D-EFAABEA57D64}" sibTransId="{F6E04A00-87BE-41CF-8B53-CFC9140BC806}"/>
    <dgm:cxn modelId="{5F1535CB-8158-463B-8A33-CA8CF14BB063}" type="presOf" srcId="{353C1A0D-FF9E-410B-BADF-1CC4A71DC821}" destId="{723FE6D6-ACD0-41EE-8DF0-6F70D8FFF840}" srcOrd="1" destOrd="0" presId="urn:microsoft.com/office/officeart/2005/8/layout/hList9"/>
    <dgm:cxn modelId="{815EACD6-7FC3-4A6A-AC46-59C9C362D503}" type="presOf" srcId="{4E0CAEF7-BE3F-4A90-8671-E8EB48CBC778}" destId="{44CED94B-7CBE-4A51-A916-868A50C2C188}" srcOrd="0" destOrd="0" presId="urn:microsoft.com/office/officeart/2005/8/layout/hList9"/>
    <dgm:cxn modelId="{C0E248FC-4D6B-4C98-9AFA-3B5371CACB80}" type="presOf" srcId="{CA247367-B049-4F85-B1EA-97603E983D02}" destId="{8F3BDD2F-B7B4-46DD-8A49-77D5E0BE5986}" srcOrd="1" destOrd="0" presId="urn:microsoft.com/office/officeart/2005/8/layout/hList9"/>
    <dgm:cxn modelId="{65C98F00-8532-43F5-A1D2-209CA53284AC}" type="presOf" srcId="{D1FCC054-A058-4FB8-88E1-E51A33B2D557}" destId="{578BFE06-9EE8-4D39-8C4F-ADF35B8E49B8}" srcOrd="0" destOrd="0" presId="urn:microsoft.com/office/officeart/2005/8/layout/hList9"/>
    <dgm:cxn modelId="{1979DB22-0333-4BBC-90AD-3777D04094FB}" type="presOf" srcId="{68CE556A-BA2E-442C-AE51-871A0C32507A}" destId="{AC16EFB6-61D0-4166-8422-0DC582014575}" srcOrd="0" destOrd="0" presId="urn:microsoft.com/office/officeart/2005/8/layout/hList9"/>
    <dgm:cxn modelId="{6B884A33-E327-4D39-8DF0-B6A8A3194CB9}" type="presOf" srcId="{CA247367-B049-4F85-B1EA-97603E983D02}" destId="{153F8153-D02B-43DE-BE2B-CA6213FDE853}" srcOrd="0" destOrd="0" presId="urn:microsoft.com/office/officeart/2005/8/layout/hList9"/>
    <dgm:cxn modelId="{3CAF1F25-36E5-4057-BBEE-5CAFA8F7B170}" srcId="{D1FCC054-A058-4FB8-88E1-E51A33B2D557}" destId="{353C1A0D-FF9E-410B-BADF-1CC4A71DC821}" srcOrd="3" destOrd="0" parTransId="{223A647C-C356-484D-8906-D088B83280DE}" sibTransId="{CAEEE484-98D5-4252-ACE7-77A13B4127DC}"/>
    <dgm:cxn modelId="{F1FD68E5-7BCC-4B35-964A-2B3F1DA21728}" type="presOf" srcId="{BF7BA00E-846D-4829-9F1C-572BC6D113B3}" destId="{9C3C5AE7-07E4-4813-BD1A-AEA90D479E46}" srcOrd="1" destOrd="0" presId="urn:microsoft.com/office/officeart/2005/8/layout/hList9"/>
    <dgm:cxn modelId="{75242D68-5C2E-4C76-BFD3-A2C8A33F073A}" type="presOf" srcId="{A0DD1165-FB94-4D50-9C6C-20B84677CBAD}" destId="{7C492D2B-7F7D-445F-A80D-6F9AA53C95A9}" srcOrd="1" destOrd="0" presId="urn:microsoft.com/office/officeart/2005/8/layout/hList9"/>
    <dgm:cxn modelId="{0349BCF4-3AE3-4D15-A702-C6AE0035386F}" type="presOf" srcId="{68CE556A-BA2E-442C-AE51-871A0C32507A}" destId="{AD6DC1B9-6280-4D27-BA99-31B7C678428F}" srcOrd="1" destOrd="0" presId="urn:microsoft.com/office/officeart/2005/8/layout/hList9"/>
    <dgm:cxn modelId="{129540DC-8C7D-4DAB-B6C5-A0C0F2A5CAD3}" srcId="{D1FCC054-A058-4FB8-88E1-E51A33B2D557}" destId="{68CE556A-BA2E-442C-AE51-871A0C32507A}" srcOrd="5" destOrd="0" parTransId="{DC649472-3F3C-4AC2-AF8B-8AA5049669D1}" sibTransId="{FD6F3C8E-4397-4737-A8F5-8EEF1A2B40E4}"/>
    <dgm:cxn modelId="{5190A7F7-A52D-4D03-ADCD-7AA5452714F5}" type="presOf" srcId="{73A140DF-8386-4883-9369-DB45508E523F}" destId="{BE2A7D39-59C2-4967-AD91-D47010397DFE}" srcOrd="1" destOrd="0" presId="urn:microsoft.com/office/officeart/2005/8/layout/hList9"/>
    <dgm:cxn modelId="{70ED8588-50E1-40C0-94B3-F1DEA8464560}" type="presOf" srcId="{A0DD1165-FB94-4D50-9C6C-20B84677CBAD}" destId="{33A6CA95-0F13-44DE-9E09-4699E30F2E76}" srcOrd="0" destOrd="0" presId="urn:microsoft.com/office/officeart/2005/8/layout/hList9"/>
    <dgm:cxn modelId="{05BF6995-DD0E-43A2-920C-BA87A4F75410}" type="presParOf" srcId="{44CED94B-7CBE-4A51-A916-868A50C2C188}" destId="{6E6C0447-C08B-4B42-A493-E0FE09A6AE4A}" srcOrd="0" destOrd="0" presId="urn:microsoft.com/office/officeart/2005/8/layout/hList9"/>
    <dgm:cxn modelId="{CC4A6EEE-FD1C-4537-827C-ED9DD37D95DE}" type="presParOf" srcId="{44CED94B-7CBE-4A51-A916-868A50C2C188}" destId="{1A4A5A28-43FC-430D-A62F-CB0215084851}" srcOrd="1" destOrd="0" presId="urn:microsoft.com/office/officeart/2005/8/layout/hList9"/>
    <dgm:cxn modelId="{C0DD6715-8498-481F-8945-D7ABE1A2DDE0}" type="presParOf" srcId="{1A4A5A28-43FC-430D-A62F-CB0215084851}" destId="{B915ACB4-EEC2-42D3-9771-EA188BD7D55C}" srcOrd="0" destOrd="0" presId="urn:microsoft.com/office/officeart/2005/8/layout/hList9"/>
    <dgm:cxn modelId="{0A08807B-63C8-4891-887A-2F634CF93F56}" type="presParOf" srcId="{1A4A5A28-43FC-430D-A62F-CB0215084851}" destId="{700C8716-6FC7-40F9-AD2D-98CA09D3E77A}" srcOrd="1" destOrd="0" presId="urn:microsoft.com/office/officeart/2005/8/layout/hList9"/>
    <dgm:cxn modelId="{2E457DEC-6E93-4EA3-8E6F-24DBBFD437D6}" type="presParOf" srcId="{700C8716-6FC7-40F9-AD2D-98CA09D3E77A}" destId="{33A6CA95-0F13-44DE-9E09-4699E30F2E76}" srcOrd="0" destOrd="0" presId="urn:microsoft.com/office/officeart/2005/8/layout/hList9"/>
    <dgm:cxn modelId="{E5BC7912-9ADA-42C6-9CB2-B3A04DDC290A}" type="presParOf" srcId="{700C8716-6FC7-40F9-AD2D-98CA09D3E77A}" destId="{7C492D2B-7F7D-445F-A80D-6F9AA53C95A9}" srcOrd="1" destOrd="0" presId="urn:microsoft.com/office/officeart/2005/8/layout/hList9"/>
    <dgm:cxn modelId="{00125E13-54F0-41D7-852A-43F8416C606F}" type="presParOf" srcId="{1A4A5A28-43FC-430D-A62F-CB0215084851}" destId="{E393DBDF-DC34-45A3-89BD-8335583A51CA}" srcOrd="2" destOrd="0" presId="urn:microsoft.com/office/officeart/2005/8/layout/hList9"/>
    <dgm:cxn modelId="{51547EB4-B638-4DD2-BBAC-425D4E29A1B2}" type="presParOf" srcId="{E393DBDF-DC34-45A3-89BD-8335583A51CA}" destId="{D372DF16-A781-494A-96E0-0E6449EBCB53}" srcOrd="0" destOrd="0" presId="urn:microsoft.com/office/officeart/2005/8/layout/hList9"/>
    <dgm:cxn modelId="{52C6379E-A6E3-4B5E-8560-29BDA2CC6D31}" type="presParOf" srcId="{E393DBDF-DC34-45A3-89BD-8335583A51CA}" destId="{BE2A7D39-59C2-4967-AD91-D47010397DFE}" srcOrd="1" destOrd="0" presId="urn:microsoft.com/office/officeart/2005/8/layout/hList9"/>
    <dgm:cxn modelId="{4BC7A005-C1FF-4185-9B87-0790AB1D206C}" type="presParOf" srcId="{1A4A5A28-43FC-430D-A62F-CB0215084851}" destId="{B0FC63F2-5ED0-4F5C-879C-4C4BFE631965}" srcOrd="3" destOrd="0" presId="urn:microsoft.com/office/officeart/2005/8/layout/hList9"/>
    <dgm:cxn modelId="{46C6518C-AC83-4470-BB90-15BFB4134377}" type="presParOf" srcId="{B0FC63F2-5ED0-4F5C-879C-4C4BFE631965}" destId="{153F8153-D02B-43DE-BE2B-CA6213FDE853}" srcOrd="0" destOrd="0" presId="urn:microsoft.com/office/officeart/2005/8/layout/hList9"/>
    <dgm:cxn modelId="{EF40441C-3A4E-4A66-8F67-848CC9E42153}" type="presParOf" srcId="{B0FC63F2-5ED0-4F5C-879C-4C4BFE631965}" destId="{8F3BDD2F-B7B4-46DD-8A49-77D5E0BE5986}" srcOrd="1" destOrd="0" presId="urn:microsoft.com/office/officeart/2005/8/layout/hList9"/>
    <dgm:cxn modelId="{E626C200-50FF-4F7B-A16D-64F6078A2B93}" type="presParOf" srcId="{1A4A5A28-43FC-430D-A62F-CB0215084851}" destId="{2E406891-A8C3-471A-98C8-A84200B860A4}" srcOrd="4" destOrd="0" presId="urn:microsoft.com/office/officeart/2005/8/layout/hList9"/>
    <dgm:cxn modelId="{CCE89945-A60C-48C7-909D-CC6E4A404EDE}" type="presParOf" srcId="{2E406891-A8C3-471A-98C8-A84200B860A4}" destId="{23913D2C-2ABF-4280-99FD-8C753290210F}" srcOrd="0" destOrd="0" presId="urn:microsoft.com/office/officeart/2005/8/layout/hList9"/>
    <dgm:cxn modelId="{30177F68-D56B-409E-93EA-87C7C7F971DD}" type="presParOf" srcId="{2E406891-A8C3-471A-98C8-A84200B860A4}" destId="{723FE6D6-ACD0-41EE-8DF0-6F70D8FFF840}" srcOrd="1" destOrd="0" presId="urn:microsoft.com/office/officeart/2005/8/layout/hList9"/>
    <dgm:cxn modelId="{81AEE1B5-87A8-4EAB-84F5-E8166CA3E5AB}" type="presParOf" srcId="{1A4A5A28-43FC-430D-A62F-CB0215084851}" destId="{C6891BCB-7833-4317-AD2F-2BB45519659B}" srcOrd="5" destOrd="0" presId="urn:microsoft.com/office/officeart/2005/8/layout/hList9"/>
    <dgm:cxn modelId="{AC9BD429-0C4A-4C2D-87E3-44493F4D28AC}" type="presParOf" srcId="{C6891BCB-7833-4317-AD2F-2BB45519659B}" destId="{E7425F45-9477-4216-A2B3-07CC62BE8004}" srcOrd="0" destOrd="0" presId="urn:microsoft.com/office/officeart/2005/8/layout/hList9"/>
    <dgm:cxn modelId="{E17F33E3-E7B4-4B43-A5D0-710039DF3E71}" type="presParOf" srcId="{C6891BCB-7833-4317-AD2F-2BB45519659B}" destId="{106E5BFA-9537-4C56-B25C-46445F7AED3A}" srcOrd="1" destOrd="0" presId="urn:microsoft.com/office/officeart/2005/8/layout/hList9"/>
    <dgm:cxn modelId="{CF7A425A-CBE8-47DE-8DCB-7229CF07B4D7}" type="presParOf" srcId="{1A4A5A28-43FC-430D-A62F-CB0215084851}" destId="{4E5D6B68-E103-4D9A-BABF-BDCC9F3EF878}" srcOrd="6" destOrd="0" presId="urn:microsoft.com/office/officeart/2005/8/layout/hList9"/>
    <dgm:cxn modelId="{6E833A51-D9A1-4069-B8FB-B9C5194BF8C1}" type="presParOf" srcId="{4E5D6B68-E103-4D9A-BABF-BDCC9F3EF878}" destId="{AC16EFB6-61D0-4166-8422-0DC582014575}" srcOrd="0" destOrd="0" presId="urn:microsoft.com/office/officeart/2005/8/layout/hList9"/>
    <dgm:cxn modelId="{48230F39-97A2-427F-98CD-84DD234C08E5}" type="presParOf" srcId="{4E5D6B68-E103-4D9A-BABF-BDCC9F3EF878}" destId="{AD6DC1B9-6280-4D27-BA99-31B7C678428F}" srcOrd="1" destOrd="0" presId="urn:microsoft.com/office/officeart/2005/8/layout/hList9"/>
    <dgm:cxn modelId="{1074579D-9EA9-4B85-A71B-681BBD7533DD}" type="presParOf" srcId="{44CED94B-7CBE-4A51-A916-868A50C2C188}" destId="{B069D4DC-6DF7-4321-BB7D-2069E4187A34}" srcOrd="2" destOrd="0" presId="urn:microsoft.com/office/officeart/2005/8/layout/hList9"/>
    <dgm:cxn modelId="{76379AF3-BD8A-44F3-8474-C95879259FA3}" type="presParOf" srcId="{44CED94B-7CBE-4A51-A916-868A50C2C188}" destId="{578BFE06-9EE8-4D39-8C4F-ADF35B8E49B8}" srcOrd="3" destOrd="0" presId="urn:microsoft.com/office/officeart/2005/8/layout/hList9"/>
    <dgm:cxn modelId="{20743340-16CE-4385-8557-6E05747B2C59}" type="presParOf" srcId="{44CED94B-7CBE-4A51-A916-868A50C2C188}" destId="{2E186FDA-8C68-400B-8297-625C37B68BBE}" srcOrd="4" destOrd="0" presId="urn:microsoft.com/office/officeart/2005/8/layout/hList9"/>
    <dgm:cxn modelId="{BE035643-20FE-4A69-A12E-51D5C3258ABB}" type="presParOf" srcId="{44CED94B-7CBE-4A51-A916-868A50C2C188}" destId="{AFB67F0F-58E8-49A0-A104-E60E27F962FA}" srcOrd="5" destOrd="0" presId="urn:microsoft.com/office/officeart/2005/8/layout/hList9"/>
    <dgm:cxn modelId="{6E61B252-1F7D-463A-B812-AF30FEA8E8A1}" type="presParOf" srcId="{44CED94B-7CBE-4A51-A916-868A50C2C188}" destId="{AEA45BA8-6148-4150-91FF-860A773D5601}" srcOrd="6" destOrd="0" presId="urn:microsoft.com/office/officeart/2005/8/layout/hList9"/>
    <dgm:cxn modelId="{B70F33F5-EE2F-4864-B3CF-CE656EBB259C}" type="presParOf" srcId="{AEA45BA8-6148-4150-91FF-860A773D5601}" destId="{6F50B66C-4DAA-4EF7-8E98-9CC22644BDF9}" srcOrd="0" destOrd="0" presId="urn:microsoft.com/office/officeart/2005/8/layout/hList9"/>
    <dgm:cxn modelId="{BACFDDA8-3625-462A-9ED5-59588FF2275F}" type="presParOf" srcId="{AEA45BA8-6148-4150-91FF-860A773D5601}" destId="{30432964-42AD-4A60-9E4A-ED1E9F723923}" srcOrd="1" destOrd="0" presId="urn:microsoft.com/office/officeart/2005/8/layout/hList9"/>
    <dgm:cxn modelId="{19923B6E-B81C-4E23-AF3A-87B631C27325}" type="presParOf" srcId="{30432964-42AD-4A60-9E4A-ED1E9F723923}" destId="{38A518D5-278D-45A4-A5FD-291200916040}" srcOrd="0" destOrd="0" presId="urn:microsoft.com/office/officeart/2005/8/layout/hList9"/>
    <dgm:cxn modelId="{E967EAC1-1ECB-414D-A8A9-37FF996647E5}" type="presParOf" srcId="{30432964-42AD-4A60-9E4A-ED1E9F723923}" destId="{9C3C5AE7-07E4-4813-BD1A-AEA90D479E46}" srcOrd="1" destOrd="0" presId="urn:microsoft.com/office/officeart/2005/8/layout/hList9"/>
    <dgm:cxn modelId="{B859BF7D-9380-408F-850C-E42BFD8D9FBD}" type="presParOf" srcId="{44CED94B-7CBE-4A51-A916-868A50C2C188}" destId="{D9DBE44E-EE02-492F-8903-7902491D9942}" srcOrd="7" destOrd="0" presId="urn:microsoft.com/office/officeart/2005/8/layout/hList9"/>
    <dgm:cxn modelId="{86D3E1D3-0D3F-473A-A17A-47FE2C0E873D}" type="presParOf" srcId="{44CED94B-7CBE-4A51-A916-868A50C2C188}" destId="{12BCE772-6704-434B-BEEE-11967AA7A6D9}" srcOrd="8" destOrd="0" presId="urn:microsoft.com/office/officeart/2005/8/layout/hList9"/>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446C7C1-9B80-4835-A68E-4BEF497B6799}" type="doc">
      <dgm:prSet loTypeId="urn:microsoft.com/office/officeart/2005/8/layout/hList9" loCatId="list" qsTypeId="urn:microsoft.com/office/officeart/2005/8/quickstyle/simple1" qsCatId="simple" csTypeId="urn:microsoft.com/office/officeart/2005/8/colors/accent2_4" csCatId="accent2" phldr="1"/>
      <dgm:spPr/>
      <dgm:t>
        <a:bodyPr/>
        <a:lstStyle/>
        <a:p>
          <a:endParaRPr lang="ru-RU"/>
        </a:p>
      </dgm:t>
    </dgm:pt>
    <dgm:pt modelId="{9397EF95-3CCB-4369-B9B4-FDCD3C898F39}">
      <dgm:prSet phldrT="[Текст]"/>
      <dgm:spPr/>
      <dgm:t>
        <a:bodyPr/>
        <a:lstStyle/>
        <a:p>
          <a:r>
            <a:rPr lang="uk-UA" b="1"/>
            <a:t>Самостійна робота:</a:t>
          </a:r>
          <a:endParaRPr lang="ru-RU" b="1"/>
        </a:p>
      </dgm:t>
    </dgm:pt>
    <dgm:pt modelId="{09CFAD95-D138-437B-B38D-167B39E8A6AB}" type="parTrans" cxnId="{EB46FA51-A306-423E-BCFC-9C20F646F8ED}">
      <dgm:prSet/>
      <dgm:spPr/>
      <dgm:t>
        <a:bodyPr/>
        <a:lstStyle/>
        <a:p>
          <a:endParaRPr lang="ru-RU"/>
        </a:p>
      </dgm:t>
    </dgm:pt>
    <dgm:pt modelId="{54644E86-74A7-43E1-A70C-3EFA83B308FB}" type="sibTrans" cxnId="{EB46FA51-A306-423E-BCFC-9C20F646F8ED}">
      <dgm:prSet/>
      <dgm:spPr/>
      <dgm:t>
        <a:bodyPr/>
        <a:lstStyle/>
        <a:p>
          <a:endParaRPr lang="ru-RU"/>
        </a:p>
      </dgm:t>
    </dgm:pt>
    <dgm:pt modelId="{6183F849-C3F5-4474-B28F-96BB0F19DA66}">
      <dgm:prSet phldrT="[Текст]"/>
      <dgm:spPr/>
      <dgm:t>
        <a:bodyPr/>
        <a:lstStyle/>
        <a:p>
          <a:r>
            <a:rPr lang="uk-UA">
              <a:solidFill>
                <a:schemeClr val="accent2">
                  <a:lumMod val="50000"/>
                </a:schemeClr>
              </a:solidFill>
            </a:rPr>
            <a:t>малювання пейзажу з натури.</a:t>
          </a:r>
          <a:endParaRPr lang="ru-RU">
            <a:solidFill>
              <a:schemeClr val="accent2">
                <a:lumMod val="50000"/>
              </a:schemeClr>
            </a:solidFill>
          </a:endParaRPr>
        </a:p>
      </dgm:t>
    </dgm:pt>
    <dgm:pt modelId="{F9F884C4-376A-4563-B8D8-DD71E9939574}" type="parTrans" cxnId="{D066F0D7-6740-4DB1-A453-962803D0ADB1}">
      <dgm:prSet/>
      <dgm:spPr/>
      <dgm:t>
        <a:bodyPr/>
        <a:lstStyle/>
        <a:p>
          <a:endParaRPr lang="ru-RU"/>
        </a:p>
      </dgm:t>
    </dgm:pt>
    <dgm:pt modelId="{92170F9A-5066-4AB7-983A-DB75D843D5C5}" type="sibTrans" cxnId="{D066F0D7-6740-4DB1-A453-962803D0ADB1}">
      <dgm:prSet/>
      <dgm:spPr/>
      <dgm:t>
        <a:bodyPr/>
        <a:lstStyle/>
        <a:p>
          <a:endParaRPr lang="ru-RU"/>
        </a:p>
      </dgm:t>
    </dgm:pt>
    <dgm:pt modelId="{7F9BBA73-EC22-48F0-8C63-11C57918080A}" type="pres">
      <dgm:prSet presAssocID="{8446C7C1-9B80-4835-A68E-4BEF497B6799}" presName="list" presStyleCnt="0">
        <dgm:presLayoutVars>
          <dgm:dir/>
          <dgm:animLvl val="lvl"/>
        </dgm:presLayoutVars>
      </dgm:prSet>
      <dgm:spPr/>
      <dgm:t>
        <a:bodyPr/>
        <a:lstStyle/>
        <a:p>
          <a:endParaRPr lang="ru-RU"/>
        </a:p>
      </dgm:t>
    </dgm:pt>
    <dgm:pt modelId="{04AD634F-10A4-4D83-AD15-E84F6CEB8F2A}" type="pres">
      <dgm:prSet presAssocID="{9397EF95-3CCB-4369-B9B4-FDCD3C898F39}" presName="posSpace" presStyleCnt="0"/>
      <dgm:spPr/>
    </dgm:pt>
    <dgm:pt modelId="{37475D8C-DDA9-4734-B98C-ACDB00F5A9B7}" type="pres">
      <dgm:prSet presAssocID="{9397EF95-3CCB-4369-B9B4-FDCD3C898F39}" presName="vertFlow" presStyleCnt="0"/>
      <dgm:spPr/>
    </dgm:pt>
    <dgm:pt modelId="{A4118255-FDE5-4FB1-B927-41B32B62C71A}" type="pres">
      <dgm:prSet presAssocID="{9397EF95-3CCB-4369-B9B4-FDCD3C898F39}" presName="topSpace" presStyleCnt="0"/>
      <dgm:spPr/>
    </dgm:pt>
    <dgm:pt modelId="{19E1748F-3247-4FF4-A1EB-C9F6FB68F86C}" type="pres">
      <dgm:prSet presAssocID="{9397EF95-3CCB-4369-B9B4-FDCD3C898F39}" presName="firstComp" presStyleCnt="0"/>
      <dgm:spPr/>
    </dgm:pt>
    <dgm:pt modelId="{E7DCD12B-9EA8-4F18-9BB7-12E189160BD0}" type="pres">
      <dgm:prSet presAssocID="{9397EF95-3CCB-4369-B9B4-FDCD3C898F39}" presName="firstChild" presStyleLbl="bgAccFollowNode1" presStyleIdx="0" presStyleCnt="1" custScaleX="126896" custScaleY="50136" custLinFactNeighborX="1482" custLinFactNeighborY="-15980"/>
      <dgm:spPr/>
      <dgm:t>
        <a:bodyPr/>
        <a:lstStyle/>
        <a:p>
          <a:endParaRPr lang="ru-RU"/>
        </a:p>
      </dgm:t>
    </dgm:pt>
    <dgm:pt modelId="{0AEB378F-5297-445B-8F56-9BC7ED03D44B}" type="pres">
      <dgm:prSet presAssocID="{9397EF95-3CCB-4369-B9B4-FDCD3C898F39}" presName="firstChildTx" presStyleLbl="bgAccFollowNode1" presStyleIdx="0" presStyleCnt="1">
        <dgm:presLayoutVars>
          <dgm:bulletEnabled val="1"/>
        </dgm:presLayoutVars>
      </dgm:prSet>
      <dgm:spPr/>
      <dgm:t>
        <a:bodyPr/>
        <a:lstStyle/>
        <a:p>
          <a:endParaRPr lang="ru-RU"/>
        </a:p>
      </dgm:t>
    </dgm:pt>
    <dgm:pt modelId="{C3720E7C-9A00-4D23-96C4-2636FA37E495}" type="pres">
      <dgm:prSet presAssocID="{9397EF95-3CCB-4369-B9B4-FDCD3C898F39}" presName="negSpace" presStyleCnt="0"/>
      <dgm:spPr/>
    </dgm:pt>
    <dgm:pt modelId="{C33A96D9-34EF-4E6A-BEEB-0B0DE56EAB7C}" type="pres">
      <dgm:prSet presAssocID="{9397EF95-3CCB-4369-B9B4-FDCD3C898F39}" presName="circle" presStyleLbl="node1" presStyleIdx="0" presStyleCnt="1" custScaleX="87370" custScaleY="87370" custLinFactNeighborX="-26658" custLinFactNeighborY="3641"/>
      <dgm:spPr/>
      <dgm:t>
        <a:bodyPr/>
        <a:lstStyle/>
        <a:p>
          <a:endParaRPr lang="ru-RU"/>
        </a:p>
      </dgm:t>
    </dgm:pt>
  </dgm:ptLst>
  <dgm:cxnLst>
    <dgm:cxn modelId="{EB46FA51-A306-423E-BCFC-9C20F646F8ED}" srcId="{8446C7C1-9B80-4835-A68E-4BEF497B6799}" destId="{9397EF95-3CCB-4369-B9B4-FDCD3C898F39}" srcOrd="0" destOrd="0" parTransId="{09CFAD95-D138-437B-B38D-167B39E8A6AB}" sibTransId="{54644E86-74A7-43E1-A70C-3EFA83B308FB}"/>
    <dgm:cxn modelId="{AE1F90B8-D6CB-4ADF-93FD-1784D97CD05B}" type="presOf" srcId="{6183F849-C3F5-4474-B28F-96BB0F19DA66}" destId="{E7DCD12B-9EA8-4F18-9BB7-12E189160BD0}" srcOrd="0" destOrd="0" presId="urn:microsoft.com/office/officeart/2005/8/layout/hList9"/>
    <dgm:cxn modelId="{25735E52-184D-4036-B465-AD98A7241B1C}" type="presOf" srcId="{6183F849-C3F5-4474-B28F-96BB0F19DA66}" destId="{0AEB378F-5297-445B-8F56-9BC7ED03D44B}" srcOrd="1" destOrd="0" presId="urn:microsoft.com/office/officeart/2005/8/layout/hList9"/>
    <dgm:cxn modelId="{D066F0D7-6740-4DB1-A453-962803D0ADB1}" srcId="{9397EF95-3CCB-4369-B9B4-FDCD3C898F39}" destId="{6183F849-C3F5-4474-B28F-96BB0F19DA66}" srcOrd="0" destOrd="0" parTransId="{F9F884C4-376A-4563-B8D8-DD71E9939574}" sibTransId="{92170F9A-5066-4AB7-983A-DB75D843D5C5}"/>
    <dgm:cxn modelId="{ABD2ACD1-46EA-41C0-AEE4-8ED4759F2445}" type="presOf" srcId="{8446C7C1-9B80-4835-A68E-4BEF497B6799}" destId="{7F9BBA73-EC22-48F0-8C63-11C57918080A}" srcOrd="0" destOrd="0" presId="urn:microsoft.com/office/officeart/2005/8/layout/hList9"/>
    <dgm:cxn modelId="{8B98A2C1-E95A-45D2-86EE-B9E566868546}" type="presOf" srcId="{9397EF95-3CCB-4369-B9B4-FDCD3C898F39}" destId="{C33A96D9-34EF-4E6A-BEEB-0B0DE56EAB7C}" srcOrd="0" destOrd="0" presId="urn:microsoft.com/office/officeart/2005/8/layout/hList9"/>
    <dgm:cxn modelId="{1D759D72-DB84-4AEB-BC92-3B248364F9FC}" type="presParOf" srcId="{7F9BBA73-EC22-48F0-8C63-11C57918080A}" destId="{04AD634F-10A4-4D83-AD15-E84F6CEB8F2A}" srcOrd="0" destOrd="0" presId="urn:microsoft.com/office/officeart/2005/8/layout/hList9"/>
    <dgm:cxn modelId="{EB04F895-B331-4405-8FB2-64596F580B15}" type="presParOf" srcId="{7F9BBA73-EC22-48F0-8C63-11C57918080A}" destId="{37475D8C-DDA9-4734-B98C-ACDB00F5A9B7}" srcOrd="1" destOrd="0" presId="urn:microsoft.com/office/officeart/2005/8/layout/hList9"/>
    <dgm:cxn modelId="{61374F70-AE74-4820-9B9A-AD6FE70966A3}" type="presParOf" srcId="{37475D8C-DDA9-4734-B98C-ACDB00F5A9B7}" destId="{A4118255-FDE5-4FB1-B927-41B32B62C71A}" srcOrd="0" destOrd="0" presId="urn:microsoft.com/office/officeart/2005/8/layout/hList9"/>
    <dgm:cxn modelId="{B5725F4A-090A-4558-B9AB-8C03DF24376D}" type="presParOf" srcId="{37475D8C-DDA9-4734-B98C-ACDB00F5A9B7}" destId="{19E1748F-3247-4FF4-A1EB-C9F6FB68F86C}" srcOrd="1" destOrd="0" presId="urn:microsoft.com/office/officeart/2005/8/layout/hList9"/>
    <dgm:cxn modelId="{815A87A6-DCAC-4D36-8353-38379937866A}" type="presParOf" srcId="{19E1748F-3247-4FF4-A1EB-C9F6FB68F86C}" destId="{E7DCD12B-9EA8-4F18-9BB7-12E189160BD0}" srcOrd="0" destOrd="0" presId="urn:microsoft.com/office/officeart/2005/8/layout/hList9"/>
    <dgm:cxn modelId="{B41AA4F1-02CA-4735-86D0-851BAA67C455}" type="presParOf" srcId="{19E1748F-3247-4FF4-A1EB-C9F6FB68F86C}" destId="{0AEB378F-5297-445B-8F56-9BC7ED03D44B}" srcOrd="1" destOrd="0" presId="urn:microsoft.com/office/officeart/2005/8/layout/hList9"/>
    <dgm:cxn modelId="{3A66103D-9D7C-4C7E-9D1C-4C3A148FBDF0}" type="presParOf" srcId="{7F9BBA73-EC22-48F0-8C63-11C57918080A}" destId="{C3720E7C-9A00-4D23-96C4-2636FA37E495}" srcOrd="2" destOrd="0" presId="urn:microsoft.com/office/officeart/2005/8/layout/hList9"/>
    <dgm:cxn modelId="{D99B3BCE-DB1B-4A9C-BCA2-730726C68109}" type="presParOf" srcId="{7F9BBA73-EC22-48F0-8C63-11C57918080A}" destId="{C33A96D9-34EF-4E6A-BEEB-0B0DE56EAB7C}" srcOrd="3" destOrd="0" presId="urn:microsoft.com/office/officeart/2005/8/layout/hList9"/>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B30D5B1-59DC-4D2D-A757-E0E76313EC88}" type="doc">
      <dgm:prSet loTypeId="urn:microsoft.com/office/officeart/2005/8/layout/hList9" loCatId="list" qsTypeId="urn:microsoft.com/office/officeart/2005/8/quickstyle/simple1" qsCatId="simple" csTypeId="urn:microsoft.com/office/officeart/2005/8/colors/accent2_3" csCatId="accent2" phldr="1"/>
      <dgm:spPr/>
      <dgm:t>
        <a:bodyPr/>
        <a:lstStyle/>
        <a:p>
          <a:endParaRPr lang="ru-RU"/>
        </a:p>
      </dgm:t>
    </dgm:pt>
    <dgm:pt modelId="{E3F17EF7-241F-48A6-AEDB-F61809F228B5}">
      <dgm:prSet phldrT="[Текст]" custT="1"/>
      <dgm:spPr/>
      <dgm:t>
        <a:bodyPr/>
        <a:lstStyle/>
        <a:p>
          <a:r>
            <a:rPr lang="uk-UA" sz="1600" b="1"/>
            <a:t>Словничок:</a:t>
          </a:r>
          <a:endParaRPr lang="ru-RU" sz="1600" b="1"/>
        </a:p>
      </dgm:t>
    </dgm:pt>
    <dgm:pt modelId="{5749E05E-5715-4C0E-9A0B-3A3D7064B0F3}" type="parTrans" cxnId="{C48A842C-DED6-46AA-8D21-C5C7C452B4C2}">
      <dgm:prSet/>
      <dgm:spPr/>
      <dgm:t>
        <a:bodyPr/>
        <a:lstStyle/>
        <a:p>
          <a:endParaRPr lang="ru-RU"/>
        </a:p>
      </dgm:t>
    </dgm:pt>
    <dgm:pt modelId="{F9055F78-2F78-41B6-AE31-5A369A7BE4E3}" type="sibTrans" cxnId="{C48A842C-DED6-46AA-8D21-C5C7C452B4C2}">
      <dgm:prSet/>
      <dgm:spPr/>
      <dgm:t>
        <a:bodyPr/>
        <a:lstStyle/>
        <a:p>
          <a:endParaRPr lang="ru-RU"/>
        </a:p>
      </dgm:t>
    </dgm:pt>
    <dgm:pt modelId="{4348029F-91AB-47D3-BCE3-425DF628C912}">
      <dgm:prSet phldrT="[Текст]" custT="1"/>
      <dgm:spPr/>
      <dgm:t>
        <a:bodyPr/>
        <a:lstStyle/>
        <a:p>
          <a:r>
            <a:rPr lang="uk-UA" sz="1400" b="1">
              <a:solidFill>
                <a:schemeClr val="accent2">
                  <a:lumMod val="50000"/>
                </a:schemeClr>
              </a:solidFill>
            </a:rPr>
            <a:t>Пейзаж, краєвид</a:t>
          </a:r>
          <a:r>
            <a:rPr lang="uk-UA" sz="1400">
              <a:solidFill>
                <a:schemeClr val="accent2">
                  <a:lumMod val="50000"/>
                </a:schemeClr>
              </a:solidFill>
            </a:rPr>
            <a:t> – жанр образотворчого мистецтва, присвячений зображенню природи, міст, архітектурних комплексів.</a:t>
          </a:r>
          <a:endParaRPr lang="ru-RU" sz="1400">
            <a:solidFill>
              <a:schemeClr val="accent2">
                <a:lumMod val="50000"/>
              </a:schemeClr>
            </a:solidFill>
          </a:endParaRPr>
        </a:p>
      </dgm:t>
    </dgm:pt>
    <dgm:pt modelId="{D4128840-EFD7-4E78-8CEB-2B718D7DD745}" type="parTrans" cxnId="{1E40E048-DBCD-4892-848E-646E8FF21A58}">
      <dgm:prSet/>
      <dgm:spPr/>
      <dgm:t>
        <a:bodyPr/>
        <a:lstStyle/>
        <a:p>
          <a:endParaRPr lang="ru-RU"/>
        </a:p>
      </dgm:t>
    </dgm:pt>
    <dgm:pt modelId="{DA3417FE-F656-4FAE-8F9E-E95487E5B2CB}" type="sibTrans" cxnId="{1E40E048-DBCD-4892-848E-646E8FF21A58}">
      <dgm:prSet/>
      <dgm:spPr/>
      <dgm:t>
        <a:bodyPr/>
        <a:lstStyle/>
        <a:p>
          <a:endParaRPr lang="ru-RU"/>
        </a:p>
      </dgm:t>
    </dgm:pt>
    <dgm:pt modelId="{7218FE15-4ED8-4150-BE95-EACED7E41470}">
      <dgm:prSet phldrT="[Текст]" custT="1"/>
      <dgm:spPr/>
      <dgm:t>
        <a:bodyPr/>
        <a:lstStyle/>
        <a:p>
          <a:r>
            <a:rPr lang="uk-UA" sz="1400" b="1">
              <a:solidFill>
                <a:schemeClr val="accent2">
                  <a:lumMod val="50000"/>
                </a:schemeClr>
              </a:solidFill>
            </a:rPr>
            <a:t>Пейзажист</a:t>
          </a:r>
          <a:r>
            <a:rPr lang="uk-UA" sz="1400">
              <a:solidFill>
                <a:schemeClr val="accent2">
                  <a:lumMod val="50000"/>
                </a:schemeClr>
              </a:solidFill>
            </a:rPr>
            <a:t> – митець, що спеціалізується жанрі пейзажу.</a:t>
          </a:r>
          <a:endParaRPr lang="ru-RU" sz="1400">
            <a:solidFill>
              <a:schemeClr val="accent2">
                <a:lumMod val="50000"/>
              </a:schemeClr>
            </a:solidFill>
          </a:endParaRPr>
        </a:p>
      </dgm:t>
    </dgm:pt>
    <dgm:pt modelId="{CFC03BBE-532E-40E4-81A0-B50AEC709711}" type="parTrans" cxnId="{6657911D-F9AA-4ABB-857F-E65B2BF7F83C}">
      <dgm:prSet/>
      <dgm:spPr/>
      <dgm:t>
        <a:bodyPr/>
        <a:lstStyle/>
        <a:p>
          <a:endParaRPr lang="ru-RU"/>
        </a:p>
      </dgm:t>
    </dgm:pt>
    <dgm:pt modelId="{9908E99E-5E86-4A63-80D9-9212A5A2A0FF}" type="sibTrans" cxnId="{6657911D-F9AA-4ABB-857F-E65B2BF7F83C}">
      <dgm:prSet/>
      <dgm:spPr/>
      <dgm:t>
        <a:bodyPr/>
        <a:lstStyle/>
        <a:p>
          <a:endParaRPr lang="ru-RU"/>
        </a:p>
      </dgm:t>
    </dgm:pt>
    <dgm:pt modelId="{CC8B186F-4365-4803-88E9-61FD897835F7}">
      <dgm:prSet phldrT="[Текст]" custT="1"/>
      <dgm:spPr/>
      <dgm:t>
        <a:bodyPr/>
        <a:lstStyle/>
        <a:p>
          <a:r>
            <a:rPr lang="uk-UA" sz="1400" b="1">
              <a:solidFill>
                <a:schemeClr val="accent2">
                  <a:lumMod val="50000"/>
                </a:schemeClr>
              </a:solidFill>
            </a:rPr>
            <a:t>Повітряна перспектива</a:t>
          </a:r>
          <a:r>
            <a:rPr lang="uk-UA" sz="1400">
              <a:solidFill>
                <a:schemeClr val="accent2">
                  <a:lumMod val="50000"/>
                </a:schemeClr>
              </a:solidFill>
            </a:rPr>
            <a:t> – вид перспективи , що показує як змінюється колір і тон віддалених предметів, що сприймаються зором не досить яскраво і навіть не того відтінку яким бачиться , якщо подивитися з близька.</a:t>
          </a:r>
          <a:endParaRPr lang="ru-RU" sz="1400">
            <a:solidFill>
              <a:schemeClr val="accent2">
                <a:lumMod val="50000"/>
              </a:schemeClr>
            </a:solidFill>
          </a:endParaRPr>
        </a:p>
      </dgm:t>
    </dgm:pt>
    <dgm:pt modelId="{DFDC59AC-725E-493A-91F7-8BFA21024E9F}" type="parTrans" cxnId="{424539DC-1454-4047-AFBF-0895130DEBFD}">
      <dgm:prSet/>
      <dgm:spPr/>
      <dgm:t>
        <a:bodyPr/>
        <a:lstStyle/>
        <a:p>
          <a:endParaRPr lang="ru-RU"/>
        </a:p>
      </dgm:t>
    </dgm:pt>
    <dgm:pt modelId="{901808EF-F191-4E3F-84EC-BD93D7560123}" type="sibTrans" cxnId="{424539DC-1454-4047-AFBF-0895130DEBFD}">
      <dgm:prSet/>
      <dgm:spPr/>
      <dgm:t>
        <a:bodyPr/>
        <a:lstStyle/>
        <a:p>
          <a:endParaRPr lang="ru-RU"/>
        </a:p>
      </dgm:t>
    </dgm:pt>
    <dgm:pt modelId="{6C45D84F-B8CE-48BE-A922-B5135C93CC69}" type="pres">
      <dgm:prSet presAssocID="{FB30D5B1-59DC-4D2D-A757-E0E76313EC88}" presName="list" presStyleCnt="0">
        <dgm:presLayoutVars>
          <dgm:dir/>
          <dgm:animLvl val="lvl"/>
        </dgm:presLayoutVars>
      </dgm:prSet>
      <dgm:spPr/>
      <dgm:t>
        <a:bodyPr/>
        <a:lstStyle/>
        <a:p>
          <a:endParaRPr lang="ru-RU"/>
        </a:p>
      </dgm:t>
    </dgm:pt>
    <dgm:pt modelId="{F68FA766-BC3A-4F4E-B5BB-B5781DEBB686}" type="pres">
      <dgm:prSet presAssocID="{E3F17EF7-241F-48A6-AEDB-F61809F228B5}" presName="posSpace" presStyleCnt="0"/>
      <dgm:spPr/>
    </dgm:pt>
    <dgm:pt modelId="{859AA4D4-CF29-4739-BF46-4897F75F940E}" type="pres">
      <dgm:prSet presAssocID="{E3F17EF7-241F-48A6-AEDB-F61809F228B5}" presName="vertFlow" presStyleCnt="0"/>
      <dgm:spPr/>
    </dgm:pt>
    <dgm:pt modelId="{F2E2A270-877B-4B19-849A-3CE8A12B14F6}" type="pres">
      <dgm:prSet presAssocID="{E3F17EF7-241F-48A6-AEDB-F61809F228B5}" presName="topSpace" presStyleCnt="0"/>
      <dgm:spPr/>
    </dgm:pt>
    <dgm:pt modelId="{05A525DA-82D8-4B99-B50A-1A3FA00F4C30}" type="pres">
      <dgm:prSet presAssocID="{E3F17EF7-241F-48A6-AEDB-F61809F228B5}" presName="firstComp" presStyleCnt="0"/>
      <dgm:spPr/>
    </dgm:pt>
    <dgm:pt modelId="{C0DDE0C7-F04F-4B5D-9B13-83CF2AA2DE9B}" type="pres">
      <dgm:prSet presAssocID="{E3F17EF7-241F-48A6-AEDB-F61809F228B5}" presName="firstChild" presStyleLbl="bgAccFollowNode1" presStyleIdx="0" presStyleCnt="3" custScaleX="202473"/>
      <dgm:spPr/>
      <dgm:t>
        <a:bodyPr/>
        <a:lstStyle/>
        <a:p>
          <a:endParaRPr lang="ru-RU"/>
        </a:p>
      </dgm:t>
    </dgm:pt>
    <dgm:pt modelId="{1ECAEDAC-EC96-4486-A583-C23A1E625B88}" type="pres">
      <dgm:prSet presAssocID="{E3F17EF7-241F-48A6-AEDB-F61809F228B5}" presName="firstChildTx" presStyleLbl="bgAccFollowNode1" presStyleIdx="0" presStyleCnt="3">
        <dgm:presLayoutVars>
          <dgm:bulletEnabled val="1"/>
        </dgm:presLayoutVars>
      </dgm:prSet>
      <dgm:spPr/>
      <dgm:t>
        <a:bodyPr/>
        <a:lstStyle/>
        <a:p>
          <a:endParaRPr lang="ru-RU"/>
        </a:p>
      </dgm:t>
    </dgm:pt>
    <dgm:pt modelId="{E89FD102-CA5B-4917-98ED-B300643C8F91}" type="pres">
      <dgm:prSet presAssocID="{7218FE15-4ED8-4150-BE95-EACED7E41470}" presName="comp" presStyleCnt="0"/>
      <dgm:spPr/>
    </dgm:pt>
    <dgm:pt modelId="{9D94F834-F270-4623-94CA-3D2E558DA7F8}" type="pres">
      <dgm:prSet presAssocID="{7218FE15-4ED8-4150-BE95-EACED7E41470}" presName="child" presStyleLbl="bgAccFollowNode1" presStyleIdx="1" presStyleCnt="3" custScaleX="202473"/>
      <dgm:spPr/>
      <dgm:t>
        <a:bodyPr/>
        <a:lstStyle/>
        <a:p>
          <a:endParaRPr lang="ru-RU"/>
        </a:p>
      </dgm:t>
    </dgm:pt>
    <dgm:pt modelId="{E1AF146A-5584-46FB-8F32-7DAA29267BF7}" type="pres">
      <dgm:prSet presAssocID="{7218FE15-4ED8-4150-BE95-EACED7E41470}" presName="childTx" presStyleLbl="bgAccFollowNode1" presStyleIdx="1" presStyleCnt="3">
        <dgm:presLayoutVars>
          <dgm:bulletEnabled val="1"/>
        </dgm:presLayoutVars>
      </dgm:prSet>
      <dgm:spPr/>
      <dgm:t>
        <a:bodyPr/>
        <a:lstStyle/>
        <a:p>
          <a:endParaRPr lang="ru-RU"/>
        </a:p>
      </dgm:t>
    </dgm:pt>
    <dgm:pt modelId="{A6BFBD57-18B8-4787-BF91-C228C9AE1111}" type="pres">
      <dgm:prSet presAssocID="{CC8B186F-4365-4803-88E9-61FD897835F7}" presName="comp" presStyleCnt="0"/>
      <dgm:spPr/>
    </dgm:pt>
    <dgm:pt modelId="{EA5F6FCC-98F1-44A1-A906-6E80C04B8E43}" type="pres">
      <dgm:prSet presAssocID="{CC8B186F-4365-4803-88E9-61FD897835F7}" presName="child" presStyleLbl="bgAccFollowNode1" presStyleIdx="2" presStyleCnt="3" custScaleX="202473"/>
      <dgm:spPr/>
      <dgm:t>
        <a:bodyPr/>
        <a:lstStyle/>
        <a:p>
          <a:endParaRPr lang="ru-RU"/>
        </a:p>
      </dgm:t>
    </dgm:pt>
    <dgm:pt modelId="{1D4CDE5A-A2E5-4E1C-873B-4524746ECA3E}" type="pres">
      <dgm:prSet presAssocID="{CC8B186F-4365-4803-88E9-61FD897835F7}" presName="childTx" presStyleLbl="bgAccFollowNode1" presStyleIdx="2" presStyleCnt="3">
        <dgm:presLayoutVars>
          <dgm:bulletEnabled val="1"/>
        </dgm:presLayoutVars>
      </dgm:prSet>
      <dgm:spPr/>
      <dgm:t>
        <a:bodyPr/>
        <a:lstStyle/>
        <a:p>
          <a:endParaRPr lang="ru-RU"/>
        </a:p>
      </dgm:t>
    </dgm:pt>
    <dgm:pt modelId="{6CE79AE4-FBDA-49EA-86FD-991144FBC2D6}" type="pres">
      <dgm:prSet presAssocID="{E3F17EF7-241F-48A6-AEDB-F61809F228B5}" presName="negSpace" presStyleCnt="0"/>
      <dgm:spPr/>
    </dgm:pt>
    <dgm:pt modelId="{139C5C19-E52A-4BB8-9E1E-A09EB9CD5E0C}" type="pres">
      <dgm:prSet presAssocID="{E3F17EF7-241F-48A6-AEDB-F61809F228B5}" presName="circle" presStyleLbl="node1" presStyleIdx="0" presStyleCnt="1" custScaleX="152980" custScaleY="152980" custLinFactX="-100000" custLinFactNeighborX="-157498" custLinFactNeighborY="8110"/>
      <dgm:spPr/>
      <dgm:t>
        <a:bodyPr/>
        <a:lstStyle/>
        <a:p>
          <a:endParaRPr lang="ru-RU"/>
        </a:p>
      </dgm:t>
    </dgm:pt>
  </dgm:ptLst>
  <dgm:cxnLst>
    <dgm:cxn modelId="{6657911D-F9AA-4ABB-857F-E65B2BF7F83C}" srcId="{E3F17EF7-241F-48A6-AEDB-F61809F228B5}" destId="{7218FE15-4ED8-4150-BE95-EACED7E41470}" srcOrd="1" destOrd="0" parTransId="{CFC03BBE-532E-40E4-81A0-B50AEC709711}" sibTransId="{9908E99E-5E86-4A63-80D9-9212A5A2A0FF}"/>
    <dgm:cxn modelId="{8727AAF3-29C5-46FF-A7AF-2751FCE71218}" type="presOf" srcId="{CC8B186F-4365-4803-88E9-61FD897835F7}" destId="{EA5F6FCC-98F1-44A1-A906-6E80C04B8E43}" srcOrd="0" destOrd="0" presId="urn:microsoft.com/office/officeart/2005/8/layout/hList9"/>
    <dgm:cxn modelId="{C48A842C-DED6-46AA-8D21-C5C7C452B4C2}" srcId="{FB30D5B1-59DC-4D2D-A757-E0E76313EC88}" destId="{E3F17EF7-241F-48A6-AEDB-F61809F228B5}" srcOrd="0" destOrd="0" parTransId="{5749E05E-5715-4C0E-9A0B-3A3D7064B0F3}" sibTransId="{F9055F78-2F78-41B6-AE31-5A369A7BE4E3}"/>
    <dgm:cxn modelId="{375A5EEF-F28A-47EA-B30E-91EFD6BAF64C}" type="presOf" srcId="{4348029F-91AB-47D3-BCE3-425DF628C912}" destId="{C0DDE0C7-F04F-4B5D-9B13-83CF2AA2DE9B}" srcOrd="0" destOrd="0" presId="urn:microsoft.com/office/officeart/2005/8/layout/hList9"/>
    <dgm:cxn modelId="{B165A4F0-9A50-47CD-B823-2B6318947EC6}" type="presOf" srcId="{7218FE15-4ED8-4150-BE95-EACED7E41470}" destId="{9D94F834-F270-4623-94CA-3D2E558DA7F8}" srcOrd="0" destOrd="0" presId="urn:microsoft.com/office/officeart/2005/8/layout/hList9"/>
    <dgm:cxn modelId="{D9C7A3A6-5EDE-4ABC-B108-25355E085683}" type="presOf" srcId="{FB30D5B1-59DC-4D2D-A757-E0E76313EC88}" destId="{6C45D84F-B8CE-48BE-A922-B5135C93CC69}" srcOrd="0" destOrd="0" presId="urn:microsoft.com/office/officeart/2005/8/layout/hList9"/>
    <dgm:cxn modelId="{67BBEF8F-6ADA-428E-9903-662B77C201D3}" type="presOf" srcId="{E3F17EF7-241F-48A6-AEDB-F61809F228B5}" destId="{139C5C19-E52A-4BB8-9E1E-A09EB9CD5E0C}" srcOrd="0" destOrd="0" presId="urn:microsoft.com/office/officeart/2005/8/layout/hList9"/>
    <dgm:cxn modelId="{F692B126-8E23-49F0-B44B-7505E1B6D631}" type="presOf" srcId="{4348029F-91AB-47D3-BCE3-425DF628C912}" destId="{1ECAEDAC-EC96-4486-A583-C23A1E625B88}" srcOrd="1" destOrd="0" presId="urn:microsoft.com/office/officeart/2005/8/layout/hList9"/>
    <dgm:cxn modelId="{3606CFC8-50D9-4C7C-BC3F-833A53922254}" type="presOf" srcId="{CC8B186F-4365-4803-88E9-61FD897835F7}" destId="{1D4CDE5A-A2E5-4E1C-873B-4524746ECA3E}" srcOrd="1" destOrd="0" presId="urn:microsoft.com/office/officeart/2005/8/layout/hList9"/>
    <dgm:cxn modelId="{424539DC-1454-4047-AFBF-0895130DEBFD}" srcId="{E3F17EF7-241F-48A6-AEDB-F61809F228B5}" destId="{CC8B186F-4365-4803-88E9-61FD897835F7}" srcOrd="2" destOrd="0" parTransId="{DFDC59AC-725E-493A-91F7-8BFA21024E9F}" sibTransId="{901808EF-F191-4E3F-84EC-BD93D7560123}"/>
    <dgm:cxn modelId="{1E40E048-DBCD-4892-848E-646E8FF21A58}" srcId="{E3F17EF7-241F-48A6-AEDB-F61809F228B5}" destId="{4348029F-91AB-47D3-BCE3-425DF628C912}" srcOrd="0" destOrd="0" parTransId="{D4128840-EFD7-4E78-8CEB-2B718D7DD745}" sibTransId="{DA3417FE-F656-4FAE-8F9E-E95487E5B2CB}"/>
    <dgm:cxn modelId="{5F746E21-5AC3-4084-B730-08EBF6AD2FDD}" type="presOf" srcId="{7218FE15-4ED8-4150-BE95-EACED7E41470}" destId="{E1AF146A-5584-46FB-8F32-7DAA29267BF7}" srcOrd="1" destOrd="0" presId="urn:microsoft.com/office/officeart/2005/8/layout/hList9"/>
    <dgm:cxn modelId="{F845A417-D8F2-48DC-B9A0-0DD0D5813E38}" type="presParOf" srcId="{6C45D84F-B8CE-48BE-A922-B5135C93CC69}" destId="{F68FA766-BC3A-4F4E-B5BB-B5781DEBB686}" srcOrd="0" destOrd="0" presId="urn:microsoft.com/office/officeart/2005/8/layout/hList9"/>
    <dgm:cxn modelId="{53DC0802-2631-4BB3-8507-52CE35B0AA1E}" type="presParOf" srcId="{6C45D84F-B8CE-48BE-A922-B5135C93CC69}" destId="{859AA4D4-CF29-4739-BF46-4897F75F940E}" srcOrd="1" destOrd="0" presId="urn:microsoft.com/office/officeart/2005/8/layout/hList9"/>
    <dgm:cxn modelId="{5AB122AE-C01F-430A-83A3-8BD010F75E79}" type="presParOf" srcId="{859AA4D4-CF29-4739-BF46-4897F75F940E}" destId="{F2E2A270-877B-4B19-849A-3CE8A12B14F6}" srcOrd="0" destOrd="0" presId="urn:microsoft.com/office/officeart/2005/8/layout/hList9"/>
    <dgm:cxn modelId="{AACA0255-A80C-41FD-A8B9-3DB1A447BE7E}" type="presParOf" srcId="{859AA4D4-CF29-4739-BF46-4897F75F940E}" destId="{05A525DA-82D8-4B99-B50A-1A3FA00F4C30}" srcOrd="1" destOrd="0" presId="urn:microsoft.com/office/officeart/2005/8/layout/hList9"/>
    <dgm:cxn modelId="{04EE5F6B-DC21-4C61-BAC5-51F3D642156C}" type="presParOf" srcId="{05A525DA-82D8-4B99-B50A-1A3FA00F4C30}" destId="{C0DDE0C7-F04F-4B5D-9B13-83CF2AA2DE9B}" srcOrd="0" destOrd="0" presId="urn:microsoft.com/office/officeart/2005/8/layout/hList9"/>
    <dgm:cxn modelId="{389397EF-6F2F-44DB-B85B-FD54530A1552}" type="presParOf" srcId="{05A525DA-82D8-4B99-B50A-1A3FA00F4C30}" destId="{1ECAEDAC-EC96-4486-A583-C23A1E625B88}" srcOrd="1" destOrd="0" presId="urn:microsoft.com/office/officeart/2005/8/layout/hList9"/>
    <dgm:cxn modelId="{853599D9-BCCD-46ED-8C57-10D0AD1746A5}" type="presParOf" srcId="{859AA4D4-CF29-4739-BF46-4897F75F940E}" destId="{E89FD102-CA5B-4917-98ED-B300643C8F91}" srcOrd="2" destOrd="0" presId="urn:microsoft.com/office/officeart/2005/8/layout/hList9"/>
    <dgm:cxn modelId="{53A22869-806D-4E0A-8173-D0789A4D5786}" type="presParOf" srcId="{E89FD102-CA5B-4917-98ED-B300643C8F91}" destId="{9D94F834-F270-4623-94CA-3D2E558DA7F8}" srcOrd="0" destOrd="0" presId="urn:microsoft.com/office/officeart/2005/8/layout/hList9"/>
    <dgm:cxn modelId="{3A8E1305-91B1-4C7E-9659-DCC2133B49AE}" type="presParOf" srcId="{E89FD102-CA5B-4917-98ED-B300643C8F91}" destId="{E1AF146A-5584-46FB-8F32-7DAA29267BF7}" srcOrd="1" destOrd="0" presId="urn:microsoft.com/office/officeart/2005/8/layout/hList9"/>
    <dgm:cxn modelId="{23CB471A-F397-477A-B283-19184EB22961}" type="presParOf" srcId="{859AA4D4-CF29-4739-BF46-4897F75F940E}" destId="{A6BFBD57-18B8-4787-BF91-C228C9AE1111}" srcOrd="3" destOrd="0" presId="urn:microsoft.com/office/officeart/2005/8/layout/hList9"/>
    <dgm:cxn modelId="{7E1A0AF7-8A2F-4B1F-AB84-8DFF0D6CC1DC}" type="presParOf" srcId="{A6BFBD57-18B8-4787-BF91-C228C9AE1111}" destId="{EA5F6FCC-98F1-44A1-A906-6E80C04B8E43}" srcOrd="0" destOrd="0" presId="urn:microsoft.com/office/officeart/2005/8/layout/hList9"/>
    <dgm:cxn modelId="{8E27E0A6-74E2-4E88-9551-E4B1BF83B9CF}" type="presParOf" srcId="{A6BFBD57-18B8-4787-BF91-C228C9AE1111}" destId="{1D4CDE5A-A2E5-4E1C-873B-4524746ECA3E}" srcOrd="1" destOrd="0" presId="urn:microsoft.com/office/officeart/2005/8/layout/hList9"/>
    <dgm:cxn modelId="{1865FEAF-84CE-4497-8081-3583C88D604A}" type="presParOf" srcId="{6C45D84F-B8CE-48BE-A922-B5135C93CC69}" destId="{6CE79AE4-FBDA-49EA-86FD-991144FBC2D6}" srcOrd="2" destOrd="0" presId="urn:microsoft.com/office/officeart/2005/8/layout/hList9"/>
    <dgm:cxn modelId="{9AEEBC6F-A7A9-4FF3-9FAB-C8BFFF225048}" type="presParOf" srcId="{6C45D84F-B8CE-48BE-A922-B5135C93CC69}" destId="{139C5C19-E52A-4BB8-9E1E-A09EB9CD5E0C}" srcOrd="3" destOrd="0" presId="urn:microsoft.com/office/officeart/2005/8/layout/hList9"/>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A912FE-5D60-474E-8786-FC7A38163669}">
      <dsp:nvSpPr>
        <dsp:cNvPr id="0" name=""/>
        <dsp:cNvSpPr/>
      </dsp:nvSpPr>
      <dsp:spPr>
        <a:xfrm>
          <a:off x="452981" y="377109"/>
          <a:ext cx="5332673" cy="940766"/>
        </a:xfrm>
        <a:prstGeom prst="rect">
          <a:avLst/>
        </a:prstGeom>
        <a:solidFill>
          <a:schemeClr val="accent2">
            <a:alpha val="90000"/>
            <a:tint val="40000"/>
            <a:hueOff val="0"/>
            <a:satOff val="0"/>
            <a:lumOff val="0"/>
            <a:alphaOff val="0"/>
          </a:schemeClr>
        </a:solid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0" tIns="99568" rIns="99568" bIns="99568" numCol="1" spcCol="1270" anchor="ctr" anchorCtr="0">
          <a:noAutofit/>
        </a:bodyPr>
        <a:lstStyle/>
        <a:p>
          <a:pPr lvl="0" algn="l" defTabSz="622300">
            <a:lnSpc>
              <a:spcPct val="90000"/>
            </a:lnSpc>
            <a:spcBef>
              <a:spcPct val="0"/>
            </a:spcBef>
            <a:spcAft>
              <a:spcPct val="35000"/>
            </a:spcAft>
          </a:pPr>
          <a:r>
            <a:rPr lang="uk-UA" sz="1400" i="1" kern="1200">
              <a:solidFill>
                <a:schemeClr val="accent2">
                  <a:lumMod val="75000"/>
                </a:schemeClr>
              </a:solidFill>
            </a:rPr>
            <a:t>навчальна:</a:t>
          </a:r>
          <a:r>
            <a:rPr lang="uk-UA" sz="1400" kern="1200">
              <a:solidFill>
                <a:schemeClr val="accent2">
                  <a:lumMod val="75000"/>
                </a:schemeClr>
              </a:solidFill>
            </a:rPr>
            <a:t> навчити учнів стилізувати реалістичне зображення шляхом виділення характерних особливостей, спрощення природних форм; узагальнити та закріпити знання з теми «живопис»;</a:t>
          </a:r>
          <a:endParaRPr lang="ru-RU" sz="1400" kern="1200">
            <a:solidFill>
              <a:schemeClr val="accent2">
                <a:lumMod val="75000"/>
              </a:schemeClr>
            </a:solidFill>
          </a:endParaRPr>
        </a:p>
      </dsp:txBody>
      <dsp:txXfrm>
        <a:off x="1306209" y="377109"/>
        <a:ext cx="4479445" cy="940766"/>
      </dsp:txXfrm>
    </dsp:sp>
    <dsp:sp modelId="{0CC5FEB7-0252-40B9-9037-15A8624BCA7A}">
      <dsp:nvSpPr>
        <dsp:cNvPr id="0" name=""/>
        <dsp:cNvSpPr/>
      </dsp:nvSpPr>
      <dsp:spPr>
        <a:xfrm>
          <a:off x="452981" y="1317876"/>
          <a:ext cx="5332673" cy="940766"/>
        </a:xfrm>
        <a:prstGeom prst="rect">
          <a:avLst/>
        </a:prstGeom>
        <a:solidFill>
          <a:schemeClr val="accent2">
            <a:alpha val="90000"/>
            <a:tint val="40000"/>
            <a:hueOff val="0"/>
            <a:satOff val="0"/>
            <a:lumOff val="0"/>
            <a:alphaOff val="0"/>
          </a:schemeClr>
        </a:solid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0" tIns="99568" rIns="99568" bIns="99568" numCol="1" spcCol="1270" anchor="ctr" anchorCtr="0">
          <a:noAutofit/>
        </a:bodyPr>
        <a:lstStyle/>
        <a:p>
          <a:pPr lvl="0" algn="l" defTabSz="622300">
            <a:lnSpc>
              <a:spcPct val="90000"/>
            </a:lnSpc>
            <a:spcBef>
              <a:spcPct val="0"/>
            </a:spcBef>
            <a:spcAft>
              <a:spcPct val="35000"/>
            </a:spcAft>
          </a:pPr>
          <a:r>
            <a:rPr lang="uk-UA" sz="1400" i="1" kern="1200">
              <a:solidFill>
                <a:schemeClr val="accent2">
                  <a:lumMod val="75000"/>
                </a:schemeClr>
              </a:solidFill>
            </a:rPr>
            <a:t>розвивальна:</a:t>
          </a:r>
          <a:r>
            <a:rPr lang="uk-UA" sz="1400" kern="1200">
              <a:solidFill>
                <a:schemeClr val="accent2">
                  <a:lumMod val="75000"/>
                </a:schemeClr>
              </a:solidFill>
            </a:rPr>
            <a:t> розвивати  творче мислення, естетичні смаки; сприяти розвитку вмінь аналізувати, узагальнювати;</a:t>
          </a:r>
          <a:endParaRPr lang="ru-RU" sz="1400" kern="1200">
            <a:solidFill>
              <a:schemeClr val="accent2">
                <a:lumMod val="75000"/>
              </a:schemeClr>
            </a:solidFill>
          </a:endParaRPr>
        </a:p>
      </dsp:txBody>
      <dsp:txXfrm>
        <a:off x="1306209" y="1317876"/>
        <a:ext cx="4479445" cy="940766"/>
      </dsp:txXfrm>
    </dsp:sp>
    <dsp:sp modelId="{D3BA607B-986A-4935-8877-5819B12C9455}">
      <dsp:nvSpPr>
        <dsp:cNvPr id="0" name=""/>
        <dsp:cNvSpPr/>
      </dsp:nvSpPr>
      <dsp:spPr>
        <a:xfrm>
          <a:off x="452981" y="2258642"/>
          <a:ext cx="5332673" cy="940766"/>
        </a:xfrm>
        <a:prstGeom prst="rect">
          <a:avLst/>
        </a:prstGeom>
        <a:solidFill>
          <a:schemeClr val="accent2">
            <a:alpha val="90000"/>
            <a:tint val="40000"/>
            <a:hueOff val="0"/>
            <a:satOff val="0"/>
            <a:lumOff val="0"/>
            <a:alphaOff val="0"/>
          </a:schemeClr>
        </a:solid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0" tIns="99568" rIns="99568" bIns="99568" numCol="1" spcCol="1270" anchor="ctr" anchorCtr="0">
          <a:noAutofit/>
        </a:bodyPr>
        <a:lstStyle/>
        <a:p>
          <a:pPr lvl="0" algn="l" defTabSz="622300">
            <a:lnSpc>
              <a:spcPct val="90000"/>
            </a:lnSpc>
            <a:spcBef>
              <a:spcPct val="0"/>
            </a:spcBef>
            <a:spcAft>
              <a:spcPct val="35000"/>
            </a:spcAft>
          </a:pPr>
          <a:r>
            <a:rPr lang="uk-UA" sz="1400" i="1" kern="1200">
              <a:solidFill>
                <a:schemeClr val="accent2">
                  <a:lumMod val="75000"/>
                </a:schemeClr>
              </a:solidFill>
            </a:rPr>
            <a:t>виховна:</a:t>
          </a:r>
          <a:r>
            <a:rPr lang="uk-UA" sz="1400" kern="1200">
              <a:solidFill>
                <a:schemeClr val="accent2">
                  <a:lumMod val="75000"/>
                </a:schemeClr>
              </a:solidFill>
            </a:rPr>
            <a:t> виховувати ціннісне ставлення до природи, любов до рідного краю.</a:t>
          </a:r>
          <a:endParaRPr lang="ru-RU" sz="1400" kern="1200">
            <a:solidFill>
              <a:schemeClr val="accent2">
                <a:lumMod val="75000"/>
              </a:schemeClr>
            </a:solidFill>
          </a:endParaRPr>
        </a:p>
      </dsp:txBody>
      <dsp:txXfrm>
        <a:off x="1306209" y="2258642"/>
        <a:ext cx="4479445" cy="940766"/>
      </dsp:txXfrm>
    </dsp:sp>
    <dsp:sp modelId="{7612B67F-41FE-4632-8629-4B2BA9FC738D}">
      <dsp:nvSpPr>
        <dsp:cNvPr id="0" name=""/>
        <dsp:cNvSpPr/>
      </dsp:nvSpPr>
      <dsp:spPr>
        <a:xfrm>
          <a:off x="1" y="4"/>
          <a:ext cx="940296" cy="940296"/>
        </a:xfrm>
        <a:prstGeom prst="ellipse">
          <a:avLst/>
        </a:prstGeom>
        <a:gradFill rotWithShape="0">
          <a:gsLst>
            <a:gs pos="0">
              <a:schemeClr val="accent2">
                <a:alpha val="90000"/>
                <a:hueOff val="0"/>
                <a:satOff val="0"/>
                <a:lumOff val="0"/>
                <a:alphaOff val="0"/>
                <a:satMod val="103000"/>
                <a:lumMod val="102000"/>
                <a:tint val="94000"/>
              </a:schemeClr>
            </a:gs>
            <a:gs pos="50000">
              <a:schemeClr val="accent2">
                <a:alpha val="90000"/>
                <a:hueOff val="0"/>
                <a:satOff val="0"/>
                <a:lumOff val="0"/>
                <a:alphaOff val="0"/>
                <a:satMod val="110000"/>
                <a:lumMod val="100000"/>
                <a:shade val="100000"/>
              </a:schemeClr>
            </a:gs>
            <a:gs pos="100000">
              <a:schemeClr val="accent2">
                <a:alpha val="9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933450">
            <a:lnSpc>
              <a:spcPct val="90000"/>
            </a:lnSpc>
            <a:spcBef>
              <a:spcPct val="0"/>
            </a:spcBef>
            <a:spcAft>
              <a:spcPct val="35000"/>
            </a:spcAft>
          </a:pPr>
          <a:r>
            <a:rPr lang="ru-RU" sz="2100" kern="1200"/>
            <a:t>Мета:</a:t>
          </a:r>
        </a:p>
      </dsp:txBody>
      <dsp:txXfrm>
        <a:off x="137704" y="137707"/>
        <a:ext cx="664890" cy="66489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2E7777-3C15-476F-95A3-AD56148846FD}">
      <dsp:nvSpPr>
        <dsp:cNvPr id="0" name=""/>
        <dsp:cNvSpPr/>
      </dsp:nvSpPr>
      <dsp:spPr>
        <a:xfrm>
          <a:off x="879097" y="274260"/>
          <a:ext cx="5074784" cy="1044004"/>
        </a:xfrm>
        <a:prstGeom prst="rect">
          <a:avLst/>
        </a:prstGeom>
        <a:solidFill>
          <a:schemeClr val="accent2">
            <a:tint val="40000"/>
            <a:alpha val="90000"/>
            <a:hueOff val="0"/>
            <a:satOff val="0"/>
            <a:lumOff val="0"/>
            <a:alphaOff val="0"/>
          </a:schemeClr>
        </a:solidFill>
        <a:ln w="6350" cap="flat" cmpd="sng" algn="ctr">
          <a:solidFill>
            <a:schemeClr val="accent2">
              <a:tint val="40000"/>
              <a:alpha val="9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0" tIns="128016" rIns="128016" bIns="128016" numCol="1" spcCol="1270" anchor="ctr" anchorCtr="0">
          <a:noAutofit/>
        </a:bodyPr>
        <a:lstStyle/>
        <a:p>
          <a:pPr lvl="0" algn="l" defTabSz="800100">
            <a:lnSpc>
              <a:spcPct val="90000"/>
            </a:lnSpc>
            <a:spcBef>
              <a:spcPct val="0"/>
            </a:spcBef>
            <a:spcAft>
              <a:spcPct val="35000"/>
            </a:spcAft>
          </a:pPr>
          <a:r>
            <a:rPr lang="uk-UA" sz="1800" kern="1200">
              <a:solidFill>
                <a:schemeClr val="accent2">
                  <a:lumMod val="50000"/>
                </a:schemeClr>
              </a:solidFill>
            </a:rPr>
            <a:t>папір, олівці, акварель, пензлі, репродукції картин художників-пейзажистів; педагогічні малюнки.</a:t>
          </a:r>
          <a:endParaRPr lang="ru-RU" sz="1800" kern="1200">
            <a:solidFill>
              <a:schemeClr val="accent2">
                <a:lumMod val="50000"/>
              </a:schemeClr>
            </a:solidFill>
          </a:endParaRPr>
        </a:p>
      </dsp:txBody>
      <dsp:txXfrm>
        <a:off x="1691062" y="274260"/>
        <a:ext cx="4262818" cy="1044004"/>
      </dsp:txXfrm>
    </dsp:sp>
    <dsp:sp modelId="{272C81C9-52CE-4535-800F-D845DA733D63}">
      <dsp:nvSpPr>
        <dsp:cNvPr id="0" name=""/>
        <dsp:cNvSpPr/>
      </dsp:nvSpPr>
      <dsp:spPr>
        <a:xfrm>
          <a:off x="0" y="0"/>
          <a:ext cx="1634417" cy="1634417"/>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r>
            <a:rPr lang="ru-RU" sz="1400" b="1" kern="1200"/>
            <a:t>Обладнання</a:t>
          </a:r>
        </a:p>
        <a:p>
          <a:pPr lvl="0" algn="ctr" defTabSz="622300">
            <a:lnSpc>
              <a:spcPct val="90000"/>
            </a:lnSpc>
            <a:spcBef>
              <a:spcPct val="0"/>
            </a:spcBef>
            <a:spcAft>
              <a:spcPct val="35000"/>
            </a:spcAft>
          </a:pPr>
          <a:r>
            <a:rPr lang="uk-UA" sz="1400" b="1" kern="1200"/>
            <a:t>і матеріали:</a:t>
          </a:r>
          <a:endParaRPr lang="ru-RU" sz="1400" b="1" kern="1200"/>
        </a:p>
      </dsp:txBody>
      <dsp:txXfrm>
        <a:off x="239355" y="239355"/>
        <a:ext cx="1155707" cy="115570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A6CA95-0F13-44DE-9E09-4699E30F2E76}">
      <dsp:nvSpPr>
        <dsp:cNvPr id="0" name=""/>
        <dsp:cNvSpPr/>
      </dsp:nvSpPr>
      <dsp:spPr>
        <a:xfrm>
          <a:off x="546282" y="164139"/>
          <a:ext cx="3215647" cy="383593"/>
        </a:xfrm>
        <a:prstGeom prst="rect">
          <a:avLst/>
        </a:prstGeom>
        <a:solidFill>
          <a:schemeClr val="accent2">
            <a:alpha val="90000"/>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85344" rIns="85344" bIns="85344" numCol="1" spcCol="1270" anchor="ctr" anchorCtr="0">
          <a:noAutofit/>
        </a:bodyPr>
        <a:lstStyle/>
        <a:p>
          <a:pPr lvl="0" algn="l" defTabSz="533400">
            <a:lnSpc>
              <a:spcPct val="90000"/>
            </a:lnSpc>
            <a:spcBef>
              <a:spcPct val="0"/>
            </a:spcBef>
            <a:spcAft>
              <a:spcPct val="35000"/>
            </a:spcAft>
          </a:pPr>
          <a:r>
            <a:rPr lang="uk-UA" sz="1200" kern="1200">
              <a:solidFill>
                <a:schemeClr val="accent2">
                  <a:lumMod val="75000"/>
                </a:schemeClr>
              </a:solidFill>
            </a:rPr>
            <a:t>- бесіда;</a:t>
          </a:r>
          <a:endParaRPr lang="ru-RU" sz="1200" kern="1200">
            <a:solidFill>
              <a:schemeClr val="accent2">
                <a:lumMod val="75000"/>
              </a:schemeClr>
            </a:solidFill>
          </a:endParaRPr>
        </a:p>
      </dsp:txBody>
      <dsp:txXfrm>
        <a:off x="1060786" y="164139"/>
        <a:ext cx="2701143" cy="383593"/>
      </dsp:txXfrm>
    </dsp:sp>
    <dsp:sp modelId="{D372DF16-A781-494A-96E0-0E6449EBCB53}">
      <dsp:nvSpPr>
        <dsp:cNvPr id="0" name=""/>
        <dsp:cNvSpPr/>
      </dsp:nvSpPr>
      <dsp:spPr>
        <a:xfrm>
          <a:off x="546282" y="547732"/>
          <a:ext cx="3215647" cy="383593"/>
        </a:xfrm>
        <a:prstGeom prst="rect">
          <a:avLst/>
        </a:prstGeom>
        <a:solidFill>
          <a:schemeClr val="accent2">
            <a:alpha val="90000"/>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85344" rIns="85344" bIns="85344" numCol="1" spcCol="1270" anchor="ctr" anchorCtr="0">
          <a:noAutofit/>
        </a:bodyPr>
        <a:lstStyle/>
        <a:p>
          <a:pPr lvl="0" algn="l" defTabSz="533400">
            <a:lnSpc>
              <a:spcPct val="90000"/>
            </a:lnSpc>
            <a:spcBef>
              <a:spcPct val="0"/>
            </a:spcBef>
            <a:spcAft>
              <a:spcPct val="35000"/>
            </a:spcAft>
          </a:pPr>
          <a:r>
            <a:rPr lang="uk-UA" sz="1200" kern="1200">
              <a:solidFill>
                <a:schemeClr val="accent2">
                  <a:lumMod val="75000"/>
                </a:schemeClr>
              </a:solidFill>
            </a:rPr>
            <a:t>- розповідь-пояснення;</a:t>
          </a:r>
          <a:endParaRPr lang="ru-RU" sz="1200" kern="1200">
            <a:solidFill>
              <a:schemeClr val="accent2">
                <a:lumMod val="75000"/>
              </a:schemeClr>
            </a:solidFill>
          </a:endParaRPr>
        </a:p>
      </dsp:txBody>
      <dsp:txXfrm>
        <a:off x="1060786" y="547732"/>
        <a:ext cx="2701143" cy="383593"/>
      </dsp:txXfrm>
    </dsp:sp>
    <dsp:sp modelId="{153F8153-D02B-43DE-BE2B-CA6213FDE853}">
      <dsp:nvSpPr>
        <dsp:cNvPr id="0" name=""/>
        <dsp:cNvSpPr/>
      </dsp:nvSpPr>
      <dsp:spPr>
        <a:xfrm>
          <a:off x="546282" y="931325"/>
          <a:ext cx="3215647" cy="383593"/>
        </a:xfrm>
        <a:prstGeom prst="rect">
          <a:avLst/>
        </a:prstGeom>
        <a:solidFill>
          <a:schemeClr val="accent2">
            <a:alpha val="90000"/>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85344" rIns="85344" bIns="85344" numCol="1" spcCol="1270" anchor="ctr" anchorCtr="0">
          <a:noAutofit/>
        </a:bodyPr>
        <a:lstStyle/>
        <a:p>
          <a:pPr lvl="0" algn="l" defTabSz="533400">
            <a:lnSpc>
              <a:spcPct val="90000"/>
            </a:lnSpc>
            <a:spcBef>
              <a:spcPct val="0"/>
            </a:spcBef>
            <a:spcAft>
              <a:spcPct val="35000"/>
            </a:spcAft>
          </a:pPr>
          <a:r>
            <a:rPr lang="uk-UA" sz="1200" kern="1200">
              <a:solidFill>
                <a:schemeClr val="accent2">
                  <a:lumMod val="75000"/>
                </a:schemeClr>
              </a:solidFill>
            </a:rPr>
            <a:t>- ілюстрація, наочність;</a:t>
          </a:r>
          <a:endParaRPr lang="ru-RU" sz="1200" kern="1200">
            <a:solidFill>
              <a:schemeClr val="accent2">
                <a:lumMod val="75000"/>
              </a:schemeClr>
            </a:solidFill>
          </a:endParaRPr>
        </a:p>
      </dsp:txBody>
      <dsp:txXfrm>
        <a:off x="1060786" y="931325"/>
        <a:ext cx="2701143" cy="383593"/>
      </dsp:txXfrm>
    </dsp:sp>
    <dsp:sp modelId="{23913D2C-2ABF-4280-99FD-8C753290210F}">
      <dsp:nvSpPr>
        <dsp:cNvPr id="0" name=""/>
        <dsp:cNvSpPr/>
      </dsp:nvSpPr>
      <dsp:spPr>
        <a:xfrm>
          <a:off x="546282" y="1314918"/>
          <a:ext cx="3215647" cy="383593"/>
        </a:xfrm>
        <a:prstGeom prst="rect">
          <a:avLst/>
        </a:prstGeom>
        <a:solidFill>
          <a:schemeClr val="accent2">
            <a:alpha val="90000"/>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85344" rIns="85344" bIns="85344" numCol="1" spcCol="1270" anchor="ctr" anchorCtr="0">
          <a:noAutofit/>
        </a:bodyPr>
        <a:lstStyle/>
        <a:p>
          <a:pPr lvl="0" algn="l" defTabSz="533400">
            <a:lnSpc>
              <a:spcPct val="90000"/>
            </a:lnSpc>
            <a:spcBef>
              <a:spcPct val="0"/>
            </a:spcBef>
            <a:spcAft>
              <a:spcPct val="35000"/>
            </a:spcAft>
          </a:pPr>
          <a:r>
            <a:rPr lang="uk-UA" sz="1200" kern="1200">
              <a:solidFill>
                <a:schemeClr val="accent2">
                  <a:lumMod val="75000"/>
                </a:schemeClr>
              </a:solidFill>
            </a:rPr>
            <a:t>- порівняльний аналіз;</a:t>
          </a:r>
          <a:endParaRPr lang="ru-RU" sz="1200" kern="1200">
            <a:solidFill>
              <a:schemeClr val="accent2">
                <a:lumMod val="75000"/>
              </a:schemeClr>
            </a:solidFill>
          </a:endParaRPr>
        </a:p>
      </dsp:txBody>
      <dsp:txXfrm>
        <a:off x="1060786" y="1314918"/>
        <a:ext cx="2701143" cy="383593"/>
      </dsp:txXfrm>
    </dsp:sp>
    <dsp:sp modelId="{E7425F45-9477-4216-A2B3-07CC62BE8004}">
      <dsp:nvSpPr>
        <dsp:cNvPr id="0" name=""/>
        <dsp:cNvSpPr/>
      </dsp:nvSpPr>
      <dsp:spPr>
        <a:xfrm>
          <a:off x="546282" y="1698511"/>
          <a:ext cx="3215647" cy="383593"/>
        </a:xfrm>
        <a:prstGeom prst="rect">
          <a:avLst/>
        </a:prstGeom>
        <a:solidFill>
          <a:schemeClr val="accent2">
            <a:alpha val="90000"/>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85344" rIns="85344" bIns="85344" numCol="1" spcCol="1270" anchor="ctr" anchorCtr="0">
          <a:noAutofit/>
        </a:bodyPr>
        <a:lstStyle/>
        <a:p>
          <a:pPr lvl="0" algn="l" defTabSz="533400">
            <a:lnSpc>
              <a:spcPct val="90000"/>
            </a:lnSpc>
            <a:spcBef>
              <a:spcPct val="0"/>
            </a:spcBef>
            <a:spcAft>
              <a:spcPct val="35000"/>
            </a:spcAft>
          </a:pPr>
          <a:r>
            <a:rPr lang="uk-UA" sz="1200" kern="1200">
              <a:solidFill>
                <a:schemeClr val="accent2">
                  <a:lumMod val="75000"/>
                </a:schemeClr>
              </a:solidFill>
            </a:rPr>
            <a:t>- спостереження;</a:t>
          </a:r>
          <a:endParaRPr lang="ru-RU" sz="1200" kern="1200">
            <a:solidFill>
              <a:schemeClr val="accent2">
                <a:lumMod val="75000"/>
              </a:schemeClr>
            </a:solidFill>
          </a:endParaRPr>
        </a:p>
      </dsp:txBody>
      <dsp:txXfrm>
        <a:off x="1060786" y="1698511"/>
        <a:ext cx="2701143" cy="383593"/>
      </dsp:txXfrm>
    </dsp:sp>
    <dsp:sp modelId="{AC16EFB6-61D0-4166-8422-0DC582014575}">
      <dsp:nvSpPr>
        <dsp:cNvPr id="0" name=""/>
        <dsp:cNvSpPr/>
      </dsp:nvSpPr>
      <dsp:spPr>
        <a:xfrm>
          <a:off x="546282" y="2082105"/>
          <a:ext cx="3215647" cy="383593"/>
        </a:xfrm>
        <a:prstGeom prst="rect">
          <a:avLst/>
        </a:prstGeom>
        <a:solidFill>
          <a:schemeClr val="accent2">
            <a:alpha val="90000"/>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85344" rIns="85344" bIns="85344" numCol="1" spcCol="1270" anchor="ctr" anchorCtr="0">
          <a:noAutofit/>
        </a:bodyPr>
        <a:lstStyle/>
        <a:p>
          <a:pPr lvl="0" algn="l" defTabSz="533400">
            <a:lnSpc>
              <a:spcPct val="90000"/>
            </a:lnSpc>
            <a:spcBef>
              <a:spcPct val="0"/>
            </a:spcBef>
            <a:spcAft>
              <a:spcPct val="35000"/>
            </a:spcAft>
          </a:pPr>
          <a:r>
            <a:rPr lang="uk-UA" sz="1200" kern="1200">
              <a:solidFill>
                <a:schemeClr val="accent2">
                  <a:lumMod val="75000"/>
                </a:schemeClr>
              </a:solidFill>
            </a:rPr>
            <a:t>- методи формувального оцінювання.</a:t>
          </a:r>
          <a:endParaRPr lang="ru-RU" sz="1200" kern="1200">
            <a:solidFill>
              <a:schemeClr val="accent2">
                <a:lumMod val="75000"/>
              </a:schemeClr>
            </a:solidFill>
          </a:endParaRPr>
        </a:p>
      </dsp:txBody>
      <dsp:txXfrm>
        <a:off x="1060786" y="2082105"/>
        <a:ext cx="2701143" cy="383593"/>
      </dsp:txXfrm>
    </dsp:sp>
    <dsp:sp modelId="{578BFE06-9EE8-4D39-8C4F-ADF35B8E49B8}">
      <dsp:nvSpPr>
        <dsp:cNvPr id="0" name=""/>
        <dsp:cNvSpPr/>
      </dsp:nvSpPr>
      <dsp:spPr>
        <a:xfrm>
          <a:off x="2" y="76201"/>
          <a:ext cx="946039" cy="946039"/>
        </a:xfrm>
        <a:prstGeom prst="ellipse">
          <a:avLst/>
        </a:prstGeom>
        <a:solidFill>
          <a:schemeClr val="accent2">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r>
            <a:rPr lang="uk-UA" sz="1100" b="1" kern="1200"/>
            <a:t>Методи:</a:t>
          </a:r>
          <a:endParaRPr lang="ru-RU" sz="1100" b="1" kern="1200"/>
        </a:p>
      </dsp:txBody>
      <dsp:txXfrm>
        <a:off x="138546" y="214745"/>
        <a:ext cx="668951" cy="668951"/>
      </dsp:txXfrm>
    </dsp:sp>
    <dsp:sp modelId="{38A518D5-278D-45A4-A5FD-291200916040}">
      <dsp:nvSpPr>
        <dsp:cNvPr id="0" name=""/>
        <dsp:cNvSpPr/>
      </dsp:nvSpPr>
      <dsp:spPr>
        <a:xfrm>
          <a:off x="4946435" y="1003526"/>
          <a:ext cx="1626417" cy="410536"/>
        </a:xfrm>
        <a:prstGeom prst="rect">
          <a:avLst/>
        </a:prstGeom>
        <a:solidFill>
          <a:schemeClr val="accent2">
            <a:alpha val="90000"/>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113792" rIns="113792" bIns="113792" numCol="1" spcCol="1270" anchor="ctr" anchorCtr="0">
          <a:noAutofit/>
        </a:bodyPr>
        <a:lstStyle/>
        <a:p>
          <a:pPr lvl="0" algn="l" defTabSz="711200">
            <a:lnSpc>
              <a:spcPct val="90000"/>
            </a:lnSpc>
            <a:spcBef>
              <a:spcPct val="0"/>
            </a:spcBef>
            <a:spcAft>
              <a:spcPct val="35000"/>
            </a:spcAft>
          </a:pPr>
          <a:r>
            <a:rPr lang="uk-UA" sz="1600" kern="1200">
              <a:solidFill>
                <a:schemeClr val="accent2">
                  <a:lumMod val="50000"/>
                </a:schemeClr>
              </a:solidFill>
            </a:rPr>
            <a:t>комбіноване</a:t>
          </a:r>
          <a:endParaRPr lang="ru-RU" sz="1600" kern="1200">
            <a:solidFill>
              <a:schemeClr val="accent2">
                <a:lumMod val="50000"/>
              </a:schemeClr>
            </a:solidFill>
          </a:endParaRPr>
        </a:p>
      </dsp:txBody>
      <dsp:txXfrm>
        <a:off x="5206662" y="1003526"/>
        <a:ext cx="1366191" cy="410536"/>
      </dsp:txXfrm>
    </dsp:sp>
    <dsp:sp modelId="{12BCE772-6704-434B-BEEE-11967AA7A6D9}">
      <dsp:nvSpPr>
        <dsp:cNvPr id="0" name=""/>
        <dsp:cNvSpPr/>
      </dsp:nvSpPr>
      <dsp:spPr>
        <a:xfrm>
          <a:off x="4001196" y="713651"/>
          <a:ext cx="995357" cy="995357"/>
        </a:xfrm>
        <a:prstGeom prst="ellipse">
          <a:avLst/>
        </a:prstGeom>
        <a:solidFill>
          <a:schemeClr val="accent2">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r>
            <a:rPr lang="uk-UA" sz="1400" b="1" kern="1200"/>
            <a:t>Тип заняття:</a:t>
          </a:r>
          <a:endParaRPr lang="ru-RU" sz="1400" b="1" kern="1200"/>
        </a:p>
      </dsp:txBody>
      <dsp:txXfrm>
        <a:off x="4146963" y="859418"/>
        <a:ext cx="703823" cy="70382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DCD12B-9EA8-4F18-9BB7-12E189160BD0}">
      <dsp:nvSpPr>
        <dsp:cNvPr id="0" name=""/>
        <dsp:cNvSpPr/>
      </dsp:nvSpPr>
      <dsp:spPr>
        <a:xfrm>
          <a:off x="1426511" y="390052"/>
          <a:ext cx="3914731" cy="812983"/>
        </a:xfrm>
        <a:prstGeom prst="rect">
          <a:avLst/>
        </a:prstGeom>
        <a:solidFill>
          <a:schemeClr val="accent2">
            <a:alpha val="90000"/>
            <a:tint val="55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135128" rIns="135128" bIns="135128" numCol="1" spcCol="1270" anchor="ctr" anchorCtr="0">
          <a:noAutofit/>
        </a:bodyPr>
        <a:lstStyle/>
        <a:p>
          <a:pPr lvl="0" algn="l" defTabSz="844550">
            <a:lnSpc>
              <a:spcPct val="90000"/>
            </a:lnSpc>
            <a:spcBef>
              <a:spcPct val="0"/>
            </a:spcBef>
            <a:spcAft>
              <a:spcPct val="35000"/>
            </a:spcAft>
          </a:pPr>
          <a:r>
            <a:rPr lang="uk-UA" sz="1900" kern="1200">
              <a:solidFill>
                <a:schemeClr val="accent2">
                  <a:lumMod val="50000"/>
                </a:schemeClr>
              </a:solidFill>
            </a:rPr>
            <a:t>малювання пейзажу з натури.</a:t>
          </a:r>
          <a:endParaRPr lang="ru-RU" sz="1900" kern="1200">
            <a:solidFill>
              <a:schemeClr val="accent2">
                <a:lumMod val="50000"/>
              </a:schemeClr>
            </a:solidFill>
          </a:endParaRPr>
        </a:p>
      </dsp:txBody>
      <dsp:txXfrm>
        <a:off x="2052869" y="390052"/>
        <a:ext cx="3288374" cy="812983"/>
      </dsp:txXfrm>
    </dsp:sp>
    <dsp:sp modelId="{C33A96D9-34EF-4E6A-BEEB-0B0DE56EAB7C}">
      <dsp:nvSpPr>
        <dsp:cNvPr id="0" name=""/>
        <dsp:cNvSpPr/>
      </dsp:nvSpPr>
      <dsp:spPr>
        <a:xfrm>
          <a:off x="574074" y="46994"/>
          <a:ext cx="1416045" cy="1416045"/>
        </a:xfrm>
        <a:prstGeom prst="ellipse">
          <a:avLst/>
        </a:prstGeom>
        <a:solidFill>
          <a:schemeClr val="accent2">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r>
            <a:rPr lang="uk-UA" sz="1600" b="1" kern="1200"/>
            <a:t>Самостійна робота:</a:t>
          </a:r>
          <a:endParaRPr lang="ru-RU" sz="1600" b="1" kern="1200"/>
        </a:p>
      </dsp:txBody>
      <dsp:txXfrm>
        <a:off x="781449" y="254369"/>
        <a:ext cx="1001295" cy="1001295"/>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DDE0C7-F04F-4B5D-9B13-83CF2AA2DE9B}">
      <dsp:nvSpPr>
        <dsp:cNvPr id="0" name=""/>
        <dsp:cNvSpPr/>
      </dsp:nvSpPr>
      <dsp:spPr>
        <a:xfrm>
          <a:off x="726561" y="377850"/>
          <a:ext cx="5778658" cy="940196"/>
        </a:xfrm>
        <a:prstGeom prst="rect">
          <a:avLst/>
        </a:prstGeom>
        <a:solidFill>
          <a:schemeClr val="accent2">
            <a:alpha val="90000"/>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99568" rIns="99568" bIns="99568" numCol="1" spcCol="1270" anchor="ctr" anchorCtr="0">
          <a:noAutofit/>
        </a:bodyPr>
        <a:lstStyle/>
        <a:p>
          <a:pPr lvl="0" algn="l" defTabSz="622300">
            <a:lnSpc>
              <a:spcPct val="90000"/>
            </a:lnSpc>
            <a:spcBef>
              <a:spcPct val="0"/>
            </a:spcBef>
            <a:spcAft>
              <a:spcPct val="35000"/>
            </a:spcAft>
          </a:pPr>
          <a:r>
            <a:rPr lang="uk-UA" sz="1400" b="1" kern="1200">
              <a:solidFill>
                <a:schemeClr val="accent2">
                  <a:lumMod val="50000"/>
                </a:schemeClr>
              </a:solidFill>
            </a:rPr>
            <a:t>Пейзаж, краєвид</a:t>
          </a:r>
          <a:r>
            <a:rPr lang="uk-UA" sz="1400" kern="1200">
              <a:solidFill>
                <a:schemeClr val="accent2">
                  <a:lumMod val="50000"/>
                </a:schemeClr>
              </a:solidFill>
            </a:rPr>
            <a:t> – жанр образотворчого мистецтва, присвячений зображенню природи, міст, архітектурних комплексів.</a:t>
          </a:r>
          <a:endParaRPr lang="ru-RU" sz="1400" kern="1200">
            <a:solidFill>
              <a:schemeClr val="accent2">
                <a:lumMod val="50000"/>
              </a:schemeClr>
            </a:solidFill>
          </a:endParaRPr>
        </a:p>
      </dsp:txBody>
      <dsp:txXfrm>
        <a:off x="1651146" y="377850"/>
        <a:ext cx="4854072" cy="940196"/>
      </dsp:txXfrm>
    </dsp:sp>
    <dsp:sp modelId="{9D94F834-F270-4623-94CA-3D2E558DA7F8}">
      <dsp:nvSpPr>
        <dsp:cNvPr id="0" name=""/>
        <dsp:cNvSpPr/>
      </dsp:nvSpPr>
      <dsp:spPr>
        <a:xfrm>
          <a:off x="726561" y="1318047"/>
          <a:ext cx="5778658" cy="940196"/>
        </a:xfrm>
        <a:prstGeom prst="rect">
          <a:avLst/>
        </a:prstGeom>
        <a:solidFill>
          <a:schemeClr val="accent2">
            <a:alpha val="90000"/>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99568" rIns="99568" bIns="99568" numCol="1" spcCol="1270" anchor="ctr" anchorCtr="0">
          <a:noAutofit/>
        </a:bodyPr>
        <a:lstStyle/>
        <a:p>
          <a:pPr lvl="0" algn="l" defTabSz="622300">
            <a:lnSpc>
              <a:spcPct val="90000"/>
            </a:lnSpc>
            <a:spcBef>
              <a:spcPct val="0"/>
            </a:spcBef>
            <a:spcAft>
              <a:spcPct val="35000"/>
            </a:spcAft>
          </a:pPr>
          <a:r>
            <a:rPr lang="uk-UA" sz="1400" b="1" kern="1200">
              <a:solidFill>
                <a:schemeClr val="accent2">
                  <a:lumMod val="50000"/>
                </a:schemeClr>
              </a:solidFill>
            </a:rPr>
            <a:t>Пейзажист</a:t>
          </a:r>
          <a:r>
            <a:rPr lang="uk-UA" sz="1400" kern="1200">
              <a:solidFill>
                <a:schemeClr val="accent2">
                  <a:lumMod val="50000"/>
                </a:schemeClr>
              </a:solidFill>
            </a:rPr>
            <a:t> – митець, що спеціалізується жанрі пейзажу.</a:t>
          </a:r>
          <a:endParaRPr lang="ru-RU" sz="1400" kern="1200">
            <a:solidFill>
              <a:schemeClr val="accent2">
                <a:lumMod val="50000"/>
              </a:schemeClr>
            </a:solidFill>
          </a:endParaRPr>
        </a:p>
      </dsp:txBody>
      <dsp:txXfrm>
        <a:off x="1651146" y="1318047"/>
        <a:ext cx="4854072" cy="940196"/>
      </dsp:txXfrm>
    </dsp:sp>
    <dsp:sp modelId="{EA5F6FCC-98F1-44A1-A906-6E80C04B8E43}">
      <dsp:nvSpPr>
        <dsp:cNvPr id="0" name=""/>
        <dsp:cNvSpPr/>
      </dsp:nvSpPr>
      <dsp:spPr>
        <a:xfrm>
          <a:off x="726561" y="2258243"/>
          <a:ext cx="5778658" cy="940196"/>
        </a:xfrm>
        <a:prstGeom prst="rect">
          <a:avLst/>
        </a:prstGeom>
        <a:solidFill>
          <a:schemeClr val="accent2">
            <a:alpha val="90000"/>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0" tIns="99568" rIns="99568" bIns="99568" numCol="1" spcCol="1270" anchor="ctr" anchorCtr="0">
          <a:noAutofit/>
        </a:bodyPr>
        <a:lstStyle/>
        <a:p>
          <a:pPr lvl="0" algn="l" defTabSz="622300">
            <a:lnSpc>
              <a:spcPct val="90000"/>
            </a:lnSpc>
            <a:spcBef>
              <a:spcPct val="0"/>
            </a:spcBef>
            <a:spcAft>
              <a:spcPct val="35000"/>
            </a:spcAft>
          </a:pPr>
          <a:r>
            <a:rPr lang="uk-UA" sz="1400" b="1" kern="1200">
              <a:solidFill>
                <a:schemeClr val="accent2">
                  <a:lumMod val="50000"/>
                </a:schemeClr>
              </a:solidFill>
            </a:rPr>
            <a:t>Повітряна перспектива</a:t>
          </a:r>
          <a:r>
            <a:rPr lang="uk-UA" sz="1400" kern="1200">
              <a:solidFill>
                <a:schemeClr val="accent2">
                  <a:lumMod val="50000"/>
                </a:schemeClr>
              </a:solidFill>
            </a:rPr>
            <a:t> – вид перспективи , що показує як змінюється колір і тон віддалених предметів, що сприймаються зором не досить яскраво і навіть не того відтінку яким бачиться , якщо подивитися з близька.</a:t>
          </a:r>
          <a:endParaRPr lang="ru-RU" sz="1400" kern="1200">
            <a:solidFill>
              <a:schemeClr val="accent2">
                <a:lumMod val="50000"/>
              </a:schemeClr>
            </a:solidFill>
          </a:endParaRPr>
        </a:p>
      </dsp:txBody>
      <dsp:txXfrm>
        <a:off x="1651146" y="2258243"/>
        <a:ext cx="4854072" cy="940196"/>
      </dsp:txXfrm>
    </dsp:sp>
    <dsp:sp modelId="{139C5C19-E52A-4BB8-9E1E-A09EB9CD5E0C}">
      <dsp:nvSpPr>
        <dsp:cNvPr id="0" name=""/>
        <dsp:cNvSpPr/>
      </dsp:nvSpPr>
      <dsp:spPr>
        <a:xfrm>
          <a:off x="5" y="78171"/>
          <a:ext cx="1437593" cy="1437593"/>
        </a:xfrm>
        <a:prstGeom prst="ellipse">
          <a:avLst/>
        </a:prstGeom>
        <a:solidFill>
          <a:schemeClr val="accent2">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r>
            <a:rPr lang="uk-UA" sz="1600" b="1" kern="1200"/>
            <a:t>Словничок:</a:t>
          </a:r>
          <a:endParaRPr lang="ru-RU" sz="1600" b="1" kern="1200"/>
        </a:p>
      </dsp:txBody>
      <dsp:txXfrm>
        <a:off x="210536" y="288702"/>
        <a:ext cx="1016531" cy="1016531"/>
      </dsp:txXfrm>
    </dsp:sp>
  </dsp:spTree>
</dsp:drawing>
</file>

<file path=word/diagrams/layout1.xml><?xml version="1.0" encoding="utf-8"?>
<dgm:layoutDef xmlns:dgm="http://schemas.openxmlformats.org/drawingml/2006/diagram" xmlns:a="http://schemas.openxmlformats.org/drawingml/2006/main" uniqueId="urn:microsoft.com/office/officeart/2005/8/layout/hList9">
  <dgm:title val=""/>
  <dgm:desc val=""/>
  <dgm:catLst>
    <dgm:cat type="list" pri="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3" srcId="0" destId="1" srcOrd="0" destOrd="0"/>
        <dgm:cxn modelId="4"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1" destId="2" srcOrd="0" destOrd="0"/>
      </dgm:cxnLst>
      <dgm:bg/>
      <dgm:whole/>
    </dgm:dataModel>
  </dgm:styleData>
  <dgm:clrData>
    <dgm:dataModel>
      <dgm:ptLst>
        <dgm:pt modelId="0" type="doc"/>
        <dgm:pt modelId="1"/>
        <dgm:pt modelId="11"/>
        <dgm:pt modelId="12"/>
        <dgm:pt modelId="13"/>
        <dgm:pt modelId="14"/>
        <dgm:pt modelId="2"/>
        <dgm:pt modelId="21"/>
        <dgm:pt modelId="22"/>
        <dgm:pt modelId="23"/>
        <dgm:pt modelId="24"/>
        <dgm:pt modelId="3"/>
        <dgm:pt modelId="31"/>
        <dgm:pt modelId="32"/>
        <dgm:pt modelId="33"/>
        <dgm:pt modelId="34"/>
      </dgm:ptLst>
      <dgm:cxnLst>
        <dgm:cxn modelId="4" srcId="0" destId="1" srcOrd="0" destOrd="0"/>
        <dgm:cxn modelId="5" srcId="0" destId="2" srcOrd="1" destOrd="0"/>
        <dgm:cxn modelId="6" srcId="0" destId="3" srcOrd="1" destOrd="0"/>
        <dgm:cxn modelId="15" srcId="1" destId="11" srcOrd="0" destOrd="0"/>
        <dgm:cxn modelId="16" srcId="1" destId="12" srcOrd="0" destOrd="0"/>
        <dgm:cxn modelId="17" srcId="1" destId="13" srcOrd="0" destOrd="0"/>
        <dgm:cxn modelId="18" srcId="1" destId="14" srcOrd="0" destOrd="0"/>
        <dgm:cxn modelId="25" srcId="2" destId="21" srcOrd="0" destOrd="0"/>
        <dgm:cxn modelId="26" srcId="2" destId="22" srcOrd="0" destOrd="0"/>
        <dgm:cxn modelId="27" srcId="2" destId="23" srcOrd="0" destOrd="0"/>
        <dgm:cxn modelId="28" srcId="2" destId="24" srcOrd="0" destOrd="0"/>
        <dgm:cxn modelId="35" srcId="3" destId="31" srcOrd="0" destOrd="0"/>
        <dgm:cxn modelId="36" srcId="3" destId="32" srcOrd="0" destOrd="0"/>
        <dgm:cxn modelId="37" srcId="3" destId="33" srcOrd="0" destOrd="0"/>
        <dgm:cxn modelId="38" srcId="3" destId="34" srcOrd="0" destOrd="0"/>
      </dgm:cxnLst>
      <dgm:bg/>
      <dgm:whole/>
    </dgm:dataModel>
  </dgm:clrData>
  <dgm:layoutNode name="list">
    <dgm:varLst>
      <dgm:dir/>
      <dgm:animLvl val="lvl"/>
    </dgm:varLst>
    <dgm:choose name="Name0">
      <dgm:if name="Name1" func="var" arg="dir" op="equ" val="norm">
        <dgm:alg type="lin">
          <dgm:param type="linDir" val="fromL"/>
          <dgm:param type="fallback" val="2D"/>
          <dgm:param type="nodeVertAlign" val="t"/>
        </dgm:alg>
      </dgm:if>
      <dgm:else name="Name2">
        <dgm:alg type="lin">
          <dgm:param type="linDir" val="fromR"/>
          <dgm:param type="fallback" val="2D"/>
          <dgm:param type="nodeVertAlign" val="t"/>
        </dgm:alg>
      </dgm:else>
    </dgm:choose>
    <dgm:shape xmlns:r="http://schemas.openxmlformats.org/officeDocument/2006/relationships" r:blip="">
      <dgm:adjLst/>
    </dgm:shape>
    <dgm:presOf/>
    <dgm:constrLst>
      <dgm:constr type="w" for="ch" forName="circle" refType="w" fact="0.5"/>
      <dgm:constr type="w" for="ch" forName="vertFlow" refType="w" fact="0.75"/>
      <dgm:constr type="h" for="des" forName="firstComp" refType="w" refFor="ch" refForName="vertFlow" fact="0.667"/>
      <dgm:constr type="h" for="des" forName="comp" refType="h" refFor="des" refForName="firstComp" op="equ"/>
      <dgm:constr type="h" for="des" forName="topSpace" refType="w" refFor="ch" refForName="circle" op="equ" fact="0.4"/>
      <dgm:constr type="w" for="ch" forName="posSpace" refType="w" fact="0.4"/>
      <dgm:constr type="w" for="ch" forName="negSpace" refType="w" fact="-1.15"/>
      <dgm:constr type="w" for="ch" forName="transSpace" refType="w" fact="0.75"/>
      <dgm:constr type="primFontSz" for="ch" forName="circle" op="equ" val="65"/>
      <dgm:constr type="primFontSz" for="des" forName="firstChildTx" val="65"/>
      <dgm:constr type="primFontSz" for="des" forName="childTx" refType="primFontSz" refFor="des" refForName="firstChildTx" op="equ"/>
    </dgm:constrLst>
    <dgm:ruleLst/>
    <dgm:forEach name="Name3" axis="ch" ptType="node">
      <dgm:layoutNode name="posSpace">
        <dgm:alg type="sp"/>
        <dgm:shape xmlns:r="http://schemas.openxmlformats.org/officeDocument/2006/relationships" r:blip="">
          <dgm:adjLst/>
        </dgm:shape>
        <dgm:presOf/>
        <dgm:constrLst/>
        <dgm:ruleLst/>
      </dgm:layoutNode>
      <dgm:layoutNode name="vertFlow">
        <dgm:alg type="lin">
          <dgm:param type="linDir" val="fromT"/>
        </dgm:alg>
        <dgm:shape xmlns:r="http://schemas.openxmlformats.org/officeDocument/2006/relationships" r:blip="">
          <dgm:adjLst/>
        </dgm:shape>
        <dgm:presOf/>
        <dgm:constrLst>
          <dgm:constr type="w" for="ch" forName="firstComp" refType="w"/>
          <dgm:constr type="w" for="ch" forName="comp" refType="w"/>
        </dgm:constrLst>
        <dgm:ruleLst/>
        <dgm:layoutNode name="topSpace">
          <dgm:alg type="sp"/>
          <dgm:shape xmlns:r="http://schemas.openxmlformats.org/officeDocument/2006/relationships" r:blip="">
            <dgm:adjLst/>
          </dgm:shape>
          <dgm:presOf/>
          <dgm:constrLst/>
          <dgm:ruleLst/>
        </dgm:layoutNode>
        <dgm:layoutNode name="firstComp">
          <dgm:alg type="composite"/>
          <dgm:shape xmlns:r="http://schemas.openxmlformats.org/officeDocument/2006/relationships" r:blip="">
            <dgm:adjLst/>
          </dgm:shape>
          <dgm:presOf/>
          <dgm:choose name="Name4">
            <dgm:if name="Name5" func="var" arg="dir" op="equ" val="norm">
              <dgm:constrLst>
                <dgm:constr type="l" for="ch" forName="firstChild"/>
                <dgm:constr type="t" for="ch" forName="firstChild"/>
                <dgm:constr type="w" for="ch" forName="firstChild" refType="w"/>
                <dgm:constr type="h" for="ch" forName="firstChild" refType="h"/>
                <dgm:constr type="l" for="ch" forName="firstChildTx" refType="w" fact="0.16"/>
                <dgm:constr type="r" for="ch" forName="firstChildTx" refType="w"/>
                <dgm:constr type="h" for="ch" forName="firstChildTx" refFor="ch" refForName="firstChild" op="equ"/>
              </dgm:constrLst>
            </dgm:if>
            <dgm:else name="Name6">
              <dgm:constrLst>
                <dgm:constr type="l" for="ch" forName="firstChild"/>
                <dgm:constr type="t" for="ch" forName="firstChild"/>
                <dgm:constr type="w" for="ch" forName="firstChild" refType="w"/>
                <dgm:constr type="h" for="ch" forName="firstChild" refType="h"/>
                <dgm:constr type="l" for="ch" forName="firstChildTx"/>
                <dgm:constr type="r" for="ch" forName="firstChildTx" refType="w" fact="0.825"/>
                <dgm:constr type="h" for="ch" forName="firstChildTx" refFor="ch" refForName="firstChild" op="equ"/>
              </dgm:constrLst>
            </dgm:else>
          </dgm:choose>
          <dgm:ruleLst/>
          <dgm:layoutNode name="firstChild" styleLbl="bgAccFollowNode1">
            <dgm:alg type="sp"/>
            <dgm:shape xmlns:r="http://schemas.openxmlformats.org/officeDocument/2006/relationships" type="rect" r:blip="">
              <dgm:adjLst/>
            </dgm:shape>
            <dgm:presOf axis="ch desOrSelf" ptType="node node" cnt="1 0"/>
            <dgm:constrLst/>
            <dgm:ruleLst/>
          </dgm:layoutNode>
          <dgm:layoutNode name="firstChildTx" styleLbl="bgAccFollowNode1">
            <dgm:varLst>
              <dgm:bulletEnabled val="1"/>
            </dgm:varLst>
            <dgm:alg type="tx">
              <dgm:param type="parTxLTRAlign" val="l"/>
            </dgm:alg>
            <dgm:shape xmlns:r="http://schemas.openxmlformats.org/officeDocument/2006/relationships" type="rect" r:blip="" hideGeom="1">
              <dgm:adjLst/>
            </dgm:shape>
            <dgm:presOf axis="ch desOrSelf" ptType="node node" cnt="1 0"/>
            <dgm:choose name="Name7">
              <dgm:if name="Name8" func="var" arg="dir" op="equ" val="norm">
                <dgm:constrLst>
                  <dgm:constr type="primFontSz" val="65"/>
                  <dgm:constr type="lMarg"/>
                </dgm:constrLst>
              </dgm:if>
              <dgm:else name="Name9">
                <dgm:constrLst>
                  <dgm:constr type="primFontSz" val="65"/>
                  <dgm:constr type="rMarg"/>
                </dgm:constrLst>
              </dgm:else>
            </dgm:choose>
            <dgm:ruleLst>
              <dgm:rule type="primFontSz" val="5" fact="NaN" max="NaN"/>
            </dgm:ruleLst>
          </dgm:layoutNode>
        </dgm:layoutNode>
        <dgm:forEach name="Name10" axis="ch" ptType="node" st="2">
          <dgm:layoutNode name="comp">
            <dgm:alg type="composite"/>
            <dgm:shape xmlns:r="http://schemas.openxmlformats.org/officeDocument/2006/relationships" r:blip="">
              <dgm:adjLst/>
            </dgm:shape>
            <dgm:presOf/>
            <dgm:choose name="Name11">
              <dgm:if name="Name12" func="var" arg="dir" op="equ" val="norm">
                <dgm:constrLst>
                  <dgm:constr type="l" for="ch" forName="child"/>
                  <dgm:constr type="t" for="ch" forName="child"/>
                  <dgm:constr type="w" for="ch" forName="child" refType="w"/>
                  <dgm:constr type="h" for="ch" forName="child" refType="h"/>
                  <dgm:constr type="l" for="ch" forName="childTx" refType="w" fact="0.16"/>
                  <dgm:constr type="r" for="ch" forName="childTx" refType="w"/>
                  <dgm:constr type="h" for="ch" forName="childTx" refFor="ch" refForName="child" op="equ"/>
                </dgm:constrLst>
              </dgm:if>
              <dgm:else name="Name13">
                <dgm:constrLst>
                  <dgm:constr type="l" for="ch" forName="child"/>
                  <dgm:constr type="t" for="ch" forName="child"/>
                  <dgm:constr type="w" for="ch" forName="child" refType="w"/>
                  <dgm:constr type="h" for="ch" forName="child" refType="h"/>
                  <dgm:constr type="l" for="ch" forName="childTx"/>
                  <dgm:constr type="r" for="ch" forName="childTx" refType="w" fact="0.825"/>
                  <dgm:constr type="h" for="ch" forName="childTx" refFor="ch" refForName="child" op="equ"/>
                </dgm:constrLst>
              </dgm:else>
            </dgm:choose>
            <dgm:ruleLst/>
            <dgm:layoutNode name="child" styleLbl="bgAccFollowNode1">
              <dgm:alg type="sp"/>
              <dgm:shape xmlns:r="http://schemas.openxmlformats.org/officeDocument/2006/relationships" type="rect" r:blip="">
                <dgm:adjLst/>
              </dgm:shape>
              <dgm:presOf axis="desOrSelf" ptType="node"/>
              <dgm:constrLst/>
              <dgm:ruleLst/>
            </dgm:layoutNode>
            <dgm:layoutNode name="childTx" styleLbl="bgAccFollowNode1">
              <dgm:varLst>
                <dgm:bulletEnabled val="1"/>
              </dgm:varLst>
              <dgm:alg type="tx">
                <dgm:param type="parTxLTRAlign" val="l"/>
              </dgm:alg>
              <dgm:shape xmlns:r="http://schemas.openxmlformats.org/officeDocument/2006/relationships" type="rect" r:blip="" hideGeom="1">
                <dgm:adjLst/>
              </dgm:shape>
              <dgm:presOf axis="desOrSelf" ptType="node"/>
              <dgm:choose name="Name14">
                <dgm:if name="Name15" func="var" arg="dir" op="equ" val="norm">
                  <dgm:constrLst>
                    <dgm:constr type="primFontSz" val="65"/>
                    <dgm:constr type="lMarg"/>
                  </dgm:constrLst>
                </dgm:if>
                <dgm:else name="Name16">
                  <dgm:constrLst>
                    <dgm:constr type="primFontSz" val="65"/>
                    <dgm:constr type="rMarg"/>
                  </dgm:constrLst>
                </dgm:else>
              </dgm:choose>
              <dgm:ruleLst>
                <dgm:rule type="primFontSz" val="5" fact="NaN" max="NaN"/>
              </dgm:ruleLst>
            </dgm:layoutNode>
          </dgm:layoutNode>
        </dgm:forEach>
      </dgm:layoutNode>
      <dgm:layoutNode name="negSpace">
        <dgm:alg type="sp"/>
        <dgm:shape xmlns:r="http://schemas.openxmlformats.org/officeDocument/2006/relationships" r:blip="">
          <dgm:adjLst/>
        </dgm:shape>
        <dgm:presOf/>
        <dgm:constrLst/>
        <dgm:ruleLst/>
      </dgm:layoutNode>
      <dgm:layoutNode name="circle" styleLbl="node1">
        <dgm:alg type="tx"/>
        <dgm:shape xmlns:r="http://schemas.openxmlformats.org/officeDocument/2006/relationships" type="ellipse" r:blip="">
          <dgm:adjLst/>
        </dgm:shape>
        <dgm:presOf axis="self"/>
        <dgm:constrLst>
          <dgm:constr type="lMarg"/>
          <dgm:constr type="rMarg"/>
          <dgm:constr type="tMarg"/>
          <dgm:constr type="bMarg"/>
          <dgm:constr type="h" refType="w"/>
        </dgm:constrLst>
        <dgm:ruleLst>
          <dgm:rule type="primFontSz" val="5" fact="NaN" max="NaN"/>
        </dgm:ruleLst>
      </dgm:layoutNode>
      <dgm:forEach name="Name17" axis="followSib" ptType="sibTrans" cnt="1">
        <dgm:layoutNode name="trans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9">
  <dgm:title val=""/>
  <dgm:desc val=""/>
  <dgm:catLst>
    <dgm:cat type="list" pri="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3" srcId="0" destId="1" srcOrd="0" destOrd="0"/>
        <dgm:cxn modelId="4"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1" destId="2" srcOrd="0" destOrd="0"/>
      </dgm:cxnLst>
      <dgm:bg/>
      <dgm:whole/>
    </dgm:dataModel>
  </dgm:styleData>
  <dgm:clrData>
    <dgm:dataModel>
      <dgm:ptLst>
        <dgm:pt modelId="0" type="doc"/>
        <dgm:pt modelId="1"/>
        <dgm:pt modelId="11"/>
        <dgm:pt modelId="12"/>
        <dgm:pt modelId="13"/>
        <dgm:pt modelId="14"/>
        <dgm:pt modelId="2"/>
        <dgm:pt modelId="21"/>
        <dgm:pt modelId="22"/>
        <dgm:pt modelId="23"/>
        <dgm:pt modelId="24"/>
        <dgm:pt modelId="3"/>
        <dgm:pt modelId="31"/>
        <dgm:pt modelId="32"/>
        <dgm:pt modelId="33"/>
        <dgm:pt modelId="34"/>
      </dgm:ptLst>
      <dgm:cxnLst>
        <dgm:cxn modelId="4" srcId="0" destId="1" srcOrd="0" destOrd="0"/>
        <dgm:cxn modelId="5" srcId="0" destId="2" srcOrd="1" destOrd="0"/>
        <dgm:cxn modelId="6" srcId="0" destId="3" srcOrd="1" destOrd="0"/>
        <dgm:cxn modelId="15" srcId="1" destId="11" srcOrd="0" destOrd="0"/>
        <dgm:cxn modelId="16" srcId="1" destId="12" srcOrd="0" destOrd="0"/>
        <dgm:cxn modelId="17" srcId="1" destId="13" srcOrd="0" destOrd="0"/>
        <dgm:cxn modelId="18" srcId="1" destId="14" srcOrd="0" destOrd="0"/>
        <dgm:cxn modelId="25" srcId="2" destId="21" srcOrd="0" destOrd="0"/>
        <dgm:cxn modelId="26" srcId="2" destId="22" srcOrd="0" destOrd="0"/>
        <dgm:cxn modelId="27" srcId="2" destId="23" srcOrd="0" destOrd="0"/>
        <dgm:cxn modelId="28" srcId="2" destId="24" srcOrd="0" destOrd="0"/>
        <dgm:cxn modelId="35" srcId="3" destId="31" srcOrd="0" destOrd="0"/>
        <dgm:cxn modelId="36" srcId="3" destId="32" srcOrd="0" destOrd="0"/>
        <dgm:cxn modelId="37" srcId="3" destId="33" srcOrd="0" destOrd="0"/>
        <dgm:cxn modelId="38" srcId="3" destId="34" srcOrd="0" destOrd="0"/>
      </dgm:cxnLst>
      <dgm:bg/>
      <dgm:whole/>
    </dgm:dataModel>
  </dgm:clrData>
  <dgm:layoutNode name="list">
    <dgm:varLst>
      <dgm:dir/>
      <dgm:animLvl val="lvl"/>
    </dgm:varLst>
    <dgm:choose name="Name0">
      <dgm:if name="Name1" func="var" arg="dir" op="equ" val="norm">
        <dgm:alg type="lin">
          <dgm:param type="linDir" val="fromL"/>
          <dgm:param type="fallback" val="2D"/>
          <dgm:param type="nodeVertAlign" val="t"/>
        </dgm:alg>
      </dgm:if>
      <dgm:else name="Name2">
        <dgm:alg type="lin">
          <dgm:param type="linDir" val="fromR"/>
          <dgm:param type="fallback" val="2D"/>
          <dgm:param type="nodeVertAlign" val="t"/>
        </dgm:alg>
      </dgm:else>
    </dgm:choose>
    <dgm:shape xmlns:r="http://schemas.openxmlformats.org/officeDocument/2006/relationships" r:blip="">
      <dgm:adjLst/>
    </dgm:shape>
    <dgm:presOf/>
    <dgm:constrLst>
      <dgm:constr type="w" for="ch" forName="circle" refType="w" fact="0.5"/>
      <dgm:constr type="w" for="ch" forName="vertFlow" refType="w" fact="0.75"/>
      <dgm:constr type="h" for="des" forName="firstComp" refType="w" refFor="ch" refForName="vertFlow" fact="0.667"/>
      <dgm:constr type="h" for="des" forName="comp" refType="h" refFor="des" refForName="firstComp" op="equ"/>
      <dgm:constr type="h" for="des" forName="topSpace" refType="w" refFor="ch" refForName="circle" op="equ" fact="0.4"/>
      <dgm:constr type="w" for="ch" forName="posSpace" refType="w" fact="0.4"/>
      <dgm:constr type="w" for="ch" forName="negSpace" refType="w" fact="-1.15"/>
      <dgm:constr type="w" for="ch" forName="transSpace" refType="w" fact="0.75"/>
      <dgm:constr type="primFontSz" for="ch" forName="circle" op="equ" val="65"/>
      <dgm:constr type="primFontSz" for="des" forName="firstChildTx" val="65"/>
      <dgm:constr type="primFontSz" for="des" forName="childTx" refType="primFontSz" refFor="des" refForName="firstChildTx" op="equ"/>
    </dgm:constrLst>
    <dgm:ruleLst/>
    <dgm:forEach name="Name3" axis="ch" ptType="node">
      <dgm:layoutNode name="posSpace">
        <dgm:alg type="sp"/>
        <dgm:shape xmlns:r="http://schemas.openxmlformats.org/officeDocument/2006/relationships" r:blip="">
          <dgm:adjLst/>
        </dgm:shape>
        <dgm:presOf/>
        <dgm:constrLst/>
        <dgm:ruleLst/>
      </dgm:layoutNode>
      <dgm:layoutNode name="vertFlow">
        <dgm:alg type="lin">
          <dgm:param type="linDir" val="fromT"/>
        </dgm:alg>
        <dgm:shape xmlns:r="http://schemas.openxmlformats.org/officeDocument/2006/relationships" r:blip="">
          <dgm:adjLst/>
        </dgm:shape>
        <dgm:presOf/>
        <dgm:constrLst>
          <dgm:constr type="w" for="ch" forName="firstComp" refType="w"/>
          <dgm:constr type="w" for="ch" forName="comp" refType="w"/>
        </dgm:constrLst>
        <dgm:ruleLst/>
        <dgm:layoutNode name="topSpace">
          <dgm:alg type="sp"/>
          <dgm:shape xmlns:r="http://schemas.openxmlformats.org/officeDocument/2006/relationships" r:blip="">
            <dgm:adjLst/>
          </dgm:shape>
          <dgm:presOf/>
          <dgm:constrLst/>
          <dgm:ruleLst/>
        </dgm:layoutNode>
        <dgm:layoutNode name="firstComp">
          <dgm:alg type="composite"/>
          <dgm:shape xmlns:r="http://schemas.openxmlformats.org/officeDocument/2006/relationships" r:blip="">
            <dgm:adjLst/>
          </dgm:shape>
          <dgm:presOf/>
          <dgm:choose name="Name4">
            <dgm:if name="Name5" func="var" arg="dir" op="equ" val="norm">
              <dgm:constrLst>
                <dgm:constr type="l" for="ch" forName="firstChild"/>
                <dgm:constr type="t" for="ch" forName="firstChild"/>
                <dgm:constr type="w" for="ch" forName="firstChild" refType="w"/>
                <dgm:constr type="h" for="ch" forName="firstChild" refType="h"/>
                <dgm:constr type="l" for="ch" forName="firstChildTx" refType="w" fact="0.16"/>
                <dgm:constr type="r" for="ch" forName="firstChildTx" refType="w"/>
                <dgm:constr type="h" for="ch" forName="firstChildTx" refFor="ch" refForName="firstChild" op="equ"/>
              </dgm:constrLst>
            </dgm:if>
            <dgm:else name="Name6">
              <dgm:constrLst>
                <dgm:constr type="l" for="ch" forName="firstChild"/>
                <dgm:constr type="t" for="ch" forName="firstChild"/>
                <dgm:constr type="w" for="ch" forName="firstChild" refType="w"/>
                <dgm:constr type="h" for="ch" forName="firstChild" refType="h"/>
                <dgm:constr type="l" for="ch" forName="firstChildTx"/>
                <dgm:constr type="r" for="ch" forName="firstChildTx" refType="w" fact="0.825"/>
                <dgm:constr type="h" for="ch" forName="firstChildTx" refFor="ch" refForName="firstChild" op="equ"/>
              </dgm:constrLst>
            </dgm:else>
          </dgm:choose>
          <dgm:ruleLst/>
          <dgm:layoutNode name="firstChild" styleLbl="bgAccFollowNode1">
            <dgm:alg type="sp"/>
            <dgm:shape xmlns:r="http://schemas.openxmlformats.org/officeDocument/2006/relationships" type="rect" r:blip="">
              <dgm:adjLst/>
            </dgm:shape>
            <dgm:presOf axis="ch desOrSelf" ptType="node node" cnt="1 0"/>
            <dgm:constrLst/>
            <dgm:ruleLst/>
          </dgm:layoutNode>
          <dgm:layoutNode name="firstChildTx" styleLbl="bgAccFollowNode1">
            <dgm:varLst>
              <dgm:bulletEnabled val="1"/>
            </dgm:varLst>
            <dgm:alg type="tx">
              <dgm:param type="parTxLTRAlign" val="l"/>
            </dgm:alg>
            <dgm:shape xmlns:r="http://schemas.openxmlformats.org/officeDocument/2006/relationships" type="rect" r:blip="" hideGeom="1">
              <dgm:adjLst/>
            </dgm:shape>
            <dgm:presOf axis="ch desOrSelf" ptType="node node" cnt="1 0"/>
            <dgm:choose name="Name7">
              <dgm:if name="Name8" func="var" arg="dir" op="equ" val="norm">
                <dgm:constrLst>
                  <dgm:constr type="primFontSz" val="65"/>
                  <dgm:constr type="lMarg"/>
                </dgm:constrLst>
              </dgm:if>
              <dgm:else name="Name9">
                <dgm:constrLst>
                  <dgm:constr type="primFontSz" val="65"/>
                  <dgm:constr type="rMarg"/>
                </dgm:constrLst>
              </dgm:else>
            </dgm:choose>
            <dgm:ruleLst>
              <dgm:rule type="primFontSz" val="5" fact="NaN" max="NaN"/>
            </dgm:ruleLst>
          </dgm:layoutNode>
        </dgm:layoutNode>
        <dgm:forEach name="Name10" axis="ch" ptType="node" st="2">
          <dgm:layoutNode name="comp">
            <dgm:alg type="composite"/>
            <dgm:shape xmlns:r="http://schemas.openxmlformats.org/officeDocument/2006/relationships" r:blip="">
              <dgm:adjLst/>
            </dgm:shape>
            <dgm:presOf/>
            <dgm:choose name="Name11">
              <dgm:if name="Name12" func="var" arg="dir" op="equ" val="norm">
                <dgm:constrLst>
                  <dgm:constr type="l" for="ch" forName="child"/>
                  <dgm:constr type="t" for="ch" forName="child"/>
                  <dgm:constr type="w" for="ch" forName="child" refType="w"/>
                  <dgm:constr type="h" for="ch" forName="child" refType="h"/>
                  <dgm:constr type="l" for="ch" forName="childTx" refType="w" fact="0.16"/>
                  <dgm:constr type="r" for="ch" forName="childTx" refType="w"/>
                  <dgm:constr type="h" for="ch" forName="childTx" refFor="ch" refForName="child" op="equ"/>
                </dgm:constrLst>
              </dgm:if>
              <dgm:else name="Name13">
                <dgm:constrLst>
                  <dgm:constr type="l" for="ch" forName="child"/>
                  <dgm:constr type="t" for="ch" forName="child"/>
                  <dgm:constr type="w" for="ch" forName="child" refType="w"/>
                  <dgm:constr type="h" for="ch" forName="child" refType="h"/>
                  <dgm:constr type="l" for="ch" forName="childTx"/>
                  <dgm:constr type="r" for="ch" forName="childTx" refType="w" fact="0.825"/>
                  <dgm:constr type="h" for="ch" forName="childTx" refFor="ch" refForName="child" op="equ"/>
                </dgm:constrLst>
              </dgm:else>
            </dgm:choose>
            <dgm:ruleLst/>
            <dgm:layoutNode name="child" styleLbl="bgAccFollowNode1">
              <dgm:alg type="sp"/>
              <dgm:shape xmlns:r="http://schemas.openxmlformats.org/officeDocument/2006/relationships" type="rect" r:blip="">
                <dgm:adjLst/>
              </dgm:shape>
              <dgm:presOf axis="desOrSelf" ptType="node"/>
              <dgm:constrLst/>
              <dgm:ruleLst/>
            </dgm:layoutNode>
            <dgm:layoutNode name="childTx" styleLbl="bgAccFollowNode1">
              <dgm:varLst>
                <dgm:bulletEnabled val="1"/>
              </dgm:varLst>
              <dgm:alg type="tx">
                <dgm:param type="parTxLTRAlign" val="l"/>
              </dgm:alg>
              <dgm:shape xmlns:r="http://schemas.openxmlformats.org/officeDocument/2006/relationships" type="rect" r:blip="" hideGeom="1">
                <dgm:adjLst/>
              </dgm:shape>
              <dgm:presOf axis="desOrSelf" ptType="node"/>
              <dgm:choose name="Name14">
                <dgm:if name="Name15" func="var" arg="dir" op="equ" val="norm">
                  <dgm:constrLst>
                    <dgm:constr type="primFontSz" val="65"/>
                    <dgm:constr type="lMarg"/>
                  </dgm:constrLst>
                </dgm:if>
                <dgm:else name="Name16">
                  <dgm:constrLst>
                    <dgm:constr type="primFontSz" val="65"/>
                    <dgm:constr type="rMarg"/>
                  </dgm:constrLst>
                </dgm:else>
              </dgm:choose>
              <dgm:ruleLst>
                <dgm:rule type="primFontSz" val="5" fact="NaN" max="NaN"/>
              </dgm:ruleLst>
            </dgm:layoutNode>
          </dgm:layoutNode>
        </dgm:forEach>
      </dgm:layoutNode>
      <dgm:layoutNode name="negSpace">
        <dgm:alg type="sp"/>
        <dgm:shape xmlns:r="http://schemas.openxmlformats.org/officeDocument/2006/relationships" r:blip="">
          <dgm:adjLst/>
        </dgm:shape>
        <dgm:presOf/>
        <dgm:constrLst/>
        <dgm:ruleLst/>
      </dgm:layoutNode>
      <dgm:layoutNode name="circle" styleLbl="node1">
        <dgm:alg type="tx"/>
        <dgm:shape xmlns:r="http://schemas.openxmlformats.org/officeDocument/2006/relationships" type="ellipse" r:blip="">
          <dgm:adjLst/>
        </dgm:shape>
        <dgm:presOf axis="self"/>
        <dgm:constrLst>
          <dgm:constr type="lMarg"/>
          <dgm:constr type="rMarg"/>
          <dgm:constr type="tMarg"/>
          <dgm:constr type="bMarg"/>
          <dgm:constr type="h" refType="w"/>
        </dgm:constrLst>
        <dgm:ruleLst>
          <dgm:rule type="primFontSz" val="5" fact="NaN" max="NaN"/>
        </dgm:ruleLst>
      </dgm:layoutNode>
      <dgm:forEach name="Name17" axis="followSib" ptType="sibTrans" cnt="1">
        <dgm:layoutNode name="trans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List9">
  <dgm:title val=""/>
  <dgm:desc val=""/>
  <dgm:catLst>
    <dgm:cat type="list" pri="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3" srcId="0" destId="1" srcOrd="0" destOrd="0"/>
        <dgm:cxn modelId="4"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1" destId="2" srcOrd="0" destOrd="0"/>
      </dgm:cxnLst>
      <dgm:bg/>
      <dgm:whole/>
    </dgm:dataModel>
  </dgm:styleData>
  <dgm:clrData>
    <dgm:dataModel>
      <dgm:ptLst>
        <dgm:pt modelId="0" type="doc"/>
        <dgm:pt modelId="1"/>
        <dgm:pt modelId="11"/>
        <dgm:pt modelId="12"/>
        <dgm:pt modelId="13"/>
        <dgm:pt modelId="14"/>
        <dgm:pt modelId="2"/>
        <dgm:pt modelId="21"/>
        <dgm:pt modelId="22"/>
        <dgm:pt modelId="23"/>
        <dgm:pt modelId="24"/>
        <dgm:pt modelId="3"/>
        <dgm:pt modelId="31"/>
        <dgm:pt modelId="32"/>
        <dgm:pt modelId="33"/>
        <dgm:pt modelId="34"/>
      </dgm:ptLst>
      <dgm:cxnLst>
        <dgm:cxn modelId="4" srcId="0" destId="1" srcOrd="0" destOrd="0"/>
        <dgm:cxn modelId="5" srcId="0" destId="2" srcOrd="1" destOrd="0"/>
        <dgm:cxn modelId="6" srcId="0" destId="3" srcOrd="1" destOrd="0"/>
        <dgm:cxn modelId="15" srcId="1" destId="11" srcOrd="0" destOrd="0"/>
        <dgm:cxn modelId="16" srcId="1" destId="12" srcOrd="0" destOrd="0"/>
        <dgm:cxn modelId="17" srcId="1" destId="13" srcOrd="0" destOrd="0"/>
        <dgm:cxn modelId="18" srcId="1" destId="14" srcOrd="0" destOrd="0"/>
        <dgm:cxn modelId="25" srcId="2" destId="21" srcOrd="0" destOrd="0"/>
        <dgm:cxn modelId="26" srcId="2" destId="22" srcOrd="0" destOrd="0"/>
        <dgm:cxn modelId="27" srcId="2" destId="23" srcOrd="0" destOrd="0"/>
        <dgm:cxn modelId="28" srcId="2" destId="24" srcOrd="0" destOrd="0"/>
        <dgm:cxn modelId="35" srcId="3" destId="31" srcOrd="0" destOrd="0"/>
        <dgm:cxn modelId="36" srcId="3" destId="32" srcOrd="0" destOrd="0"/>
        <dgm:cxn modelId="37" srcId="3" destId="33" srcOrd="0" destOrd="0"/>
        <dgm:cxn modelId="38" srcId="3" destId="34" srcOrd="0" destOrd="0"/>
      </dgm:cxnLst>
      <dgm:bg/>
      <dgm:whole/>
    </dgm:dataModel>
  </dgm:clrData>
  <dgm:layoutNode name="list">
    <dgm:varLst>
      <dgm:dir/>
      <dgm:animLvl val="lvl"/>
    </dgm:varLst>
    <dgm:choose name="Name0">
      <dgm:if name="Name1" func="var" arg="dir" op="equ" val="norm">
        <dgm:alg type="lin">
          <dgm:param type="linDir" val="fromL"/>
          <dgm:param type="fallback" val="2D"/>
          <dgm:param type="nodeVertAlign" val="t"/>
        </dgm:alg>
      </dgm:if>
      <dgm:else name="Name2">
        <dgm:alg type="lin">
          <dgm:param type="linDir" val="fromR"/>
          <dgm:param type="fallback" val="2D"/>
          <dgm:param type="nodeVertAlign" val="t"/>
        </dgm:alg>
      </dgm:else>
    </dgm:choose>
    <dgm:shape xmlns:r="http://schemas.openxmlformats.org/officeDocument/2006/relationships" r:blip="">
      <dgm:adjLst/>
    </dgm:shape>
    <dgm:presOf/>
    <dgm:constrLst>
      <dgm:constr type="w" for="ch" forName="circle" refType="w" fact="0.5"/>
      <dgm:constr type="w" for="ch" forName="vertFlow" refType="w" fact="0.75"/>
      <dgm:constr type="h" for="des" forName="firstComp" refType="w" refFor="ch" refForName="vertFlow" fact="0.667"/>
      <dgm:constr type="h" for="des" forName="comp" refType="h" refFor="des" refForName="firstComp" op="equ"/>
      <dgm:constr type="h" for="des" forName="topSpace" refType="w" refFor="ch" refForName="circle" op="equ" fact="0.4"/>
      <dgm:constr type="w" for="ch" forName="posSpace" refType="w" fact="0.4"/>
      <dgm:constr type="w" for="ch" forName="negSpace" refType="w" fact="-1.15"/>
      <dgm:constr type="w" for="ch" forName="transSpace" refType="w" fact="0.75"/>
      <dgm:constr type="primFontSz" for="ch" forName="circle" op="equ" val="65"/>
      <dgm:constr type="primFontSz" for="des" forName="firstChildTx" val="65"/>
      <dgm:constr type="primFontSz" for="des" forName="childTx" refType="primFontSz" refFor="des" refForName="firstChildTx" op="equ"/>
    </dgm:constrLst>
    <dgm:ruleLst/>
    <dgm:forEach name="Name3" axis="ch" ptType="node">
      <dgm:layoutNode name="posSpace">
        <dgm:alg type="sp"/>
        <dgm:shape xmlns:r="http://schemas.openxmlformats.org/officeDocument/2006/relationships" r:blip="">
          <dgm:adjLst/>
        </dgm:shape>
        <dgm:presOf/>
        <dgm:constrLst/>
        <dgm:ruleLst/>
      </dgm:layoutNode>
      <dgm:layoutNode name="vertFlow">
        <dgm:alg type="lin">
          <dgm:param type="linDir" val="fromT"/>
        </dgm:alg>
        <dgm:shape xmlns:r="http://schemas.openxmlformats.org/officeDocument/2006/relationships" r:blip="">
          <dgm:adjLst/>
        </dgm:shape>
        <dgm:presOf/>
        <dgm:constrLst>
          <dgm:constr type="w" for="ch" forName="firstComp" refType="w"/>
          <dgm:constr type="w" for="ch" forName="comp" refType="w"/>
        </dgm:constrLst>
        <dgm:ruleLst/>
        <dgm:layoutNode name="topSpace">
          <dgm:alg type="sp"/>
          <dgm:shape xmlns:r="http://schemas.openxmlformats.org/officeDocument/2006/relationships" r:blip="">
            <dgm:adjLst/>
          </dgm:shape>
          <dgm:presOf/>
          <dgm:constrLst/>
          <dgm:ruleLst/>
        </dgm:layoutNode>
        <dgm:layoutNode name="firstComp">
          <dgm:alg type="composite"/>
          <dgm:shape xmlns:r="http://schemas.openxmlformats.org/officeDocument/2006/relationships" r:blip="">
            <dgm:adjLst/>
          </dgm:shape>
          <dgm:presOf/>
          <dgm:choose name="Name4">
            <dgm:if name="Name5" func="var" arg="dir" op="equ" val="norm">
              <dgm:constrLst>
                <dgm:constr type="l" for="ch" forName="firstChild"/>
                <dgm:constr type="t" for="ch" forName="firstChild"/>
                <dgm:constr type="w" for="ch" forName="firstChild" refType="w"/>
                <dgm:constr type="h" for="ch" forName="firstChild" refType="h"/>
                <dgm:constr type="l" for="ch" forName="firstChildTx" refType="w" fact="0.16"/>
                <dgm:constr type="r" for="ch" forName="firstChildTx" refType="w"/>
                <dgm:constr type="h" for="ch" forName="firstChildTx" refFor="ch" refForName="firstChild" op="equ"/>
              </dgm:constrLst>
            </dgm:if>
            <dgm:else name="Name6">
              <dgm:constrLst>
                <dgm:constr type="l" for="ch" forName="firstChild"/>
                <dgm:constr type="t" for="ch" forName="firstChild"/>
                <dgm:constr type="w" for="ch" forName="firstChild" refType="w"/>
                <dgm:constr type="h" for="ch" forName="firstChild" refType="h"/>
                <dgm:constr type="l" for="ch" forName="firstChildTx"/>
                <dgm:constr type="r" for="ch" forName="firstChildTx" refType="w" fact="0.825"/>
                <dgm:constr type="h" for="ch" forName="firstChildTx" refFor="ch" refForName="firstChild" op="equ"/>
              </dgm:constrLst>
            </dgm:else>
          </dgm:choose>
          <dgm:ruleLst/>
          <dgm:layoutNode name="firstChild" styleLbl="bgAccFollowNode1">
            <dgm:alg type="sp"/>
            <dgm:shape xmlns:r="http://schemas.openxmlformats.org/officeDocument/2006/relationships" type="rect" r:blip="">
              <dgm:adjLst/>
            </dgm:shape>
            <dgm:presOf axis="ch desOrSelf" ptType="node node" cnt="1 0"/>
            <dgm:constrLst/>
            <dgm:ruleLst/>
          </dgm:layoutNode>
          <dgm:layoutNode name="firstChildTx" styleLbl="bgAccFollowNode1">
            <dgm:varLst>
              <dgm:bulletEnabled val="1"/>
            </dgm:varLst>
            <dgm:alg type="tx">
              <dgm:param type="parTxLTRAlign" val="l"/>
            </dgm:alg>
            <dgm:shape xmlns:r="http://schemas.openxmlformats.org/officeDocument/2006/relationships" type="rect" r:blip="" hideGeom="1">
              <dgm:adjLst/>
            </dgm:shape>
            <dgm:presOf axis="ch desOrSelf" ptType="node node" cnt="1 0"/>
            <dgm:choose name="Name7">
              <dgm:if name="Name8" func="var" arg="dir" op="equ" val="norm">
                <dgm:constrLst>
                  <dgm:constr type="primFontSz" val="65"/>
                  <dgm:constr type="lMarg"/>
                </dgm:constrLst>
              </dgm:if>
              <dgm:else name="Name9">
                <dgm:constrLst>
                  <dgm:constr type="primFontSz" val="65"/>
                  <dgm:constr type="rMarg"/>
                </dgm:constrLst>
              </dgm:else>
            </dgm:choose>
            <dgm:ruleLst>
              <dgm:rule type="primFontSz" val="5" fact="NaN" max="NaN"/>
            </dgm:ruleLst>
          </dgm:layoutNode>
        </dgm:layoutNode>
        <dgm:forEach name="Name10" axis="ch" ptType="node" st="2">
          <dgm:layoutNode name="comp">
            <dgm:alg type="composite"/>
            <dgm:shape xmlns:r="http://schemas.openxmlformats.org/officeDocument/2006/relationships" r:blip="">
              <dgm:adjLst/>
            </dgm:shape>
            <dgm:presOf/>
            <dgm:choose name="Name11">
              <dgm:if name="Name12" func="var" arg="dir" op="equ" val="norm">
                <dgm:constrLst>
                  <dgm:constr type="l" for="ch" forName="child"/>
                  <dgm:constr type="t" for="ch" forName="child"/>
                  <dgm:constr type="w" for="ch" forName="child" refType="w"/>
                  <dgm:constr type="h" for="ch" forName="child" refType="h"/>
                  <dgm:constr type="l" for="ch" forName="childTx" refType="w" fact="0.16"/>
                  <dgm:constr type="r" for="ch" forName="childTx" refType="w"/>
                  <dgm:constr type="h" for="ch" forName="childTx" refFor="ch" refForName="child" op="equ"/>
                </dgm:constrLst>
              </dgm:if>
              <dgm:else name="Name13">
                <dgm:constrLst>
                  <dgm:constr type="l" for="ch" forName="child"/>
                  <dgm:constr type="t" for="ch" forName="child"/>
                  <dgm:constr type="w" for="ch" forName="child" refType="w"/>
                  <dgm:constr type="h" for="ch" forName="child" refType="h"/>
                  <dgm:constr type="l" for="ch" forName="childTx"/>
                  <dgm:constr type="r" for="ch" forName="childTx" refType="w" fact="0.825"/>
                  <dgm:constr type="h" for="ch" forName="childTx" refFor="ch" refForName="child" op="equ"/>
                </dgm:constrLst>
              </dgm:else>
            </dgm:choose>
            <dgm:ruleLst/>
            <dgm:layoutNode name="child" styleLbl="bgAccFollowNode1">
              <dgm:alg type="sp"/>
              <dgm:shape xmlns:r="http://schemas.openxmlformats.org/officeDocument/2006/relationships" type="rect" r:blip="">
                <dgm:adjLst/>
              </dgm:shape>
              <dgm:presOf axis="desOrSelf" ptType="node"/>
              <dgm:constrLst/>
              <dgm:ruleLst/>
            </dgm:layoutNode>
            <dgm:layoutNode name="childTx" styleLbl="bgAccFollowNode1">
              <dgm:varLst>
                <dgm:bulletEnabled val="1"/>
              </dgm:varLst>
              <dgm:alg type="tx">
                <dgm:param type="parTxLTRAlign" val="l"/>
              </dgm:alg>
              <dgm:shape xmlns:r="http://schemas.openxmlformats.org/officeDocument/2006/relationships" type="rect" r:blip="" hideGeom="1">
                <dgm:adjLst/>
              </dgm:shape>
              <dgm:presOf axis="desOrSelf" ptType="node"/>
              <dgm:choose name="Name14">
                <dgm:if name="Name15" func="var" arg="dir" op="equ" val="norm">
                  <dgm:constrLst>
                    <dgm:constr type="primFontSz" val="65"/>
                    <dgm:constr type="lMarg"/>
                  </dgm:constrLst>
                </dgm:if>
                <dgm:else name="Name16">
                  <dgm:constrLst>
                    <dgm:constr type="primFontSz" val="65"/>
                    <dgm:constr type="rMarg"/>
                  </dgm:constrLst>
                </dgm:else>
              </dgm:choose>
              <dgm:ruleLst>
                <dgm:rule type="primFontSz" val="5" fact="NaN" max="NaN"/>
              </dgm:ruleLst>
            </dgm:layoutNode>
          </dgm:layoutNode>
        </dgm:forEach>
      </dgm:layoutNode>
      <dgm:layoutNode name="negSpace">
        <dgm:alg type="sp"/>
        <dgm:shape xmlns:r="http://schemas.openxmlformats.org/officeDocument/2006/relationships" r:blip="">
          <dgm:adjLst/>
        </dgm:shape>
        <dgm:presOf/>
        <dgm:constrLst/>
        <dgm:ruleLst/>
      </dgm:layoutNode>
      <dgm:layoutNode name="circle" styleLbl="node1">
        <dgm:alg type="tx"/>
        <dgm:shape xmlns:r="http://schemas.openxmlformats.org/officeDocument/2006/relationships" type="ellipse" r:blip="">
          <dgm:adjLst/>
        </dgm:shape>
        <dgm:presOf axis="self"/>
        <dgm:constrLst>
          <dgm:constr type="lMarg"/>
          <dgm:constr type="rMarg"/>
          <dgm:constr type="tMarg"/>
          <dgm:constr type="bMarg"/>
          <dgm:constr type="h" refType="w"/>
        </dgm:constrLst>
        <dgm:ruleLst>
          <dgm:rule type="primFontSz" val="5" fact="NaN" max="NaN"/>
        </dgm:ruleLst>
      </dgm:layoutNode>
      <dgm:forEach name="Name17" axis="followSib" ptType="sibTrans" cnt="1">
        <dgm:layoutNode name="transSpace">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9">
  <dgm:title val=""/>
  <dgm:desc val=""/>
  <dgm:catLst>
    <dgm:cat type="list" pri="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3" srcId="0" destId="1" srcOrd="0" destOrd="0"/>
        <dgm:cxn modelId="4"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1" destId="2" srcOrd="0" destOrd="0"/>
      </dgm:cxnLst>
      <dgm:bg/>
      <dgm:whole/>
    </dgm:dataModel>
  </dgm:styleData>
  <dgm:clrData>
    <dgm:dataModel>
      <dgm:ptLst>
        <dgm:pt modelId="0" type="doc"/>
        <dgm:pt modelId="1"/>
        <dgm:pt modelId="11"/>
        <dgm:pt modelId="12"/>
        <dgm:pt modelId="13"/>
        <dgm:pt modelId="14"/>
        <dgm:pt modelId="2"/>
        <dgm:pt modelId="21"/>
        <dgm:pt modelId="22"/>
        <dgm:pt modelId="23"/>
        <dgm:pt modelId="24"/>
        <dgm:pt modelId="3"/>
        <dgm:pt modelId="31"/>
        <dgm:pt modelId="32"/>
        <dgm:pt modelId="33"/>
        <dgm:pt modelId="34"/>
      </dgm:ptLst>
      <dgm:cxnLst>
        <dgm:cxn modelId="4" srcId="0" destId="1" srcOrd="0" destOrd="0"/>
        <dgm:cxn modelId="5" srcId="0" destId="2" srcOrd="1" destOrd="0"/>
        <dgm:cxn modelId="6" srcId="0" destId="3" srcOrd="1" destOrd="0"/>
        <dgm:cxn modelId="15" srcId="1" destId="11" srcOrd="0" destOrd="0"/>
        <dgm:cxn modelId="16" srcId="1" destId="12" srcOrd="0" destOrd="0"/>
        <dgm:cxn modelId="17" srcId="1" destId="13" srcOrd="0" destOrd="0"/>
        <dgm:cxn modelId="18" srcId="1" destId="14" srcOrd="0" destOrd="0"/>
        <dgm:cxn modelId="25" srcId="2" destId="21" srcOrd="0" destOrd="0"/>
        <dgm:cxn modelId="26" srcId="2" destId="22" srcOrd="0" destOrd="0"/>
        <dgm:cxn modelId="27" srcId="2" destId="23" srcOrd="0" destOrd="0"/>
        <dgm:cxn modelId="28" srcId="2" destId="24" srcOrd="0" destOrd="0"/>
        <dgm:cxn modelId="35" srcId="3" destId="31" srcOrd="0" destOrd="0"/>
        <dgm:cxn modelId="36" srcId="3" destId="32" srcOrd="0" destOrd="0"/>
        <dgm:cxn modelId="37" srcId="3" destId="33" srcOrd="0" destOrd="0"/>
        <dgm:cxn modelId="38" srcId="3" destId="34" srcOrd="0" destOrd="0"/>
      </dgm:cxnLst>
      <dgm:bg/>
      <dgm:whole/>
    </dgm:dataModel>
  </dgm:clrData>
  <dgm:layoutNode name="list">
    <dgm:varLst>
      <dgm:dir/>
      <dgm:animLvl val="lvl"/>
    </dgm:varLst>
    <dgm:choose name="Name0">
      <dgm:if name="Name1" func="var" arg="dir" op="equ" val="norm">
        <dgm:alg type="lin">
          <dgm:param type="linDir" val="fromL"/>
          <dgm:param type="fallback" val="2D"/>
          <dgm:param type="nodeVertAlign" val="t"/>
        </dgm:alg>
      </dgm:if>
      <dgm:else name="Name2">
        <dgm:alg type="lin">
          <dgm:param type="linDir" val="fromR"/>
          <dgm:param type="fallback" val="2D"/>
          <dgm:param type="nodeVertAlign" val="t"/>
        </dgm:alg>
      </dgm:else>
    </dgm:choose>
    <dgm:shape xmlns:r="http://schemas.openxmlformats.org/officeDocument/2006/relationships" r:blip="">
      <dgm:adjLst/>
    </dgm:shape>
    <dgm:presOf/>
    <dgm:constrLst>
      <dgm:constr type="w" for="ch" forName="circle" refType="w" fact="0.5"/>
      <dgm:constr type="w" for="ch" forName="vertFlow" refType="w" fact="0.75"/>
      <dgm:constr type="h" for="des" forName="firstComp" refType="w" refFor="ch" refForName="vertFlow" fact="0.667"/>
      <dgm:constr type="h" for="des" forName="comp" refType="h" refFor="des" refForName="firstComp" op="equ"/>
      <dgm:constr type="h" for="des" forName="topSpace" refType="w" refFor="ch" refForName="circle" op="equ" fact="0.4"/>
      <dgm:constr type="w" for="ch" forName="posSpace" refType="w" fact="0.4"/>
      <dgm:constr type="w" for="ch" forName="negSpace" refType="w" fact="-1.15"/>
      <dgm:constr type="w" for="ch" forName="transSpace" refType="w" fact="0.75"/>
      <dgm:constr type="primFontSz" for="ch" forName="circle" op="equ" val="65"/>
      <dgm:constr type="primFontSz" for="des" forName="firstChildTx" val="65"/>
      <dgm:constr type="primFontSz" for="des" forName="childTx" refType="primFontSz" refFor="des" refForName="firstChildTx" op="equ"/>
    </dgm:constrLst>
    <dgm:ruleLst/>
    <dgm:forEach name="Name3" axis="ch" ptType="node">
      <dgm:layoutNode name="posSpace">
        <dgm:alg type="sp"/>
        <dgm:shape xmlns:r="http://schemas.openxmlformats.org/officeDocument/2006/relationships" r:blip="">
          <dgm:adjLst/>
        </dgm:shape>
        <dgm:presOf/>
        <dgm:constrLst/>
        <dgm:ruleLst/>
      </dgm:layoutNode>
      <dgm:layoutNode name="vertFlow">
        <dgm:alg type="lin">
          <dgm:param type="linDir" val="fromT"/>
        </dgm:alg>
        <dgm:shape xmlns:r="http://schemas.openxmlformats.org/officeDocument/2006/relationships" r:blip="">
          <dgm:adjLst/>
        </dgm:shape>
        <dgm:presOf/>
        <dgm:constrLst>
          <dgm:constr type="w" for="ch" forName="firstComp" refType="w"/>
          <dgm:constr type="w" for="ch" forName="comp" refType="w"/>
        </dgm:constrLst>
        <dgm:ruleLst/>
        <dgm:layoutNode name="topSpace">
          <dgm:alg type="sp"/>
          <dgm:shape xmlns:r="http://schemas.openxmlformats.org/officeDocument/2006/relationships" r:blip="">
            <dgm:adjLst/>
          </dgm:shape>
          <dgm:presOf/>
          <dgm:constrLst/>
          <dgm:ruleLst/>
        </dgm:layoutNode>
        <dgm:layoutNode name="firstComp">
          <dgm:alg type="composite"/>
          <dgm:shape xmlns:r="http://schemas.openxmlformats.org/officeDocument/2006/relationships" r:blip="">
            <dgm:adjLst/>
          </dgm:shape>
          <dgm:presOf/>
          <dgm:choose name="Name4">
            <dgm:if name="Name5" func="var" arg="dir" op="equ" val="norm">
              <dgm:constrLst>
                <dgm:constr type="l" for="ch" forName="firstChild"/>
                <dgm:constr type="t" for="ch" forName="firstChild"/>
                <dgm:constr type="w" for="ch" forName="firstChild" refType="w"/>
                <dgm:constr type="h" for="ch" forName="firstChild" refType="h"/>
                <dgm:constr type="l" for="ch" forName="firstChildTx" refType="w" fact="0.16"/>
                <dgm:constr type="r" for="ch" forName="firstChildTx" refType="w"/>
                <dgm:constr type="h" for="ch" forName="firstChildTx" refFor="ch" refForName="firstChild" op="equ"/>
              </dgm:constrLst>
            </dgm:if>
            <dgm:else name="Name6">
              <dgm:constrLst>
                <dgm:constr type="l" for="ch" forName="firstChild"/>
                <dgm:constr type="t" for="ch" forName="firstChild"/>
                <dgm:constr type="w" for="ch" forName="firstChild" refType="w"/>
                <dgm:constr type="h" for="ch" forName="firstChild" refType="h"/>
                <dgm:constr type="l" for="ch" forName="firstChildTx"/>
                <dgm:constr type="r" for="ch" forName="firstChildTx" refType="w" fact="0.825"/>
                <dgm:constr type="h" for="ch" forName="firstChildTx" refFor="ch" refForName="firstChild" op="equ"/>
              </dgm:constrLst>
            </dgm:else>
          </dgm:choose>
          <dgm:ruleLst/>
          <dgm:layoutNode name="firstChild" styleLbl="bgAccFollowNode1">
            <dgm:alg type="sp"/>
            <dgm:shape xmlns:r="http://schemas.openxmlformats.org/officeDocument/2006/relationships" type="rect" r:blip="">
              <dgm:adjLst/>
            </dgm:shape>
            <dgm:presOf axis="ch desOrSelf" ptType="node node" cnt="1 0"/>
            <dgm:constrLst/>
            <dgm:ruleLst/>
          </dgm:layoutNode>
          <dgm:layoutNode name="firstChildTx" styleLbl="bgAccFollowNode1">
            <dgm:varLst>
              <dgm:bulletEnabled val="1"/>
            </dgm:varLst>
            <dgm:alg type="tx">
              <dgm:param type="parTxLTRAlign" val="l"/>
            </dgm:alg>
            <dgm:shape xmlns:r="http://schemas.openxmlformats.org/officeDocument/2006/relationships" type="rect" r:blip="" hideGeom="1">
              <dgm:adjLst/>
            </dgm:shape>
            <dgm:presOf axis="ch desOrSelf" ptType="node node" cnt="1 0"/>
            <dgm:choose name="Name7">
              <dgm:if name="Name8" func="var" arg="dir" op="equ" val="norm">
                <dgm:constrLst>
                  <dgm:constr type="primFontSz" val="65"/>
                  <dgm:constr type="lMarg"/>
                </dgm:constrLst>
              </dgm:if>
              <dgm:else name="Name9">
                <dgm:constrLst>
                  <dgm:constr type="primFontSz" val="65"/>
                  <dgm:constr type="rMarg"/>
                </dgm:constrLst>
              </dgm:else>
            </dgm:choose>
            <dgm:ruleLst>
              <dgm:rule type="primFontSz" val="5" fact="NaN" max="NaN"/>
            </dgm:ruleLst>
          </dgm:layoutNode>
        </dgm:layoutNode>
        <dgm:forEach name="Name10" axis="ch" ptType="node" st="2">
          <dgm:layoutNode name="comp">
            <dgm:alg type="composite"/>
            <dgm:shape xmlns:r="http://schemas.openxmlformats.org/officeDocument/2006/relationships" r:blip="">
              <dgm:adjLst/>
            </dgm:shape>
            <dgm:presOf/>
            <dgm:choose name="Name11">
              <dgm:if name="Name12" func="var" arg="dir" op="equ" val="norm">
                <dgm:constrLst>
                  <dgm:constr type="l" for="ch" forName="child"/>
                  <dgm:constr type="t" for="ch" forName="child"/>
                  <dgm:constr type="w" for="ch" forName="child" refType="w"/>
                  <dgm:constr type="h" for="ch" forName="child" refType="h"/>
                  <dgm:constr type="l" for="ch" forName="childTx" refType="w" fact="0.16"/>
                  <dgm:constr type="r" for="ch" forName="childTx" refType="w"/>
                  <dgm:constr type="h" for="ch" forName="childTx" refFor="ch" refForName="child" op="equ"/>
                </dgm:constrLst>
              </dgm:if>
              <dgm:else name="Name13">
                <dgm:constrLst>
                  <dgm:constr type="l" for="ch" forName="child"/>
                  <dgm:constr type="t" for="ch" forName="child"/>
                  <dgm:constr type="w" for="ch" forName="child" refType="w"/>
                  <dgm:constr type="h" for="ch" forName="child" refType="h"/>
                  <dgm:constr type="l" for="ch" forName="childTx"/>
                  <dgm:constr type="r" for="ch" forName="childTx" refType="w" fact="0.825"/>
                  <dgm:constr type="h" for="ch" forName="childTx" refFor="ch" refForName="child" op="equ"/>
                </dgm:constrLst>
              </dgm:else>
            </dgm:choose>
            <dgm:ruleLst/>
            <dgm:layoutNode name="child" styleLbl="bgAccFollowNode1">
              <dgm:alg type="sp"/>
              <dgm:shape xmlns:r="http://schemas.openxmlformats.org/officeDocument/2006/relationships" type="rect" r:blip="">
                <dgm:adjLst/>
              </dgm:shape>
              <dgm:presOf axis="desOrSelf" ptType="node"/>
              <dgm:constrLst/>
              <dgm:ruleLst/>
            </dgm:layoutNode>
            <dgm:layoutNode name="childTx" styleLbl="bgAccFollowNode1">
              <dgm:varLst>
                <dgm:bulletEnabled val="1"/>
              </dgm:varLst>
              <dgm:alg type="tx">
                <dgm:param type="parTxLTRAlign" val="l"/>
              </dgm:alg>
              <dgm:shape xmlns:r="http://schemas.openxmlformats.org/officeDocument/2006/relationships" type="rect" r:blip="" hideGeom="1">
                <dgm:adjLst/>
              </dgm:shape>
              <dgm:presOf axis="desOrSelf" ptType="node"/>
              <dgm:choose name="Name14">
                <dgm:if name="Name15" func="var" arg="dir" op="equ" val="norm">
                  <dgm:constrLst>
                    <dgm:constr type="primFontSz" val="65"/>
                    <dgm:constr type="lMarg"/>
                  </dgm:constrLst>
                </dgm:if>
                <dgm:else name="Name16">
                  <dgm:constrLst>
                    <dgm:constr type="primFontSz" val="65"/>
                    <dgm:constr type="rMarg"/>
                  </dgm:constrLst>
                </dgm:else>
              </dgm:choose>
              <dgm:ruleLst>
                <dgm:rule type="primFontSz" val="5" fact="NaN" max="NaN"/>
              </dgm:ruleLst>
            </dgm:layoutNode>
          </dgm:layoutNode>
        </dgm:forEach>
      </dgm:layoutNode>
      <dgm:layoutNode name="negSpace">
        <dgm:alg type="sp"/>
        <dgm:shape xmlns:r="http://schemas.openxmlformats.org/officeDocument/2006/relationships" r:blip="">
          <dgm:adjLst/>
        </dgm:shape>
        <dgm:presOf/>
        <dgm:constrLst/>
        <dgm:ruleLst/>
      </dgm:layoutNode>
      <dgm:layoutNode name="circle" styleLbl="node1">
        <dgm:alg type="tx"/>
        <dgm:shape xmlns:r="http://schemas.openxmlformats.org/officeDocument/2006/relationships" type="ellipse" r:blip="">
          <dgm:adjLst/>
        </dgm:shape>
        <dgm:presOf axis="self"/>
        <dgm:constrLst>
          <dgm:constr type="lMarg"/>
          <dgm:constr type="rMarg"/>
          <dgm:constr type="tMarg"/>
          <dgm:constr type="bMarg"/>
          <dgm:constr type="h" refType="w"/>
        </dgm:constrLst>
        <dgm:ruleLst>
          <dgm:rule type="primFontSz" val="5" fact="NaN" max="NaN"/>
        </dgm:ruleLst>
      </dgm:layoutNode>
      <dgm:forEach name="Name17" axis="followSib" ptType="sibTrans" cnt="1">
        <dgm:layoutNode name="trans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List9">
  <dgm:title val=""/>
  <dgm:desc val=""/>
  <dgm:catLst>
    <dgm:cat type="list" pri="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3" srcId="0" destId="1" srcOrd="0" destOrd="0"/>
        <dgm:cxn modelId="4"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1" destId="2" srcOrd="0" destOrd="0"/>
      </dgm:cxnLst>
      <dgm:bg/>
      <dgm:whole/>
    </dgm:dataModel>
  </dgm:styleData>
  <dgm:clrData>
    <dgm:dataModel>
      <dgm:ptLst>
        <dgm:pt modelId="0" type="doc"/>
        <dgm:pt modelId="1"/>
        <dgm:pt modelId="11"/>
        <dgm:pt modelId="12"/>
        <dgm:pt modelId="13"/>
        <dgm:pt modelId="14"/>
        <dgm:pt modelId="2"/>
        <dgm:pt modelId="21"/>
        <dgm:pt modelId="22"/>
        <dgm:pt modelId="23"/>
        <dgm:pt modelId="24"/>
        <dgm:pt modelId="3"/>
        <dgm:pt modelId="31"/>
        <dgm:pt modelId="32"/>
        <dgm:pt modelId="33"/>
        <dgm:pt modelId="34"/>
      </dgm:ptLst>
      <dgm:cxnLst>
        <dgm:cxn modelId="4" srcId="0" destId="1" srcOrd="0" destOrd="0"/>
        <dgm:cxn modelId="5" srcId="0" destId="2" srcOrd="1" destOrd="0"/>
        <dgm:cxn modelId="6" srcId="0" destId="3" srcOrd="1" destOrd="0"/>
        <dgm:cxn modelId="15" srcId="1" destId="11" srcOrd="0" destOrd="0"/>
        <dgm:cxn modelId="16" srcId="1" destId="12" srcOrd="0" destOrd="0"/>
        <dgm:cxn modelId="17" srcId="1" destId="13" srcOrd="0" destOrd="0"/>
        <dgm:cxn modelId="18" srcId="1" destId="14" srcOrd="0" destOrd="0"/>
        <dgm:cxn modelId="25" srcId="2" destId="21" srcOrd="0" destOrd="0"/>
        <dgm:cxn modelId="26" srcId="2" destId="22" srcOrd="0" destOrd="0"/>
        <dgm:cxn modelId="27" srcId="2" destId="23" srcOrd="0" destOrd="0"/>
        <dgm:cxn modelId="28" srcId="2" destId="24" srcOrd="0" destOrd="0"/>
        <dgm:cxn modelId="35" srcId="3" destId="31" srcOrd="0" destOrd="0"/>
        <dgm:cxn modelId="36" srcId="3" destId="32" srcOrd="0" destOrd="0"/>
        <dgm:cxn modelId="37" srcId="3" destId="33" srcOrd="0" destOrd="0"/>
        <dgm:cxn modelId="38" srcId="3" destId="34" srcOrd="0" destOrd="0"/>
      </dgm:cxnLst>
      <dgm:bg/>
      <dgm:whole/>
    </dgm:dataModel>
  </dgm:clrData>
  <dgm:layoutNode name="list">
    <dgm:varLst>
      <dgm:dir/>
      <dgm:animLvl val="lvl"/>
    </dgm:varLst>
    <dgm:choose name="Name0">
      <dgm:if name="Name1" func="var" arg="dir" op="equ" val="norm">
        <dgm:alg type="lin">
          <dgm:param type="linDir" val="fromL"/>
          <dgm:param type="fallback" val="2D"/>
          <dgm:param type="nodeVertAlign" val="t"/>
        </dgm:alg>
      </dgm:if>
      <dgm:else name="Name2">
        <dgm:alg type="lin">
          <dgm:param type="linDir" val="fromR"/>
          <dgm:param type="fallback" val="2D"/>
          <dgm:param type="nodeVertAlign" val="t"/>
        </dgm:alg>
      </dgm:else>
    </dgm:choose>
    <dgm:shape xmlns:r="http://schemas.openxmlformats.org/officeDocument/2006/relationships" r:blip="">
      <dgm:adjLst/>
    </dgm:shape>
    <dgm:presOf/>
    <dgm:constrLst>
      <dgm:constr type="w" for="ch" forName="circle" refType="w" fact="0.5"/>
      <dgm:constr type="w" for="ch" forName="vertFlow" refType="w" fact="0.75"/>
      <dgm:constr type="h" for="des" forName="firstComp" refType="w" refFor="ch" refForName="vertFlow" fact="0.667"/>
      <dgm:constr type="h" for="des" forName="comp" refType="h" refFor="des" refForName="firstComp" op="equ"/>
      <dgm:constr type="h" for="des" forName="topSpace" refType="w" refFor="ch" refForName="circle" op="equ" fact="0.4"/>
      <dgm:constr type="w" for="ch" forName="posSpace" refType="w" fact="0.4"/>
      <dgm:constr type="w" for="ch" forName="negSpace" refType="w" fact="-1.15"/>
      <dgm:constr type="w" for="ch" forName="transSpace" refType="w" fact="0.75"/>
      <dgm:constr type="primFontSz" for="ch" forName="circle" op="equ" val="65"/>
      <dgm:constr type="primFontSz" for="des" forName="firstChildTx" val="65"/>
      <dgm:constr type="primFontSz" for="des" forName="childTx" refType="primFontSz" refFor="des" refForName="firstChildTx" op="equ"/>
    </dgm:constrLst>
    <dgm:ruleLst/>
    <dgm:forEach name="Name3" axis="ch" ptType="node">
      <dgm:layoutNode name="posSpace">
        <dgm:alg type="sp"/>
        <dgm:shape xmlns:r="http://schemas.openxmlformats.org/officeDocument/2006/relationships" r:blip="">
          <dgm:adjLst/>
        </dgm:shape>
        <dgm:presOf/>
        <dgm:constrLst/>
        <dgm:ruleLst/>
      </dgm:layoutNode>
      <dgm:layoutNode name="vertFlow">
        <dgm:alg type="lin">
          <dgm:param type="linDir" val="fromT"/>
        </dgm:alg>
        <dgm:shape xmlns:r="http://schemas.openxmlformats.org/officeDocument/2006/relationships" r:blip="">
          <dgm:adjLst/>
        </dgm:shape>
        <dgm:presOf/>
        <dgm:constrLst>
          <dgm:constr type="w" for="ch" forName="firstComp" refType="w"/>
          <dgm:constr type="w" for="ch" forName="comp" refType="w"/>
        </dgm:constrLst>
        <dgm:ruleLst/>
        <dgm:layoutNode name="topSpace">
          <dgm:alg type="sp"/>
          <dgm:shape xmlns:r="http://schemas.openxmlformats.org/officeDocument/2006/relationships" r:blip="">
            <dgm:adjLst/>
          </dgm:shape>
          <dgm:presOf/>
          <dgm:constrLst/>
          <dgm:ruleLst/>
        </dgm:layoutNode>
        <dgm:layoutNode name="firstComp">
          <dgm:alg type="composite"/>
          <dgm:shape xmlns:r="http://schemas.openxmlformats.org/officeDocument/2006/relationships" r:blip="">
            <dgm:adjLst/>
          </dgm:shape>
          <dgm:presOf/>
          <dgm:choose name="Name4">
            <dgm:if name="Name5" func="var" arg="dir" op="equ" val="norm">
              <dgm:constrLst>
                <dgm:constr type="l" for="ch" forName="firstChild"/>
                <dgm:constr type="t" for="ch" forName="firstChild"/>
                <dgm:constr type="w" for="ch" forName="firstChild" refType="w"/>
                <dgm:constr type="h" for="ch" forName="firstChild" refType="h"/>
                <dgm:constr type="l" for="ch" forName="firstChildTx" refType="w" fact="0.16"/>
                <dgm:constr type="r" for="ch" forName="firstChildTx" refType="w"/>
                <dgm:constr type="h" for="ch" forName="firstChildTx" refFor="ch" refForName="firstChild" op="equ"/>
              </dgm:constrLst>
            </dgm:if>
            <dgm:else name="Name6">
              <dgm:constrLst>
                <dgm:constr type="l" for="ch" forName="firstChild"/>
                <dgm:constr type="t" for="ch" forName="firstChild"/>
                <dgm:constr type="w" for="ch" forName="firstChild" refType="w"/>
                <dgm:constr type="h" for="ch" forName="firstChild" refType="h"/>
                <dgm:constr type="l" for="ch" forName="firstChildTx"/>
                <dgm:constr type="r" for="ch" forName="firstChildTx" refType="w" fact="0.825"/>
                <dgm:constr type="h" for="ch" forName="firstChildTx" refFor="ch" refForName="firstChild" op="equ"/>
              </dgm:constrLst>
            </dgm:else>
          </dgm:choose>
          <dgm:ruleLst/>
          <dgm:layoutNode name="firstChild" styleLbl="bgAccFollowNode1">
            <dgm:alg type="sp"/>
            <dgm:shape xmlns:r="http://schemas.openxmlformats.org/officeDocument/2006/relationships" type="rect" r:blip="">
              <dgm:adjLst/>
            </dgm:shape>
            <dgm:presOf axis="ch desOrSelf" ptType="node node" cnt="1 0"/>
            <dgm:constrLst/>
            <dgm:ruleLst/>
          </dgm:layoutNode>
          <dgm:layoutNode name="firstChildTx" styleLbl="bgAccFollowNode1">
            <dgm:varLst>
              <dgm:bulletEnabled val="1"/>
            </dgm:varLst>
            <dgm:alg type="tx">
              <dgm:param type="parTxLTRAlign" val="l"/>
            </dgm:alg>
            <dgm:shape xmlns:r="http://schemas.openxmlformats.org/officeDocument/2006/relationships" type="rect" r:blip="" hideGeom="1">
              <dgm:adjLst/>
            </dgm:shape>
            <dgm:presOf axis="ch desOrSelf" ptType="node node" cnt="1 0"/>
            <dgm:choose name="Name7">
              <dgm:if name="Name8" func="var" arg="dir" op="equ" val="norm">
                <dgm:constrLst>
                  <dgm:constr type="primFontSz" val="65"/>
                  <dgm:constr type="lMarg"/>
                </dgm:constrLst>
              </dgm:if>
              <dgm:else name="Name9">
                <dgm:constrLst>
                  <dgm:constr type="primFontSz" val="65"/>
                  <dgm:constr type="rMarg"/>
                </dgm:constrLst>
              </dgm:else>
            </dgm:choose>
            <dgm:ruleLst>
              <dgm:rule type="primFontSz" val="5" fact="NaN" max="NaN"/>
            </dgm:ruleLst>
          </dgm:layoutNode>
        </dgm:layoutNode>
        <dgm:forEach name="Name10" axis="ch" ptType="node" st="2">
          <dgm:layoutNode name="comp">
            <dgm:alg type="composite"/>
            <dgm:shape xmlns:r="http://schemas.openxmlformats.org/officeDocument/2006/relationships" r:blip="">
              <dgm:adjLst/>
            </dgm:shape>
            <dgm:presOf/>
            <dgm:choose name="Name11">
              <dgm:if name="Name12" func="var" arg="dir" op="equ" val="norm">
                <dgm:constrLst>
                  <dgm:constr type="l" for="ch" forName="child"/>
                  <dgm:constr type="t" for="ch" forName="child"/>
                  <dgm:constr type="w" for="ch" forName="child" refType="w"/>
                  <dgm:constr type="h" for="ch" forName="child" refType="h"/>
                  <dgm:constr type="l" for="ch" forName="childTx" refType="w" fact="0.16"/>
                  <dgm:constr type="r" for="ch" forName="childTx" refType="w"/>
                  <dgm:constr type="h" for="ch" forName="childTx" refFor="ch" refForName="child" op="equ"/>
                </dgm:constrLst>
              </dgm:if>
              <dgm:else name="Name13">
                <dgm:constrLst>
                  <dgm:constr type="l" for="ch" forName="child"/>
                  <dgm:constr type="t" for="ch" forName="child"/>
                  <dgm:constr type="w" for="ch" forName="child" refType="w"/>
                  <dgm:constr type="h" for="ch" forName="child" refType="h"/>
                  <dgm:constr type="l" for="ch" forName="childTx"/>
                  <dgm:constr type="r" for="ch" forName="childTx" refType="w" fact="0.825"/>
                  <dgm:constr type="h" for="ch" forName="childTx" refFor="ch" refForName="child" op="equ"/>
                </dgm:constrLst>
              </dgm:else>
            </dgm:choose>
            <dgm:ruleLst/>
            <dgm:layoutNode name="child" styleLbl="bgAccFollowNode1">
              <dgm:alg type="sp"/>
              <dgm:shape xmlns:r="http://schemas.openxmlformats.org/officeDocument/2006/relationships" type="rect" r:blip="">
                <dgm:adjLst/>
              </dgm:shape>
              <dgm:presOf axis="desOrSelf" ptType="node"/>
              <dgm:constrLst/>
              <dgm:ruleLst/>
            </dgm:layoutNode>
            <dgm:layoutNode name="childTx" styleLbl="bgAccFollowNode1">
              <dgm:varLst>
                <dgm:bulletEnabled val="1"/>
              </dgm:varLst>
              <dgm:alg type="tx">
                <dgm:param type="parTxLTRAlign" val="l"/>
              </dgm:alg>
              <dgm:shape xmlns:r="http://schemas.openxmlformats.org/officeDocument/2006/relationships" type="rect" r:blip="" hideGeom="1">
                <dgm:adjLst/>
              </dgm:shape>
              <dgm:presOf axis="desOrSelf" ptType="node"/>
              <dgm:choose name="Name14">
                <dgm:if name="Name15" func="var" arg="dir" op="equ" val="norm">
                  <dgm:constrLst>
                    <dgm:constr type="primFontSz" val="65"/>
                    <dgm:constr type="lMarg"/>
                  </dgm:constrLst>
                </dgm:if>
                <dgm:else name="Name16">
                  <dgm:constrLst>
                    <dgm:constr type="primFontSz" val="65"/>
                    <dgm:constr type="rMarg"/>
                  </dgm:constrLst>
                </dgm:else>
              </dgm:choose>
              <dgm:ruleLst>
                <dgm:rule type="primFontSz" val="5" fact="NaN" max="NaN"/>
              </dgm:ruleLst>
            </dgm:layoutNode>
          </dgm:layoutNode>
        </dgm:forEach>
      </dgm:layoutNode>
      <dgm:layoutNode name="negSpace">
        <dgm:alg type="sp"/>
        <dgm:shape xmlns:r="http://schemas.openxmlformats.org/officeDocument/2006/relationships" r:blip="">
          <dgm:adjLst/>
        </dgm:shape>
        <dgm:presOf/>
        <dgm:constrLst/>
        <dgm:ruleLst/>
      </dgm:layoutNode>
      <dgm:layoutNode name="circle" styleLbl="node1">
        <dgm:alg type="tx"/>
        <dgm:shape xmlns:r="http://schemas.openxmlformats.org/officeDocument/2006/relationships" type="ellipse" r:blip="">
          <dgm:adjLst/>
        </dgm:shape>
        <dgm:presOf axis="self"/>
        <dgm:constrLst>
          <dgm:constr type="lMarg"/>
          <dgm:constr type="rMarg"/>
          <dgm:constr type="tMarg"/>
          <dgm:constr type="bMarg"/>
          <dgm:constr type="h" refType="w"/>
        </dgm:constrLst>
        <dgm:ruleLst>
          <dgm:rule type="primFontSz" val="5" fact="NaN" max="NaN"/>
        </dgm:ruleLst>
      </dgm:layoutNode>
      <dgm:forEach name="Name17" axis="followSib" ptType="sibTrans" cnt="1">
        <dgm:layoutNode name="trans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47CB6-CE4F-4883-9FA3-9943F88E7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6813</Words>
  <Characters>3884</Characters>
  <Application>Microsoft Office Word</Application>
  <DocSecurity>0</DocSecurity>
  <Lines>32</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София</dc:creator>
  <cp:keywords/>
  <dc:description/>
  <cp:lastModifiedBy>User</cp:lastModifiedBy>
  <cp:revision>2</cp:revision>
  <cp:lastPrinted>2020-12-05T17:48:00Z</cp:lastPrinted>
  <dcterms:created xsi:type="dcterms:W3CDTF">2024-01-10T13:45:00Z</dcterms:created>
  <dcterms:modified xsi:type="dcterms:W3CDTF">2024-01-10T13:45:00Z</dcterms:modified>
</cp:coreProperties>
</file>