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D3C" w:rsidRDefault="00293D3C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3D3C" w:rsidRPr="000B6868" w:rsidRDefault="00F72F0A" w:rsidP="00293D3C">
      <w:pPr>
        <w:tabs>
          <w:tab w:val="left" w:pos="2010"/>
        </w:tabs>
        <w:jc w:val="center"/>
        <w:rPr>
          <w:rFonts w:asciiTheme="majorHAnsi" w:eastAsia="Times New Roman" w:hAnsiTheme="majorHAnsi" w:cs="Times New Roman"/>
          <w:b/>
          <w:bCs/>
          <w:sz w:val="28"/>
          <w:szCs w:val="28"/>
          <w:lang w:val="uk-UA"/>
        </w:rPr>
      </w:pPr>
      <w:sdt>
        <w:sdtPr>
          <w:id w:val="9405477"/>
        </w:sdtPr>
        <w:sdtEndPr>
          <w:rPr>
            <w:rFonts w:asciiTheme="majorHAnsi" w:eastAsia="Times New Roman" w:hAnsiTheme="majorHAnsi" w:cs="Times New Roman"/>
            <w:b/>
            <w:bCs/>
            <w:sz w:val="28"/>
            <w:szCs w:val="28"/>
            <w:lang w:val="uk-UA"/>
          </w:rPr>
        </w:sdtEndPr>
        <w:sdtContent>
          <w:r w:rsidRPr="00F72F0A">
            <w:rPr>
              <w:rFonts w:eastAsiaTheme="minorHAnsi"/>
              <w:noProof/>
              <w:lang w:eastAsia="en-US"/>
            </w:rPr>
            <w:pict>
              <v:group id="_x0000_s1035" style="position:absolute;left:0;text-align:left;margin-left:5569.5pt;margin-top:0;width:264.55pt;height:690.65pt;z-index:-251612160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6519;top:1258;width:4303;height:10040;flip:x" o:connectortype="straight" strokecolor="#c2d69b [1942]" strokeweight="1pt">
                  <v:shadow type="perspective" color="#4e6128 [1606]" opacity=".5" offset="1pt" offset2="-3pt"/>
                </v:shape>
                <v:group id="_x0000_s1037" style="position:absolute;left:5531;top:9226;width:5291;height:5845" coordorigin="5531,9226" coordsize="5291,5845">
                  <v:shape id="_x0000_s1038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c2d69b [1942]" strokecolor="#c2d69b [1942]" strokeweight="1pt">
                    <v:fill color2="#eaf1dd [662]" angle="-45" focus="-50%" type="gradient"/>
                    <v:shadow type="perspective" color="#4e6128 [1606]" opacity=".5" offset="1pt" offset2="-3pt"/>
                    <v:path arrowok="t"/>
                  </v:shape>
                  <v:oval id="_x0000_s1039" style="position:absolute;left:6117;top:10212;width:4526;height:4258;rotation:41366637fd;flip:y" fillcolor="#c2d69b [1942]" strokecolor="#c2d69b [1942]" strokeweight="1pt">
                    <v:fill color2="#eaf1dd [662]" angle="-45" focus="-50%" type="gradient"/>
                    <v:shadow type="perspective" color="#4e6128 [1606]" opacity=".5" offset="1pt" offset2="-3pt"/>
                  </v:oval>
                  <v:oval id="_x0000_s1040" style="position:absolute;left:6217;top:10481;width:3424;height:3221;rotation:41366637fd;flip:y" fillcolor="#c2d69b [1942]" strokecolor="#c2d69b [1942]" strokeweight="1pt">
                    <v:fill color2="#eaf1dd [662]" angle="-45" focus="-50%" type="gradient"/>
                    <v:shadow type="perspective" color="#4e6128 [1606]" opacity=".5" offset="1pt" offset2="-3pt"/>
                  </v:oval>
                </v:group>
                <w10:wrap anchorx="page" anchory="page"/>
              </v:group>
            </w:pict>
          </w:r>
          <w:r w:rsidRPr="00F72F0A">
            <w:rPr>
              <w:rFonts w:eastAsiaTheme="minorHAnsi"/>
              <w:noProof/>
              <w:lang w:eastAsia="en-US"/>
            </w:rPr>
            <w:pict>
              <v:group id="_x0000_s1046" style="position:absolute;left:0;text-align:left;margin-left:0;margin-top:0;width:464.8pt;height:380.95pt;z-index:-251610112;mso-position-horizontal:left;mso-position-horizontal-relative:page;mso-position-vertical:top;mso-position-vertical-relative:page" coordorigin="15,15" coordsize="9296,7619" o:allowincell="f">
                <v:shape id="_x0000_s1047" type="#_x0000_t32" style="position:absolute;left:15;top:15;width:7512;height:7386" o:connectortype="straight" strokecolor="#c2d69b [1942]" strokeweight="1pt">
                  <v:shadow type="perspective" color="#4e6128 [1606]" opacity=".5" offset="1pt" offset2="-3pt"/>
                </v:shape>
                <v:group id="_x0000_s1048" style="position:absolute;left:7095;top:5418;width:2216;height:2216" coordorigin="7907,4350" coordsize="2216,2216">
                  <v:oval id="_x0000_s1049" style="position:absolute;left:7907;top:4350;width:2216;height:2216" fillcolor="#c2d69b [1942]" strokecolor="#c2d69b [1942]" strokeweight="1pt">
                    <v:fill color2="#eaf1dd [662]" angle="-45" focus="-50%" type="gradient"/>
                    <v:shadow type="perspective" color="#4e6128 [1606]" opacity=".5" offset="1pt" offset2="-3pt"/>
                  </v:oval>
                  <v:oval id="_x0000_s1050" style="position:absolute;left:7961;top:4684;width:1813;height:1813" fillcolor="#c2d69b [1942]" strokecolor="#c2d69b [1942]" strokeweight="1pt">
                    <v:fill color2="#eaf1dd [662]" angle="-45" focus="-50%" type="gradient"/>
                    <v:shadow type="perspective" color="#4e6128 [1606]" opacity=".5" offset="1pt" offset2="-3pt"/>
                  </v:oval>
                  <v:oval id="_x0000_s1051" style="position:absolute;left:8006;top:5027;width:1375;height:1375" fillcolor="#c2d69b [1942]" strokecolor="#c2d69b [1942]" strokeweight="1pt">
                    <v:fill color2="#eaf1dd [662]" angle="-45" focus="-50%" type="gradient"/>
                    <v:shadow type="perspective" color="#4e6128 [1606]" opacity=".5" offset="1pt" offset2="-3pt"/>
                  </v:oval>
                </v:group>
                <w10:wrap anchorx="page" anchory="page"/>
              </v:group>
            </w:pict>
          </w:r>
          <w:r w:rsidRPr="00F72F0A">
            <w:rPr>
              <w:rFonts w:eastAsiaTheme="minorHAnsi"/>
              <w:noProof/>
              <w:lang w:eastAsia="en-US"/>
            </w:rPr>
            <w:pict>
              <v:group id="_x0000_s1041" style="position:absolute;left:0;text-align:left;margin-left:7700.2pt;margin-top:0;width:332.7pt;height:227.25pt;z-index:-251611136;mso-position-horizontal:right;mso-position-horizontal-relative:margin;mso-position-vertical:top;mso-position-vertical-relative:page" coordorigin="4136,15" coordsize="6654,4545" o:allowincell="f">
                <v:shape id="_x0000_s1042" type="#_x0000_t32" style="position:absolute;left:4136;top:15;width:3058;height:3855" o:connectortype="straight" strokecolor="#c2d69b [1942]" strokeweight="1pt">
                  <v:shadow type="perspective" color="#4e6128 [1606]" opacity=".5" offset="1pt" offset2="-3pt"/>
                </v:shape>
                <v:oval id="_x0000_s1043" style="position:absolute;left:6674;top:444;width:4116;height:4116" fillcolor="#c2d69b [1942]" strokecolor="#c2d69b [1942]" strokeweight="1pt">
                  <v:fill color2="#eaf1dd [662]" angle="-45" focus="-50%" type="gradient"/>
                  <v:shadow type="perspective" color="#4e6128 [1606]" opacity=".5" offset="1pt" offset2="-3pt"/>
                </v:oval>
                <v:oval id="_x0000_s1044" style="position:absolute;left:6773;top:1058;width:3367;height:3367" fillcolor="#c2d69b [1942]" strokecolor="#c2d69b [1942]" strokeweight="1pt">
                  <v:fill color2="#eaf1dd [662]" angle="-45" focus="-50%" type="gradient"/>
                  <v:shadow type="perspective" color="#4e6128 [1606]" opacity=".5" offset="1pt" offset2="-3pt"/>
                </v:oval>
                <v:oval id="_x0000_s1045" style="position:absolute;left:6856;top:1709;width:2553;height:2553" fillcolor="#c2d69b [1942]" strokecolor="#c2d69b [1942]" strokeweight="1pt">
                  <v:fill color2="#eaf1dd [662]" angle="-45" focus="-50%" type="gradient"/>
                  <v:shadow type="perspective" color="#4e6128 [1606]" opacity=".5" offset="1pt" offset2="-3pt"/>
                </v:oval>
                <w10:wrap anchorx="margin" anchory="page"/>
              </v:group>
            </w:pict>
          </w:r>
        </w:sdtContent>
      </w:sdt>
      <w:r w:rsidR="00293D3C" w:rsidRPr="000B6868">
        <w:rPr>
          <w:rFonts w:asciiTheme="majorHAnsi" w:eastAsia="Times New Roman" w:hAnsiTheme="majorHAnsi" w:cs="Times New Roman"/>
          <w:b/>
          <w:bCs/>
          <w:sz w:val="28"/>
          <w:szCs w:val="28"/>
          <w:lang w:val="uk-UA"/>
        </w:rPr>
        <w:t>Д</w:t>
      </w:r>
      <w:r w:rsidR="00FD366D">
        <w:rPr>
          <w:rFonts w:asciiTheme="majorHAnsi" w:eastAsia="Times New Roman" w:hAnsiTheme="majorHAnsi" w:cs="Times New Roman"/>
          <w:b/>
          <w:bCs/>
          <w:sz w:val="28"/>
          <w:szCs w:val="28"/>
          <w:lang w:val="uk-UA"/>
        </w:rPr>
        <w:t>ЕРЖАВНИЙ ПРОФЕСІЙНО-ТЕХНІЧНИЙ НАВЧАЛЬНИЙ ЗАКЛАД «Д</w:t>
      </w:r>
      <w:r w:rsidR="00293D3C" w:rsidRPr="000B6868">
        <w:rPr>
          <w:rFonts w:asciiTheme="majorHAnsi" w:eastAsia="Times New Roman" w:hAnsiTheme="majorHAnsi" w:cs="Times New Roman"/>
          <w:b/>
          <w:bCs/>
          <w:sz w:val="28"/>
          <w:szCs w:val="28"/>
          <w:lang w:val="uk-UA"/>
        </w:rPr>
        <w:t>НІПРОВСЬКЕ ВИЩЕ ПРОФЕСІЙНЕ УЧИЛИЩЕ БУДІВНИЦТВА</w:t>
      </w:r>
      <w:r w:rsidR="00FD366D">
        <w:rPr>
          <w:rFonts w:asciiTheme="majorHAnsi" w:eastAsia="Times New Roman" w:hAnsiTheme="majorHAnsi" w:cs="Times New Roman"/>
          <w:b/>
          <w:bCs/>
          <w:sz w:val="28"/>
          <w:szCs w:val="28"/>
          <w:lang w:val="uk-UA"/>
        </w:rPr>
        <w:t>»</w:t>
      </w:r>
    </w:p>
    <w:p w:rsidR="00293D3C" w:rsidRDefault="00293D3C" w:rsidP="00690B2F">
      <w:pPr>
        <w:jc w:val="center"/>
        <w:rPr>
          <w:rFonts w:asciiTheme="majorHAnsi" w:eastAsia="Times New Roman" w:hAnsiTheme="majorHAnsi" w:cs="Times New Roman"/>
          <w:b/>
          <w:bCs/>
          <w:sz w:val="28"/>
          <w:szCs w:val="28"/>
          <w:lang w:val="uk-UA"/>
        </w:rPr>
      </w:pPr>
      <w:r w:rsidRPr="00A00B87">
        <w:rPr>
          <w:rFonts w:asciiTheme="majorHAnsi" w:eastAsia="Times New Roman" w:hAnsiTheme="majorHAnsi" w:cs="Times New Roman"/>
          <w:b/>
          <w:bCs/>
          <w:noProof/>
          <w:sz w:val="28"/>
          <w:szCs w:val="28"/>
        </w:rPr>
        <w:drawing>
          <wp:inline distT="0" distB="0" distL="0" distR="0">
            <wp:extent cx="1037965" cy="1134015"/>
            <wp:effectExtent l="0" t="0" r="0" b="0"/>
            <wp:docPr id="7" name="Рисунок 1" descr="D:\Мои документы\ДВПУБ\_РЕКЛАМА\эмблема\емблема с тень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ВПУБ\_РЕКЛАМА\эмблема\емблема с тенью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8" cy="1136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868" w:rsidRDefault="000B6868" w:rsidP="00293D3C">
      <w:pPr>
        <w:rPr>
          <w:rFonts w:asciiTheme="majorHAnsi" w:eastAsia="Times New Roman" w:hAnsiTheme="majorHAnsi" w:cs="Times New Roman"/>
          <w:b/>
          <w:bCs/>
          <w:sz w:val="28"/>
          <w:szCs w:val="28"/>
          <w:lang w:val="uk-UA"/>
        </w:rPr>
      </w:pPr>
    </w:p>
    <w:p w:rsidR="00293D3C" w:rsidRPr="000B6868" w:rsidRDefault="00293D3C" w:rsidP="00293D3C">
      <w:pPr>
        <w:jc w:val="center"/>
        <w:rPr>
          <w:rFonts w:asciiTheme="majorHAnsi" w:eastAsia="Times New Roman" w:hAnsiTheme="majorHAnsi" w:cs="Times New Roman"/>
          <w:b/>
          <w:bCs/>
          <w:color w:val="C00000"/>
          <w:sz w:val="56"/>
          <w:szCs w:val="56"/>
          <w:lang w:val="uk-UA"/>
        </w:rPr>
      </w:pPr>
      <w:r w:rsidRPr="000B6868">
        <w:rPr>
          <w:rFonts w:asciiTheme="majorHAnsi" w:eastAsia="Times New Roman" w:hAnsiTheme="majorHAnsi" w:cs="Times New Roman"/>
          <w:b/>
          <w:bCs/>
          <w:color w:val="C00000"/>
          <w:sz w:val="56"/>
          <w:szCs w:val="56"/>
          <w:lang w:val="uk-UA"/>
        </w:rPr>
        <w:t>МЕТОДИЧНА РОЗРОБКА</w:t>
      </w:r>
    </w:p>
    <w:p w:rsidR="00293D3C" w:rsidRPr="000B6868" w:rsidRDefault="00690B2F" w:rsidP="00293D3C">
      <w:pPr>
        <w:spacing w:after="0"/>
        <w:jc w:val="center"/>
        <w:rPr>
          <w:rFonts w:asciiTheme="majorHAnsi" w:eastAsia="Times New Roman" w:hAnsiTheme="majorHAnsi" w:cs="Times New Roman"/>
          <w:b/>
          <w:bCs/>
          <w:color w:val="000099"/>
          <w:sz w:val="36"/>
          <w:szCs w:val="36"/>
          <w:lang w:val="uk-UA"/>
        </w:rPr>
      </w:pPr>
      <w:r w:rsidRPr="000B6868">
        <w:rPr>
          <w:rFonts w:asciiTheme="majorHAnsi" w:eastAsia="Times New Roman" w:hAnsiTheme="majorHAnsi" w:cs="Times New Roman"/>
          <w:b/>
          <w:bCs/>
          <w:color w:val="000099"/>
          <w:sz w:val="36"/>
          <w:szCs w:val="36"/>
          <w:lang w:val="uk-UA"/>
        </w:rPr>
        <w:t xml:space="preserve">уроку </w:t>
      </w:r>
      <w:r>
        <w:rPr>
          <w:rFonts w:asciiTheme="majorHAnsi" w:eastAsia="Times New Roman" w:hAnsiTheme="majorHAnsi" w:cs="Times New Roman"/>
          <w:b/>
          <w:bCs/>
          <w:color w:val="000099"/>
          <w:sz w:val="36"/>
          <w:szCs w:val="36"/>
          <w:lang w:val="uk-UA"/>
        </w:rPr>
        <w:t>з предмету « ТЕХНОЛОГІЯ  МОНТАЖУ ГІПСОКАРТОННИХ КОНСТРУКЦІЙ»</w:t>
      </w:r>
    </w:p>
    <w:p w:rsidR="00293D3C" w:rsidRPr="000B6868" w:rsidRDefault="00293D3C" w:rsidP="00293D3C">
      <w:pPr>
        <w:spacing w:after="0"/>
        <w:jc w:val="center"/>
        <w:rPr>
          <w:rFonts w:asciiTheme="majorHAnsi" w:eastAsia="Times New Roman" w:hAnsiTheme="majorHAnsi" w:cs="Times New Roman"/>
          <w:b/>
          <w:bCs/>
          <w:color w:val="000099"/>
          <w:sz w:val="36"/>
          <w:szCs w:val="36"/>
          <w:lang w:val="uk-UA"/>
        </w:rPr>
      </w:pPr>
    </w:p>
    <w:p w:rsidR="00193AF1" w:rsidRPr="000B6868" w:rsidRDefault="00557B02" w:rsidP="00690B2F">
      <w:pPr>
        <w:spacing w:after="0" w:line="240" w:lineRule="auto"/>
        <w:jc w:val="both"/>
        <w:rPr>
          <w:rFonts w:asciiTheme="majorHAnsi" w:hAnsiTheme="majorHAnsi" w:cs="Times New Roman"/>
          <w:b/>
          <w:i/>
          <w:sz w:val="32"/>
          <w:szCs w:val="32"/>
          <w:lang w:val="uk-UA"/>
        </w:rPr>
      </w:pPr>
      <w:r w:rsidRPr="002875B5">
        <w:rPr>
          <w:rFonts w:asciiTheme="majorHAnsi" w:eastAsia="Times New Roman" w:hAnsiTheme="majorHAnsi" w:cs="Times New Roman"/>
          <w:b/>
          <w:bCs/>
          <w:sz w:val="32"/>
          <w:szCs w:val="32"/>
          <w:lang w:val="uk-UA"/>
        </w:rPr>
        <w:t xml:space="preserve"> </w:t>
      </w:r>
      <w:r w:rsidR="00690B2F">
        <w:rPr>
          <w:rFonts w:asciiTheme="majorHAnsi" w:hAnsiTheme="majorHAnsi" w:cs="Times New Roman"/>
          <w:b/>
          <w:sz w:val="32"/>
          <w:szCs w:val="32"/>
          <w:lang w:val="uk-UA"/>
        </w:rPr>
        <w:t>Тема</w:t>
      </w:r>
      <w:r w:rsidR="00193AF1" w:rsidRPr="002875B5">
        <w:rPr>
          <w:rFonts w:asciiTheme="majorHAnsi" w:hAnsiTheme="majorHAnsi" w:cs="Times New Roman"/>
          <w:b/>
          <w:sz w:val="32"/>
          <w:szCs w:val="32"/>
          <w:lang w:val="uk-UA"/>
        </w:rPr>
        <w:t xml:space="preserve"> програми №3</w:t>
      </w:r>
      <w:r w:rsidR="00193AF1" w:rsidRPr="002875B5">
        <w:rPr>
          <w:rFonts w:asciiTheme="majorHAnsi" w:hAnsiTheme="majorHAnsi" w:cs="Times New Roman"/>
          <w:b/>
          <w:i/>
          <w:sz w:val="32"/>
          <w:szCs w:val="32"/>
          <w:lang w:val="uk-UA"/>
        </w:rPr>
        <w:t>.</w:t>
      </w:r>
      <w:r w:rsidR="00690B2F">
        <w:rPr>
          <w:rFonts w:asciiTheme="majorHAnsi" w:hAnsiTheme="majorHAnsi" w:cs="Times New Roman"/>
          <w:b/>
          <w:i/>
          <w:sz w:val="32"/>
          <w:szCs w:val="32"/>
          <w:lang w:val="uk-UA"/>
        </w:rPr>
        <w:t xml:space="preserve"> «</w:t>
      </w:r>
      <w:r w:rsidR="00193AF1" w:rsidRPr="000B6868">
        <w:rPr>
          <w:rFonts w:asciiTheme="majorHAnsi" w:hAnsiTheme="majorHAnsi" w:cs="Times New Roman"/>
          <w:b/>
          <w:i/>
          <w:sz w:val="32"/>
          <w:szCs w:val="32"/>
          <w:lang w:val="uk-UA"/>
        </w:rPr>
        <w:t> Технологія улаштування примикання гіпсокартонних перегородок до огороджувальних конструкцій</w:t>
      </w:r>
      <w:r w:rsidR="00690B2F">
        <w:rPr>
          <w:rFonts w:asciiTheme="majorHAnsi" w:hAnsiTheme="majorHAnsi" w:cs="Times New Roman"/>
          <w:b/>
          <w:i/>
          <w:sz w:val="32"/>
          <w:szCs w:val="32"/>
          <w:lang w:val="uk-UA"/>
        </w:rPr>
        <w:t>»</w:t>
      </w:r>
    </w:p>
    <w:p w:rsidR="00193AF1" w:rsidRPr="000B6868" w:rsidRDefault="00193AF1" w:rsidP="00193AF1">
      <w:pPr>
        <w:spacing w:after="0" w:line="240" w:lineRule="auto"/>
        <w:jc w:val="both"/>
        <w:rPr>
          <w:rFonts w:asciiTheme="majorHAnsi" w:hAnsiTheme="majorHAnsi" w:cs="Times New Roman"/>
          <w:b/>
          <w:i/>
          <w:sz w:val="32"/>
          <w:szCs w:val="32"/>
          <w:lang w:val="uk-UA"/>
        </w:rPr>
      </w:pPr>
    </w:p>
    <w:p w:rsidR="002875B5" w:rsidRDefault="00690B2F" w:rsidP="00193AF1">
      <w:pPr>
        <w:spacing w:after="0" w:line="240" w:lineRule="auto"/>
        <w:jc w:val="both"/>
        <w:rPr>
          <w:rFonts w:asciiTheme="majorHAnsi" w:hAnsiTheme="majorHAnsi" w:cs="Times New Roman"/>
          <w:b/>
          <w:i/>
          <w:sz w:val="32"/>
          <w:szCs w:val="32"/>
          <w:lang w:val="uk-UA"/>
        </w:rPr>
      </w:pPr>
      <w:r>
        <w:rPr>
          <w:rFonts w:asciiTheme="majorHAnsi" w:hAnsiTheme="majorHAnsi" w:cs="Times New Roman"/>
          <w:b/>
          <w:sz w:val="32"/>
          <w:szCs w:val="32"/>
          <w:lang w:val="uk-UA"/>
        </w:rPr>
        <w:t>П</w:t>
      </w:r>
      <w:r w:rsidR="002875B5" w:rsidRPr="000B6868">
        <w:rPr>
          <w:rFonts w:asciiTheme="majorHAnsi" w:hAnsiTheme="majorHAnsi" w:cs="Times New Roman"/>
          <w:b/>
          <w:sz w:val="32"/>
          <w:szCs w:val="32"/>
          <w:lang w:val="uk-UA"/>
        </w:rPr>
        <w:t>рофесі</w:t>
      </w:r>
      <w:r>
        <w:rPr>
          <w:rFonts w:asciiTheme="majorHAnsi" w:hAnsiTheme="majorHAnsi" w:cs="Times New Roman"/>
          <w:b/>
          <w:sz w:val="32"/>
          <w:szCs w:val="32"/>
          <w:lang w:val="uk-UA"/>
        </w:rPr>
        <w:t>я</w:t>
      </w:r>
      <w:r>
        <w:rPr>
          <w:rFonts w:asciiTheme="majorHAnsi" w:hAnsiTheme="majorHAnsi" w:cs="Times New Roman"/>
          <w:b/>
          <w:i/>
          <w:sz w:val="32"/>
          <w:szCs w:val="32"/>
          <w:lang w:val="uk-UA"/>
        </w:rPr>
        <w:t xml:space="preserve">: </w:t>
      </w:r>
      <w:r w:rsidR="002875B5" w:rsidRPr="000B6868">
        <w:rPr>
          <w:rFonts w:asciiTheme="majorHAnsi" w:hAnsiTheme="majorHAnsi" w:cs="Times New Roman"/>
          <w:b/>
          <w:i/>
          <w:sz w:val="32"/>
          <w:szCs w:val="32"/>
          <w:lang w:val="uk-UA"/>
        </w:rPr>
        <w:t>Монта</w:t>
      </w:r>
      <w:r>
        <w:rPr>
          <w:rFonts w:asciiTheme="majorHAnsi" w:hAnsiTheme="majorHAnsi" w:cs="Times New Roman"/>
          <w:b/>
          <w:i/>
          <w:sz w:val="32"/>
          <w:szCs w:val="32"/>
          <w:lang w:val="uk-UA"/>
        </w:rPr>
        <w:t>жник гіпсокартонних конструкцій</w:t>
      </w:r>
    </w:p>
    <w:p w:rsidR="002875B5" w:rsidRDefault="002875B5" w:rsidP="00193AF1">
      <w:pPr>
        <w:spacing w:after="0" w:line="240" w:lineRule="auto"/>
        <w:jc w:val="both"/>
        <w:rPr>
          <w:rFonts w:asciiTheme="majorHAnsi" w:hAnsiTheme="majorHAnsi" w:cs="Times New Roman"/>
          <w:b/>
          <w:i/>
          <w:sz w:val="32"/>
          <w:szCs w:val="32"/>
          <w:lang w:val="uk-UA"/>
        </w:rPr>
      </w:pPr>
    </w:p>
    <w:p w:rsidR="00293D3C" w:rsidRPr="000B6868" w:rsidRDefault="002875B5" w:rsidP="00193AF1">
      <w:pPr>
        <w:spacing w:after="0" w:line="240" w:lineRule="auto"/>
        <w:jc w:val="both"/>
        <w:rPr>
          <w:rFonts w:asciiTheme="majorHAnsi" w:hAnsiTheme="majorHAnsi" w:cs="Times New Roman"/>
          <w:b/>
          <w:i/>
          <w:sz w:val="32"/>
          <w:szCs w:val="32"/>
          <w:lang w:val="uk-UA"/>
        </w:rPr>
      </w:pPr>
      <w:r>
        <w:rPr>
          <w:rFonts w:asciiTheme="majorHAnsi" w:hAnsiTheme="majorHAnsi" w:cs="Times New Roman"/>
          <w:b/>
          <w:sz w:val="32"/>
          <w:szCs w:val="32"/>
          <w:lang w:val="uk-UA"/>
        </w:rPr>
        <w:t>Тема</w:t>
      </w:r>
      <w:r w:rsidR="00690B2F">
        <w:rPr>
          <w:rFonts w:asciiTheme="majorHAnsi" w:hAnsiTheme="majorHAnsi" w:cs="Times New Roman"/>
          <w:b/>
          <w:sz w:val="32"/>
          <w:szCs w:val="32"/>
          <w:lang w:val="uk-UA"/>
        </w:rPr>
        <w:t xml:space="preserve"> уроку</w:t>
      </w:r>
      <w:r w:rsidR="00193AF1" w:rsidRPr="000B6868">
        <w:rPr>
          <w:rFonts w:asciiTheme="majorHAnsi" w:hAnsiTheme="majorHAnsi" w:cs="Times New Roman"/>
          <w:b/>
          <w:sz w:val="32"/>
          <w:szCs w:val="32"/>
          <w:lang w:val="uk-UA"/>
        </w:rPr>
        <w:t>:</w:t>
      </w:r>
      <w:r w:rsidR="00193AF1" w:rsidRPr="000B6868">
        <w:rPr>
          <w:rFonts w:asciiTheme="majorHAnsi" w:hAnsiTheme="majorHAnsi" w:cs="Times New Roman"/>
          <w:b/>
          <w:i/>
          <w:sz w:val="32"/>
          <w:szCs w:val="32"/>
          <w:lang w:val="uk-UA"/>
        </w:rPr>
        <w:t xml:space="preserve"> Види примикань гіпсокартонних перегородок до огороджувальних конструкцій</w:t>
      </w:r>
    </w:p>
    <w:p w:rsidR="00193AF1" w:rsidRPr="000B6868" w:rsidRDefault="00193AF1" w:rsidP="00193AF1">
      <w:pPr>
        <w:spacing w:after="0" w:line="240" w:lineRule="auto"/>
        <w:jc w:val="both"/>
        <w:rPr>
          <w:rFonts w:asciiTheme="majorHAnsi" w:hAnsiTheme="majorHAnsi" w:cs="Times New Roman"/>
          <w:b/>
          <w:i/>
          <w:sz w:val="32"/>
          <w:szCs w:val="32"/>
          <w:lang w:val="uk-UA"/>
        </w:rPr>
      </w:pPr>
    </w:p>
    <w:p w:rsidR="00193AF1" w:rsidRDefault="00193AF1" w:rsidP="00293D3C">
      <w:pPr>
        <w:jc w:val="center"/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</w:pPr>
    </w:p>
    <w:p w:rsidR="002875B5" w:rsidRPr="00193AF1" w:rsidRDefault="002875B5" w:rsidP="002875B5">
      <w:pPr>
        <w:ind w:left="4536"/>
        <w:rPr>
          <w:rFonts w:asciiTheme="majorHAnsi" w:eastAsia="Times New Roman" w:hAnsiTheme="majorHAnsi" w:cs="Times New Roman"/>
          <w:b/>
          <w:bCs/>
          <w:i/>
          <w:sz w:val="28"/>
          <w:szCs w:val="28"/>
          <w:lang w:val="uk-UA"/>
        </w:rPr>
      </w:pPr>
    </w:p>
    <w:p w:rsidR="00293D3C" w:rsidRPr="002875B5" w:rsidRDefault="00193AF1" w:rsidP="002875B5">
      <w:pPr>
        <w:spacing w:after="0" w:line="60" w:lineRule="atLeast"/>
        <w:ind w:left="4536"/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</w:pPr>
      <w:bookmarkStart w:id="0" w:name="_GoBack"/>
      <w:bookmarkEnd w:id="0"/>
      <w:r w:rsidRPr="002875B5"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  <w:t>Розробила</w:t>
      </w:r>
      <w:r w:rsidR="00293D3C" w:rsidRPr="002875B5"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  <w:t>:</w:t>
      </w:r>
    </w:p>
    <w:p w:rsidR="00193AF1" w:rsidRPr="000B6868" w:rsidRDefault="00193AF1" w:rsidP="002875B5">
      <w:pPr>
        <w:spacing w:after="0" w:line="60" w:lineRule="atLeast"/>
        <w:ind w:left="4536"/>
        <w:rPr>
          <w:rFonts w:asciiTheme="majorHAnsi" w:eastAsia="Times New Roman" w:hAnsiTheme="majorHAnsi" w:cs="Times New Roman"/>
          <w:b/>
          <w:bCs/>
          <w:i/>
          <w:sz w:val="36"/>
          <w:szCs w:val="36"/>
          <w:lang w:val="uk-UA"/>
        </w:rPr>
      </w:pPr>
      <w:r w:rsidRPr="000B6868">
        <w:rPr>
          <w:rFonts w:asciiTheme="majorHAnsi" w:eastAsia="Times New Roman" w:hAnsiTheme="majorHAnsi" w:cs="Times New Roman"/>
          <w:b/>
          <w:bCs/>
          <w:i/>
          <w:sz w:val="36"/>
          <w:szCs w:val="36"/>
          <w:lang w:val="uk-UA"/>
        </w:rPr>
        <w:t>Нагребельна</w:t>
      </w:r>
      <w:r w:rsidR="002875B5">
        <w:rPr>
          <w:rFonts w:asciiTheme="majorHAnsi" w:eastAsia="Times New Roman" w:hAnsiTheme="majorHAnsi" w:cs="Times New Roman"/>
          <w:b/>
          <w:bCs/>
          <w:i/>
          <w:sz w:val="36"/>
          <w:szCs w:val="36"/>
          <w:lang w:val="uk-UA"/>
        </w:rPr>
        <w:t xml:space="preserve"> </w:t>
      </w:r>
      <w:r w:rsidRPr="000B6868">
        <w:rPr>
          <w:rFonts w:asciiTheme="majorHAnsi" w:eastAsia="Times New Roman" w:hAnsiTheme="majorHAnsi" w:cs="Times New Roman"/>
          <w:b/>
          <w:bCs/>
          <w:i/>
          <w:sz w:val="36"/>
          <w:szCs w:val="36"/>
          <w:lang w:val="uk-UA"/>
        </w:rPr>
        <w:t>О. П.</w:t>
      </w:r>
    </w:p>
    <w:p w:rsidR="00193AF1" w:rsidRPr="000B6868" w:rsidRDefault="00293D3C" w:rsidP="002875B5">
      <w:pPr>
        <w:spacing w:after="0" w:line="60" w:lineRule="atLeast"/>
        <w:ind w:left="4536"/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</w:pPr>
      <w:r w:rsidRPr="000B6868"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  <w:t xml:space="preserve">викладач </w:t>
      </w:r>
      <w:r w:rsidR="00193AF1" w:rsidRPr="000B6868"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  <w:t>професійно-теоретичної підготовки</w:t>
      </w:r>
    </w:p>
    <w:p w:rsidR="002875B5" w:rsidRPr="00FD366D" w:rsidRDefault="002875B5" w:rsidP="00293D3C">
      <w:pPr>
        <w:spacing w:after="0" w:line="240" w:lineRule="auto"/>
        <w:ind w:left="142" w:firstLine="709"/>
        <w:jc w:val="center"/>
        <w:rPr>
          <w:rFonts w:asciiTheme="majorHAnsi" w:eastAsia="Times New Roman" w:hAnsiTheme="majorHAnsi" w:cs="Times New Roman"/>
          <w:b/>
          <w:bCs/>
          <w:i/>
          <w:sz w:val="36"/>
          <w:szCs w:val="36"/>
        </w:rPr>
      </w:pPr>
    </w:p>
    <w:p w:rsidR="00642EF7" w:rsidRPr="00FD366D" w:rsidRDefault="00642EF7" w:rsidP="00293D3C">
      <w:pPr>
        <w:spacing w:after="0" w:line="240" w:lineRule="auto"/>
        <w:ind w:left="142" w:firstLine="709"/>
        <w:jc w:val="center"/>
        <w:rPr>
          <w:rFonts w:asciiTheme="majorHAnsi" w:eastAsia="Times New Roman" w:hAnsiTheme="majorHAnsi" w:cs="Times New Roman"/>
          <w:b/>
          <w:bCs/>
          <w:i/>
          <w:sz w:val="36"/>
          <w:szCs w:val="36"/>
        </w:rPr>
      </w:pPr>
    </w:p>
    <w:p w:rsidR="00642EF7" w:rsidRPr="00FD366D" w:rsidRDefault="00642EF7" w:rsidP="00293D3C">
      <w:pPr>
        <w:spacing w:after="0" w:line="240" w:lineRule="auto"/>
        <w:ind w:left="142" w:firstLine="709"/>
        <w:jc w:val="center"/>
        <w:rPr>
          <w:rFonts w:asciiTheme="majorHAnsi" w:eastAsia="Times New Roman" w:hAnsiTheme="majorHAnsi" w:cs="Times New Roman"/>
          <w:b/>
          <w:bCs/>
          <w:i/>
          <w:sz w:val="36"/>
          <w:szCs w:val="36"/>
        </w:rPr>
      </w:pPr>
    </w:p>
    <w:p w:rsidR="00642EF7" w:rsidRPr="00FD366D" w:rsidRDefault="00642EF7" w:rsidP="00293D3C">
      <w:pPr>
        <w:spacing w:after="0" w:line="240" w:lineRule="auto"/>
        <w:ind w:left="142" w:firstLine="709"/>
        <w:jc w:val="center"/>
        <w:rPr>
          <w:rFonts w:asciiTheme="majorHAnsi" w:eastAsia="Times New Roman" w:hAnsiTheme="majorHAnsi" w:cs="Times New Roman"/>
          <w:b/>
          <w:bCs/>
          <w:i/>
          <w:sz w:val="36"/>
          <w:szCs w:val="36"/>
        </w:rPr>
      </w:pPr>
    </w:p>
    <w:p w:rsidR="00642EF7" w:rsidRPr="00FD366D" w:rsidRDefault="00642EF7" w:rsidP="00FD366D">
      <w:pPr>
        <w:spacing w:after="0" w:line="240" w:lineRule="auto"/>
        <w:rPr>
          <w:rFonts w:asciiTheme="majorHAnsi" w:eastAsia="Times New Roman" w:hAnsiTheme="majorHAnsi" w:cs="Times New Roman"/>
          <w:b/>
          <w:bCs/>
          <w:i/>
          <w:sz w:val="36"/>
          <w:szCs w:val="36"/>
          <w:lang w:val="uk-UA"/>
        </w:rPr>
      </w:pPr>
    </w:p>
    <w:p w:rsidR="00293D3C" w:rsidRDefault="00293D3C" w:rsidP="00193AF1">
      <w:pPr>
        <w:spacing w:after="0" w:line="240" w:lineRule="auto"/>
        <w:ind w:left="142" w:hanging="142"/>
        <w:jc w:val="center"/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</w:pPr>
      <w:r w:rsidRPr="000B6868">
        <w:rPr>
          <w:rFonts w:asciiTheme="majorHAnsi" w:eastAsia="Times New Roman" w:hAnsiTheme="majorHAnsi" w:cs="Times New Roman"/>
          <w:b/>
          <w:bCs/>
          <w:i/>
          <w:sz w:val="32"/>
          <w:szCs w:val="32"/>
          <w:lang w:val="uk-UA"/>
        </w:rPr>
        <w:t>Дніпро-2017</w:t>
      </w:r>
    </w:p>
    <w:p w:rsidR="00642EF7" w:rsidRPr="00FD366D" w:rsidRDefault="00642EF7" w:rsidP="00193AF1">
      <w:pPr>
        <w:spacing w:after="0" w:line="240" w:lineRule="auto"/>
        <w:ind w:left="142" w:hanging="142"/>
        <w:jc w:val="center"/>
        <w:rPr>
          <w:rFonts w:asciiTheme="majorHAnsi" w:eastAsia="Times New Roman" w:hAnsiTheme="majorHAnsi" w:cs="Times New Roman"/>
          <w:b/>
          <w:bCs/>
          <w:i/>
          <w:sz w:val="32"/>
          <w:szCs w:val="32"/>
        </w:rPr>
      </w:pPr>
    </w:p>
    <w:p w:rsidR="00D678F5" w:rsidRPr="00055C6F" w:rsidRDefault="00D678F5" w:rsidP="00D678F5">
      <w:pPr>
        <w:jc w:val="center"/>
        <w:rPr>
          <w:rFonts w:ascii="Times New Roman" w:hAnsi="Times New Roman" w:cs="Times New Roman"/>
          <w:sz w:val="36"/>
          <w:szCs w:val="36"/>
          <w:lang w:val="uk-UA"/>
        </w:rPr>
      </w:pPr>
      <w:r w:rsidRPr="00055C6F">
        <w:rPr>
          <w:rFonts w:ascii="Times New Roman" w:hAnsi="Times New Roman" w:cs="Times New Roman"/>
          <w:sz w:val="36"/>
          <w:szCs w:val="36"/>
          <w:lang w:val="uk-UA"/>
        </w:rPr>
        <w:t>Навчально</w:t>
      </w:r>
      <w:r>
        <w:rPr>
          <w:rFonts w:ascii="Times New Roman" w:hAnsi="Times New Roman" w:cs="Times New Roman"/>
          <w:sz w:val="36"/>
          <w:szCs w:val="36"/>
          <w:lang w:val="uk-UA"/>
        </w:rPr>
        <w:t xml:space="preserve"> </w:t>
      </w:r>
      <w:r w:rsidRPr="00055C6F">
        <w:rPr>
          <w:rFonts w:ascii="Times New Roman" w:hAnsi="Times New Roman" w:cs="Times New Roman"/>
          <w:sz w:val="36"/>
          <w:szCs w:val="36"/>
          <w:lang w:val="uk-UA"/>
        </w:rPr>
        <w:t>- методична карта (план) уроку</w:t>
      </w:r>
    </w:p>
    <w:tbl>
      <w:tblPr>
        <w:tblStyle w:val="a9"/>
        <w:tblW w:w="5000" w:type="pct"/>
        <w:tblLook w:val="04A0"/>
      </w:tblPr>
      <w:tblGrid>
        <w:gridCol w:w="733"/>
        <w:gridCol w:w="4195"/>
        <w:gridCol w:w="3815"/>
        <w:gridCol w:w="1114"/>
      </w:tblGrid>
      <w:tr w:rsidR="00D678F5" w:rsidTr="005B7564">
        <w:tc>
          <w:tcPr>
            <w:tcW w:w="372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№ п/п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Етап заняття</w:t>
            </w:r>
          </w:p>
        </w:tc>
        <w:tc>
          <w:tcPr>
            <w:tcW w:w="193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Метод, форма проведення</w:t>
            </w: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Час (хв.)</w:t>
            </w:r>
          </w:p>
        </w:tc>
      </w:tr>
      <w:tr w:rsidR="00D678F5" w:rsidRPr="00DA4B7F" w:rsidTr="005B7564">
        <w:tc>
          <w:tcPr>
            <w:tcW w:w="372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A4B7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1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spacing w:line="0" w:lineRule="atLeast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Організаційна частина</w:t>
            </w:r>
          </w:p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935" w:type="pct"/>
          </w:tcPr>
          <w:p w:rsidR="00D678F5" w:rsidRPr="00DA4B7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vertAlign w:val="superscript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</w:tc>
      </w:tr>
      <w:tr w:rsidR="00D678F5" w:rsidRPr="00DA4B7F" w:rsidTr="005B7564">
        <w:tc>
          <w:tcPr>
            <w:tcW w:w="372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A4B7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2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Повідомлення теми і мети уроку, мотива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ція навчальної діяльності учнів</w:t>
            </w:r>
          </w:p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935" w:type="pct"/>
          </w:tcPr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C32BA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Словесний</w:t>
            </w: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2</w:t>
            </w:r>
          </w:p>
        </w:tc>
      </w:tr>
      <w:tr w:rsidR="00D678F5" w:rsidRPr="00DA4B7F" w:rsidTr="005B7564">
        <w:tc>
          <w:tcPr>
            <w:tcW w:w="372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A4B7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3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Актуалізація опорних знань</w:t>
            </w:r>
          </w:p>
        </w:tc>
        <w:tc>
          <w:tcPr>
            <w:tcW w:w="1935" w:type="pct"/>
          </w:tcPr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C32BA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Усне  опитування</w:t>
            </w: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</w:t>
            </w:r>
          </w:p>
        </w:tc>
      </w:tr>
      <w:tr w:rsidR="00D678F5" w:rsidRPr="00DA4B7F" w:rsidTr="005B7564">
        <w:tc>
          <w:tcPr>
            <w:tcW w:w="372" w:type="pct"/>
            <w:vMerge w:val="restar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4</w:t>
            </w:r>
          </w:p>
        </w:tc>
        <w:tc>
          <w:tcPr>
            <w:tcW w:w="2128" w:type="pct"/>
            <w:vMerge w:val="restart"/>
          </w:tcPr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Вивчення нового матеріалу</w:t>
            </w:r>
          </w:p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935" w:type="pct"/>
          </w:tcPr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28 </w:t>
            </w:r>
          </w:p>
        </w:tc>
      </w:tr>
      <w:tr w:rsidR="00D678F5" w:rsidRPr="00DA4B7F" w:rsidTr="005B7564">
        <w:tc>
          <w:tcPr>
            <w:tcW w:w="372" w:type="pct"/>
            <w:vMerge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128" w:type="pct"/>
            <w:vMerge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935" w:type="pct"/>
          </w:tcPr>
          <w:p w:rsidR="00D678F5" w:rsidRPr="00C32BA7" w:rsidRDefault="00D678F5" w:rsidP="005B7564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uk-UA"/>
              </w:rPr>
            </w:pPr>
            <w:r w:rsidRPr="00C32BA7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val="uk-UA"/>
              </w:rPr>
              <w:t>Інформація викладача</w:t>
            </w:r>
          </w:p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</w:tr>
      <w:tr w:rsidR="00D678F5" w:rsidRPr="00DA4B7F" w:rsidTr="005B7564">
        <w:tc>
          <w:tcPr>
            <w:tcW w:w="372" w:type="pct"/>
            <w:vMerge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128" w:type="pct"/>
            <w:vMerge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935" w:type="pct"/>
          </w:tcPr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C32BA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Робота з таблицею</w:t>
            </w: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D678F5" w:rsidRPr="00DA4B7F" w:rsidTr="005B7564">
        <w:tc>
          <w:tcPr>
            <w:tcW w:w="372" w:type="pct"/>
            <w:vMerge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128" w:type="pct"/>
            <w:vMerge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935" w:type="pct"/>
          </w:tcPr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C32BA7">
              <w:rPr>
                <w:rFonts w:ascii="Times New Roman" w:eastAsia="Times New Roman" w:hAnsi="Times New Roman" w:cs="Times New Roman"/>
                <w:color w:val="000000"/>
                <w:spacing w:val="5"/>
                <w:sz w:val="32"/>
                <w:szCs w:val="32"/>
                <w:lang w:val="uk-UA"/>
              </w:rPr>
              <w:t>Робота в групах</w:t>
            </w:r>
            <w:r w:rsidR="00082D74">
              <w:rPr>
                <w:rFonts w:ascii="Times New Roman" w:eastAsia="Times New Roman" w:hAnsi="Times New Roman" w:cs="Times New Roman"/>
                <w:color w:val="000000"/>
                <w:spacing w:val="5"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32"/>
                <w:szCs w:val="32"/>
                <w:lang w:val="uk-UA"/>
              </w:rPr>
              <w:t xml:space="preserve">( </w:t>
            </w:r>
            <w:r w:rsidRPr="00055C6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робота за під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 xml:space="preserve">ручником, заповнення таблиці, </w:t>
            </w:r>
            <w:r w:rsidRPr="00055C6F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val="uk-UA"/>
              </w:rPr>
              <w:t>підготовка доповідей та складання питань)</w:t>
            </w: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D678F5" w:rsidRPr="00DA4B7F" w:rsidTr="005B7564">
        <w:tc>
          <w:tcPr>
            <w:tcW w:w="372" w:type="pct"/>
            <w:vMerge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128" w:type="pct"/>
            <w:vMerge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1935" w:type="pct"/>
          </w:tcPr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C32BA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Обговорення   вивченого матеріалу</w:t>
            </w: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</w:tr>
      <w:tr w:rsidR="00D678F5" w:rsidRPr="00DA4B7F" w:rsidTr="005B7564">
        <w:tc>
          <w:tcPr>
            <w:tcW w:w="372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5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З</w:t>
            </w: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акріплення вивченого матеріалу</w:t>
            </w:r>
          </w:p>
        </w:tc>
        <w:tc>
          <w:tcPr>
            <w:tcW w:w="1935" w:type="pct"/>
          </w:tcPr>
          <w:p w:rsidR="00D678F5" w:rsidRPr="00C32BA7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C32BA7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Фото-опитування</w:t>
            </w: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5</w:t>
            </w:r>
          </w:p>
        </w:tc>
      </w:tr>
      <w:tr w:rsidR="00D678F5" w:rsidRPr="00DA4B7F" w:rsidTr="005B7564">
        <w:tc>
          <w:tcPr>
            <w:tcW w:w="372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6.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Рефлексія</w:t>
            </w:r>
          </w:p>
        </w:tc>
        <w:tc>
          <w:tcPr>
            <w:tcW w:w="1935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3</w:t>
            </w:r>
          </w:p>
        </w:tc>
      </w:tr>
      <w:tr w:rsidR="00D678F5" w:rsidRPr="00DA4B7F" w:rsidTr="005B7564">
        <w:trPr>
          <w:trHeight w:val="680"/>
        </w:trPr>
        <w:tc>
          <w:tcPr>
            <w:tcW w:w="372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7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Виставлення оцінок з короткою аргументаціє</w:t>
            </w: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ю</w:t>
            </w: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.</w:t>
            </w: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ab/>
            </w:r>
          </w:p>
        </w:tc>
        <w:tc>
          <w:tcPr>
            <w:tcW w:w="1935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2</w:t>
            </w:r>
          </w:p>
        </w:tc>
      </w:tr>
      <w:tr w:rsidR="00D678F5" w:rsidRPr="00DA4B7F" w:rsidTr="005B7564">
        <w:tc>
          <w:tcPr>
            <w:tcW w:w="372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8.</w:t>
            </w:r>
          </w:p>
        </w:tc>
        <w:tc>
          <w:tcPr>
            <w:tcW w:w="2128" w:type="pct"/>
          </w:tcPr>
          <w:p w:rsidR="00D678F5" w:rsidRPr="00055C6F" w:rsidRDefault="00D678F5" w:rsidP="005B7564">
            <w:pPr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Домашнє завдання</w:t>
            </w:r>
          </w:p>
        </w:tc>
        <w:tc>
          <w:tcPr>
            <w:tcW w:w="1935" w:type="pct"/>
          </w:tcPr>
          <w:p w:rsidR="00D678F5" w:rsidRPr="00DA4B7F" w:rsidRDefault="00D678F5" w:rsidP="005B7564">
            <w:pPr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565" w:type="pct"/>
          </w:tcPr>
          <w:p w:rsidR="00D678F5" w:rsidRPr="00055C6F" w:rsidRDefault="00D678F5" w:rsidP="005B756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055C6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1</w:t>
            </w:r>
          </w:p>
        </w:tc>
      </w:tr>
    </w:tbl>
    <w:p w:rsidR="00D678F5" w:rsidRPr="00DA4B7F" w:rsidRDefault="00D678F5" w:rsidP="00D678F5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78F5" w:rsidRDefault="00D678F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Предмет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8B12A0" w:rsidRPr="00E5194D">
        <w:rPr>
          <w:rFonts w:ascii="Times New Roman" w:hAnsi="Times New Roman" w:cs="Times New Roman"/>
          <w:sz w:val="28"/>
          <w:szCs w:val="28"/>
          <w:lang w:val="uk-UA"/>
        </w:rPr>
        <w:t>Технологія монтажу гіпсокартонних конструкцій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6BE4" w:rsidRPr="00E5194D" w:rsidRDefault="002504B2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B1043">
        <w:rPr>
          <w:rFonts w:ascii="Times New Roman" w:hAnsi="Times New Roman" w:cs="Times New Roman"/>
          <w:b/>
          <w:sz w:val="28"/>
          <w:szCs w:val="28"/>
          <w:lang w:val="uk-UA"/>
        </w:rPr>
        <w:t>Професія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4524C6" w:rsidRPr="00E5194D">
        <w:rPr>
          <w:rFonts w:ascii="Times New Roman" w:hAnsi="Times New Roman" w:cs="Times New Roman"/>
          <w:sz w:val="28"/>
          <w:szCs w:val="28"/>
          <w:lang w:val="uk-UA"/>
        </w:rPr>
        <w:t>Монта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жник гіпсокартонних конструкцій</w:t>
      </w:r>
      <w:r w:rsidR="004524C6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BF2B6A">
        <w:rPr>
          <w:rFonts w:ascii="Times New Roman" w:hAnsi="Times New Roman" w:cs="Times New Roman"/>
          <w:sz w:val="28"/>
          <w:szCs w:val="28"/>
          <w:lang w:val="uk-UA"/>
        </w:rPr>
        <w:t>4 розряд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BE4" w:rsidRPr="00E5194D" w:rsidRDefault="00863835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Тема програми №</w:t>
      </w:r>
      <w:r w:rsidR="0011200B">
        <w:rPr>
          <w:rFonts w:ascii="Times New Roman" w:hAnsi="Times New Roman" w:cs="Times New Roman"/>
          <w:b/>
          <w:sz w:val="28"/>
          <w:szCs w:val="28"/>
          <w:lang w:val="uk-UA"/>
        </w:rPr>
        <w:t xml:space="preserve">3: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Технологія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улаштування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примикання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гіпсокартонних перегородок до огороджувальних</w:t>
      </w:r>
      <w:r w:rsidR="00690B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конструкцій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Тема уроку</w:t>
      </w:r>
      <w:r w:rsidR="00863835" w:rsidRPr="00E519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: Види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примикань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гіпсокартонних перегородок до огороджувальних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0B2F">
        <w:rPr>
          <w:rFonts w:ascii="Times New Roman" w:hAnsi="Times New Roman" w:cs="Times New Roman"/>
          <w:b/>
          <w:sz w:val="28"/>
          <w:szCs w:val="28"/>
          <w:lang w:val="uk-UA"/>
        </w:rPr>
        <w:t>конструкцій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51325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863835" w:rsidRPr="00E5194D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E51325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навчальна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51325" w:rsidRPr="00E5194D" w:rsidRDefault="0011200B" w:rsidP="00C7419E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формувати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знання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учнів про види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примикань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гіпсокартонних перегородок </w:t>
      </w:r>
      <w:r w:rsidR="00121FB4" w:rsidRPr="00E5194D">
        <w:rPr>
          <w:rFonts w:ascii="Times New Roman" w:hAnsi="Times New Roman" w:cs="Times New Roman"/>
          <w:sz w:val="28"/>
          <w:szCs w:val="28"/>
          <w:lang w:val="uk-UA"/>
        </w:rPr>
        <w:t>до огороджувальних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FB4" w:rsidRPr="00E5194D">
        <w:rPr>
          <w:rFonts w:ascii="Times New Roman" w:hAnsi="Times New Roman" w:cs="Times New Roman"/>
          <w:sz w:val="28"/>
          <w:szCs w:val="28"/>
          <w:lang w:val="uk-UA"/>
        </w:rPr>
        <w:t>конструкцій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51325" w:rsidRPr="00E5194D" w:rsidRDefault="00690B2F" w:rsidP="00C7419E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визначити</w:t>
      </w:r>
      <w:r w:rsidR="004372D5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особливості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2D5" w:rsidRPr="00E5194D">
        <w:rPr>
          <w:rFonts w:ascii="Times New Roman" w:hAnsi="Times New Roman" w:cs="Times New Roman"/>
          <w:sz w:val="28"/>
          <w:szCs w:val="28"/>
          <w:lang w:val="uk-UA"/>
        </w:rPr>
        <w:t>різних видів</w:t>
      </w:r>
      <w:r w:rsidR="00E51325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примикань</w:t>
      </w:r>
      <w:r w:rsidR="0011200B">
        <w:rPr>
          <w:rFonts w:ascii="Times New Roman" w:hAnsi="Times New Roman" w:cs="Times New Roman"/>
          <w:sz w:val="28"/>
          <w:szCs w:val="28"/>
          <w:lang w:val="uk-UA"/>
        </w:rPr>
        <w:t xml:space="preserve"> за класифікацією;</w:t>
      </w:r>
    </w:p>
    <w:p w:rsidR="006A22AC" w:rsidRDefault="004372D5" w:rsidP="00C7419E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удосконалювати</w:t>
      </w:r>
      <w:r w:rsidR="006A22AC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6A22AC" w:rsidRDefault="006A22AC" w:rsidP="006A22AC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уміння учнів застосовувати знання для вирішення практичних завдань;</w:t>
      </w:r>
    </w:p>
    <w:p w:rsidR="006A22AC" w:rsidRPr="008B1043" w:rsidRDefault="004C1B5B" w:rsidP="008B1043">
      <w:pPr>
        <w:pStyle w:val="a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A22AC">
        <w:rPr>
          <w:rFonts w:ascii="Times New Roman" w:hAnsi="Times New Roman" w:cs="Times New Roman"/>
          <w:sz w:val="28"/>
          <w:szCs w:val="28"/>
          <w:lang w:val="uk-UA"/>
        </w:rPr>
        <w:t xml:space="preserve">професійні </w:t>
      </w:r>
      <w:r w:rsidR="004372D5" w:rsidRPr="006A22AC">
        <w:rPr>
          <w:rFonts w:ascii="Times New Roman" w:hAnsi="Times New Roman" w:cs="Times New Roman"/>
          <w:sz w:val="28"/>
          <w:szCs w:val="28"/>
          <w:lang w:val="uk-UA"/>
        </w:rPr>
        <w:t xml:space="preserve">вміння </w:t>
      </w:r>
      <w:r w:rsidR="00E51325" w:rsidRPr="006A22AC">
        <w:rPr>
          <w:rFonts w:ascii="Times New Roman" w:hAnsi="Times New Roman" w:cs="Times New Roman"/>
          <w:sz w:val="28"/>
          <w:szCs w:val="28"/>
          <w:lang w:val="uk-UA"/>
        </w:rPr>
        <w:t>працювати з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1325" w:rsidRPr="006A22AC">
        <w:rPr>
          <w:rFonts w:ascii="Times New Roman" w:hAnsi="Times New Roman" w:cs="Times New Roman"/>
          <w:sz w:val="28"/>
          <w:szCs w:val="28"/>
          <w:lang w:val="uk-UA"/>
        </w:rPr>
        <w:t>технічною документацією</w:t>
      </w:r>
    </w:p>
    <w:p w:rsidR="006A22AC" w:rsidRPr="00E5194D" w:rsidRDefault="006A22AC" w:rsidP="006A22AC">
      <w:pPr>
        <w:pStyle w:val="a7"/>
        <w:spacing w:after="0" w:line="240" w:lineRule="auto"/>
        <w:ind w:left="76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39A5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розвиваюча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D66BE4" w:rsidRDefault="0085039C" w:rsidP="00C7419E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розвивати т</w:t>
      </w:r>
      <w:r w:rsidR="00D66BE4" w:rsidRPr="006B39A5">
        <w:rPr>
          <w:rFonts w:ascii="Times New Roman" w:hAnsi="Times New Roman" w:cs="Times New Roman"/>
          <w:sz w:val="28"/>
          <w:szCs w:val="28"/>
          <w:lang w:val="uk-UA"/>
        </w:rPr>
        <w:t>ехнічне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BE4" w:rsidRPr="006B39A5">
        <w:rPr>
          <w:rFonts w:ascii="Times New Roman" w:hAnsi="Times New Roman" w:cs="Times New Roman"/>
          <w:sz w:val="28"/>
          <w:szCs w:val="28"/>
          <w:lang w:val="uk-UA"/>
        </w:rPr>
        <w:t>мислення, логік</w:t>
      </w:r>
      <w:r w:rsidR="00E51325" w:rsidRPr="006B39A5">
        <w:rPr>
          <w:rFonts w:ascii="Times New Roman" w:hAnsi="Times New Roman" w:cs="Times New Roman"/>
          <w:sz w:val="28"/>
          <w:szCs w:val="28"/>
          <w:lang w:val="uk-UA"/>
        </w:rPr>
        <w:t>у, пам'ять, увагу, спостережливі</w:t>
      </w:r>
      <w:r w:rsidR="00D66BE4" w:rsidRPr="006B39A5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0626B9" w:rsidRPr="006B39A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B10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B1043" w:rsidRDefault="008B1043" w:rsidP="00C7419E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сприяти розвитку наполегливості під час навчання ;</w:t>
      </w:r>
    </w:p>
    <w:p w:rsidR="006B39A5" w:rsidRPr="006A22AC" w:rsidRDefault="006B39A5" w:rsidP="006A22AC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удосконалювати:</w:t>
      </w:r>
    </w:p>
    <w:p w:rsidR="006B39A5" w:rsidRDefault="006B39A5" w:rsidP="00C7419E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навички роботи в малих групах, що</w:t>
      </w:r>
      <w:r w:rsidR="008B1043">
        <w:rPr>
          <w:rFonts w:ascii="Times New Roman" w:hAnsi="Times New Roman" w:cs="Times New Roman"/>
          <w:sz w:val="28"/>
          <w:szCs w:val="28"/>
          <w:lang w:val="uk-UA"/>
        </w:rPr>
        <w:t xml:space="preserve"> важливо для соціалізації учнів;</w:t>
      </w:r>
    </w:p>
    <w:p w:rsidR="006B39A5" w:rsidRDefault="006B39A5" w:rsidP="00C7419E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формування професійних навичок</w:t>
      </w:r>
      <w:r w:rsidR="008B10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39A5" w:rsidRPr="006B39A5" w:rsidRDefault="006B39A5" w:rsidP="00C7419E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пізнавальні вміння аналізувати, порівнювати, висловлювати припущення, виділяти істотне під час спостереження, робити висновки</w:t>
      </w:r>
    </w:p>
    <w:p w:rsidR="00E51325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виховна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51325" w:rsidRDefault="00D66BE4" w:rsidP="00C7419E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удосконалювати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19E">
        <w:rPr>
          <w:rFonts w:ascii="Times New Roman" w:hAnsi="Times New Roman" w:cs="Times New Roman"/>
          <w:sz w:val="28"/>
          <w:szCs w:val="28"/>
          <w:lang w:val="uk-UA"/>
        </w:rPr>
        <w:t>комуні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кативність,</w:t>
      </w:r>
      <w:r w:rsidR="00863835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почуття к</w:t>
      </w:r>
      <w:r w:rsidR="00D1744B">
        <w:rPr>
          <w:rFonts w:ascii="Times New Roman" w:hAnsi="Times New Roman" w:cs="Times New Roman"/>
          <w:sz w:val="28"/>
          <w:szCs w:val="28"/>
          <w:lang w:val="uk-UA"/>
        </w:rPr>
        <w:t>олективізму, повагу до професії;</w:t>
      </w:r>
    </w:p>
    <w:p w:rsidR="004C1B5B" w:rsidRPr="004C1B5B" w:rsidRDefault="004C1B5B" w:rsidP="00C7419E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формувати здатніс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ть до самостійних дій та рішень;</w:t>
      </w:r>
    </w:p>
    <w:p w:rsidR="004C1B5B" w:rsidRDefault="00863835" w:rsidP="00C7419E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формувати зацікавленість в освоєнні професії</w:t>
      </w:r>
    </w:p>
    <w:p w:rsidR="00FE2DF9" w:rsidRPr="004C1B5B" w:rsidRDefault="00FE2DF9" w:rsidP="00C7419E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DF9" w:rsidRPr="00B456EA" w:rsidRDefault="00E51325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Методична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7419E" w:rsidRPr="00C7419E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2DF9" w:rsidRPr="00B456EA">
        <w:rPr>
          <w:rFonts w:ascii="Times New Roman" w:hAnsi="Times New Roman" w:cs="Times New Roman"/>
          <w:sz w:val="28"/>
          <w:szCs w:val="28"/>
          <w:lang w:val="uk-UA"/>
        </w:rPr>
        <w:t>удосконалювати педагогічну майстерність у проведен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E2DF9" w:rsidRPr="00B456EA">
        <w:rPr>
          <w:rFonts w:ascii="Times New Roman" w:hAnsi="Times New Roman" w:cs="Times New Roman"/>
          <w:sz w:val="28"/>
          <w:szCs w:val="28"/>
          <w:lang w:val="uk-UA"/>
        </w:rPr>
        <w:t>і уроків</w:t>
      </w:r>
      <w:r w:rsidR="00B456EA" w:rsidRPr="00B456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6EA" w:rsidRPr="00B456EA">
        <w:rPr>
          <w:rFonts w:ascii="Times New Roman" w:hAnsi="Times New Roman" w:cs="Times New Roman"/>
          <w:sz w:val="28"/>
          <w:szCs w:val="28"/>
          <w:lang w:val="uk-UA"/>
        </w:rPr>
        <w:t>орієнтованих на формування комплексу знань щодо п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рофесійної компетентності, вміння</w:t>
      </w:r>
      <w:r w:rsidR="00B456EA" w:rsidRPr="00B456EA">
        <w:rPr>
          <w:rFonts w:ascii="Times New Roman" w:hAnsi="Times New Roman" w:cs="Times New Roman"/>
          <w:sz w:val="28"/>
          <w:szCs w:val="28"/>
          <w:lang w:val="uk-UA"/>
        </w:rPr>
        <w:t xml:space="preserve"> працювати з </w:t>
      </w:r>
      <w:r w:rsidR="00FE2DF9" w:rsidRPr="00B456EA">
        <w:rPr>
          <w:rFonts w:ascii="Times New Roman" w:hAnsi="Times New Roman" w:cs="Times New Roman"/>
          <w:sz w:val="28"/>
          <w:szCs w:val="28"/>
          <w:lang w:val="uk-UA"/>
        </w:rPr>
        <w:t>технічно</w:t>
      </w:r>
      <w:r w:rsidR="00B456EA" w:rsidRPr="00B456EA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FE2DF9" w:rsidRPr="00B456EA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єю, </w:t>
      </w:r>
      <w:r w:rsidR="00B456EA" w:rsidRPr="00B456EA">
        <w:rPr>
          <w:rFonts w:ascii="Times New Roman" w:hAnsi="Times New Roman" w:cs="Times New Roman"/>
          <w:sz w:val="28"/>
          <w:szCs w:val="28"/>
          <w:lang w:val="uk-UA"/>
        </w:rPr>
        <w:t>застосування знань з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6EA" w:rsidRPr="00B456EA">
        <w:rPr>
          <w:rFonts w:ascii="Times New Roman" w:hAnsi="Times New Roman" w:cs="Times New Roman"/>
          <w:sz w:val="28"/>
          <w:szCs w:val="28"/>
          <w:lang w:val="uk-UA"/>
        </w:rPr>
        <w:t>інших навчальних предметів</w:t>
      </w:r>
      <w:r w:rsidR="000F7A42">
        <w:rPr>
          <w:rFonts w:ascii="Times New Roman" w:hAnsi="Times New Roman" w:cs="Times New Roman"/>
          <w:sz w:val="28"/>
          <w:szCs w:val="28"/>
          <w:lang w:val="uk-UA"/>
        </w:rPr>
        <w:t xml:space="preserve"> та забезпечити методичний супровід акт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ивної діяльності учнів на уроці</w:t>
      </w:r>
    </w:p>
    <w:p w:rsidR="00B456EA" w:rsidRDefault="00B456EA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BE4" w:rsidRDefault="004372D5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Тип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уроку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51325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засвоєння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нових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знань</w:t>
      </w:r>
    </w:p>
    <w:p w:rsidR="00701A1B" w:rsidRPr="000A018C" w:rsidRDefault="003F2BD3" w:rsidP="00701A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BD3">
        <w:rPr>
          <w:rFonts w:ascii="Times New Roman" w:hAnsi="Times New Roman" w:cs="Times New Roman"/>
          <w:b/>
          <w:sz w:val="28"/>
          <w:szCs w:val="28"/>
          <w:lang w:val="uk-UA"/>
        </w:rPr>
        <w:t>Вид уроку:</w:t>
      </w:r>
      <w:r w:rsidR="00690B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розповідь</w:t>
      </w:r>
      <w:r w:rsidR="00701A1B" w:rsidRPr="00701A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A018C" w:rsidRPr="000A018C" w:rsidRDefault="000A018C" w:rsidP="00701A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018C">
        <w:rPr>
          <w:rFonts w:ascii="Times New Roman" w:hAnsi="Times New Roman" w:cs="Times New Roman"/>
          <w:b/>
          <w:sz w:val="28"/>
          <w:szCs w:val="28"/>
          <w:lang w:val="uk-UA"/>
        </w:rPr>
        <w:t>Види роботи на уроці: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робота в групах,  самостійна робота з підручником та таблицями, електронним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>и носія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інформації, складання питань</w:t>
      </w:r>
    </w:p>
    <w:p w:rsidR="000A018C" w:rsidRDefault="003F2BD3" w:rsidP="00F665AC">
      <w:pPr>
        <w:pStyle w:val="ae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Методи проведення уроку: </w:t>
      </w:r>
    </w:p>
    <w:p w:rsidR="000A018C" w:rsidRPr="000A018C" w:rsidRDefault="000A018C" w:rsidP="000A018C">
      <w:pPr>
        <w:pStyle w:val="ae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1744B">
        <w:rPr>
          <w:rFonts w:ascii="Times New Roman" w:hAnsi="Times New Roman" w:cs="Times New Roman"/>
          <w:sz w:val="28"/>
          <w:szCs w:val="28"/>
          <w:lang w:val="uk-UA"/>
        </w:rPr>
        <w:t>За джерелом знань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F2BD3" w:rsidRPr="003F2BD3">
        <w:rPr>
          <w:rFonts w:ascii="Times New Roman" w:hAnsi="Times New Roman" w:cs="Times New Roman"/>
          <w:sz w:val="28"/>
          <w:szCs w:val="28"/>
          <w:lang w:val="uk-UA"/>
        </w:rPr>
        <w:t>словесний</w:t>
      </w:r>
      <w:r w:rsidR="00946696">
        <w:rPr>
          <w:rFonts w:ascii="Times New Roman" w:hAnsi="Times New Roman" w:cs="Times New Roman"/>
          <w:sz w:val="28"/>
          <w:szCs w:val="28"/>
          <w:lang w:val="uk-UA"/>
        </w:rPr>
        <w:t xml:space="preserve"> (пояснення),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наочний;</w:t>
      </w:r>
    </w:p>
    <w:p w:rsidR="000A018C" w:rsidRDefault="000A018C" w:rsidP="00C7419E">
      <w:pPr>
        <w:pStyle w:val="ae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744B">
        <w:rPr>
          <w:rFonts w:ascii="Times New Roman" w:hAnsi="Times New Roman" w:cs="Times New Roman"/>
          <w:sz w:val="28"/>
          <w:szCs w:val="28"/>
          <w:lang w:val="uk-UA"/>
        </w:rPr>
        <w:lastRenderedPageBreak/>
        <w:t>За характером пізнавальної діяльності:</w:t>
      </w:r>
      <w:r w:rsidRPr="000A01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інтерактивний, </w:t>
      </w:r>
      <w:r w:rsidR="00D1744B">
        <w:rPr>
          <w:rFonts w:ascii="Times New Roman" w:hAnsi="Times New Roman" w:cs="Times New Roman"/>
          <w:sz w:val="28"/>
          <w:szCs w:val="28"/>
          <w:lang w:val="uk-UA"/>
        </w:rPr>
        <w:t>пояснювально-ілюстративний,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018C">
        <w:rPr>
          <w:rFonts w:ascii="Times New Roman" w:hAnsi="Times New Roman" w:cs="Times New Roman"/>
          <w:sz w:val="28"/>
          <w:szCs w:val="28"/>
          <w:lang w:val="uk-UA"/>
        </w:rPr>
        <w:t>репродуктивний</w:t>
      </w:r>
    </w:p>
    <w:p w:rsidR="00D66BE4" w:rsidRPr="000A018C" w:rsidRDefault="00D66BE4" w:rsidP="000A018C">
      <w:pPr>
        <w:pStyle w:val="ae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018C">
        <w:rPr>
          <w:rFonts w:ascii="Times New Roman" w:hAnsi="Times New Roman" w:cs="Times New Roman"/>
          <w:b/>
          <w:sz w:val="28"/>
          <w:szCs w:val="28"/>
          <w:lang w:val="uk-UA"/>
        </w:rPr>
        <w:t>Матеріально-технічне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A018C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>: проектор, комп'ютер, екран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Дидактичне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забезпечення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E51325" w:rsidRPr="00E5194D">
        <w:rPr>
          <w:rFonts w:ascii="Times New Roman" w:hAnsi="Times New Roman" w:cs="Times New Roman"/>
          <w:sz w:val="28"/>
          <w:szCs w:val="28"/>
          <w:lang w:val="uk-UA"/>
        </w:rPr>
        <w:t>слайди  до теми</w:t>
      </w:r>
      <w:r w:rsidR="004372D5" w:rsidRPr="00E5194D">
        <w:rPr>
          <w:rFonts w:ascii="Times New Roman" w:hAnsi="Times New Roman" w:cs="Times New Roman"/>
          <w:sz w:val="28"/>
          <w:szCs w:val="28"/>
          <w:lang w:val="uk-UA"/>
        </w:rPr>
        <w:t>, роздатковий матеріал, підручник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6E51" w:rsidRPr="00E5194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06E51">
        <w:rPr>
          <w:rFonts w:ascii="Times New Roman" w:hAnsi="Times New Roman" w:cs="Times New Roman"/>
          <w:sz w:val="28"/>
          <w:szCs w:val="28"/>
          <w:lang w:val="uk-UA"/>
        </w:rPr>
        <w:t xml:space="preserve">Комплектні системи </w:t>
      </w:r>
      <w:r w:rsidR="00306E51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сухого будівництва»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, сборник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5DC" w:rsidRPr="00306E51">
        <w:rPr>
          <w:rFonts w:ascii="Times New Roman" w:hAnsi="Times New Roman" w:cs="Times New Roman"/>
          <w:sz w:val="28"/>
          <w:szCs w:val="28"/>
          <w:lang w:val="uk-UA"/>
        </w:rPr>
        <w:t>техн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815DC" w:rsidRPr="00306E51">
        <w:rPr>
          <w:rFonts w:ascii="Times New Roman" w:hAnsi="Times New Roman" w:cs="Times New Roman"/>
          <w:sz w:val="28"/>
          <w:szCs w:val="28"/>
          <w:lang w:val="uk-UA"/>
        </w:rPr>
        <w:t>ч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еск</w:t>
      </w:r>
      <w:r w:rsidR="007815DC" w:rsidRPr="00306E5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15DC" w:rsidRPr="00306E51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815DC" w:rsidRPr="00306E51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 xml:space="preserve"> 09/2013</w:t>
      </w:r>
      <w:r w:rsidR="00C53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E0C" w:rsidRPr="00E5194D">
        <w:rPr>
          <w:rFonts w:ascii="Times New Roman" w:hAnsi="Times New Roman" w:cs="Times New Roman"/>
          <w:sz w:val="28"/>
          <w:szCs w:val="28"/>
          <w:lang w:val="uk-UA"/>
        </w:rPr>
        <w:t>« Конструкции перегородок и стен с обшивкой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E0C" w:rsidRPr="00E5194D">
        <w:rPr>
          <w:rFonts w:ascii="Times New Roman" w:hAnsi="Times New Roman" w:cs="Times New Roman"/>
          <w:sz w:val="28"/>
          <w:szCs w:val="28"/>
          <w:lang w:val="uk-UA"/>
        </w:rPr>
        <w:t>из плит КНАУФ. Специальные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6E0C" w:rsidRPr="00E5194D">
        <w:rPr>
          <w:rFonts w:ascii="Times New Roman" w:hAnsi="Times New Roman" w:cs="Times New Roman"/>
          <w:sz w:val="28"/>
          <w:szCs w:val="28"/>
          <w:lang w:val="uk-UA"/>
        </w:rPr>
        <w:t>системы КНАУФ»</w:t>
      </w:r>
    </w:p>
    <w:p w:rsidR="00FE2DF9" w:rsidRDefault="00FE2DF9" w:rsidP="00C7419E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24C6" w:rsidRPr="00E5194D" w:rsidRDefault="000626B9" w:rsidP="00C7419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Міжп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редметні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зв'язки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8A6009" w:rsidRPr="00E5194D" w:rsidRDefault="008A6009" w:rsidP="00C7419E">
      <w:pPr>
        <w:pStyle w:val="a7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будівельне креслення – </w:t>
      </w: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ема № 2 «Читанн</w:t>
      </w:r>
      <w:r w:rsidR="00690B2F">
        <w:rPr>
          <w:rFonts w:ascii="Times New Roman" w:hAnsi="Times New Roman" w:cs="Times New Roman"/>
          <w:sz w:val="28"/>
          <w:szCs w:val="28"/>
          <w:lang w:val="uk-UA"/>
        </w:rPr>
        <w:t xml:space="preserve">я і виконання креслень та схем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з професії»;</w:t>
      </w:r>
    </w:p>
    <w:p w:rsidR="003E35EB" w:rsidRDefault="008A6009" w:rsidP="00C7419E">
      <w:pPr>
        <w:pStyle w:val="a7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матеріалознавство –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>Тема № 9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«Елементи металевого каркасу»;</w:t>
      </w:r>
    </w:p>
    <w:p w:rsidR="008A6009" w:rsidRPr="00E5194D" w:rsidRDefault="003E35EB" w:rsidP="00C7419E">
      <w:pPr>
        <w:pStyle w:val="a7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Тема №10</w:t>
      </w:r>
      <w:r w:rsidR="008A6009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«Ізоляційні матеріали»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A6009" w:rsidRPr="00E5194D" w:rsidRDefault="008A6009" w:rsidP="00C7419E">
      <w:pPr>
        <w:pStyle w:val="a7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фізик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-  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ема №1 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Меха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>ніка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 xml:space="preserve">. Розділ 2 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>Динаміка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>, урок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«Сила реакції опори. Сили пружності»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524C6" w:rsidRDefault="004524C6" w:rsidP="00C7419E">
      <w:pPr>
        <w:pStyle w:val="a7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иробниче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навчання</w:t>
      </w:r>
      <w:r w:rsidR="003E35EB">
        <w:rPr>
          <w:rFonts w:ascii="Times New Roman" w:hAnsi="Times New Roman" w:cs="Times New Roman"/>
          <w:sz w:val="28"/>
          <w:szCs w:val="28"/>
          <w:lang w:val="uk-UA"/>
        </w:rPr>
        <w:t xml:space="preserve"> - Т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ема </w:t>
      </w:r>
      <w:r w:rsidR="00686E0C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№5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80A49" w:rsidRPr="00E5194D">
        <w:rPr>
          <w:rFonts w:ascii="Times New Roman" w:hAnsi="Times New Roman" w:cs="Times New Roman"/>
          <w:iCs/>
          <w:sz w:val="28"/>
          <w:szCs w:val="28"/>
          <w:lang w:val="uk-UA"/>
        </w:rPr>
        <w:t>Улаштування примикань гіпсокартонних перегородок до огороджувальних конструкцій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E35EB" w:rsidRPr="00E5194D" w:rsidRDefault="003E35EB" w:rsidP="00C7419E">
      <w:pPr>
        <w:pStyle w:val="a7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4524C6" w:rsidRPr="00E5194D" w:rsidRDefault="00D66BE4" w:rsidP="00C7419E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26B9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Організаційна частина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4524C6" w:rsidRPr="00E5194D" w:rsidRDefault="004524C6" w:rsidP="00C7419E">
      <w:pPr>
        <w:pStyle w:val="a7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ривітання</w:t>
      </w:r>
    </w:p>
    <w:p w:rsidR="004524C6" w:rsidRPr="00E5194D" w:rsidRDefault="001410DB" w:rsidP="00C7419E">
      <w:pPr>
        <w:pStyle w:val="a7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перевірка наявності учнів</w:t>
      </w:r>
    </w:p>
    <w:p w:rsidR="00D66BE4" w:rsidRPr="00E5194D" w:rsidRDefault="00D66BE4" w:rsidP="00C7419E">
      <w:pPr>
        <w:pStyle w:val="a7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перевірка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готовності до уроку</w:t>
      </w:r>
      <w:r w:rsidR="008C46DA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BE4" w:rsidRPr="00E5194D" w:rsidRDefault="008C46DA" w:rsidP="00C7419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теми і мети уроку, мотивація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навчальної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діяльності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учнів.</w:t>
      </w:r>
    </w:p>
    <w:p w:rsidR="00425D1B" w:rsidRDefault="00425D1B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 Тема нашого уроку: «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Види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примикань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гіпсокартонних перегородок до огороджувальних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5D1B">
        <w:rPr>
          <w:rFonts w:ascii="Times New Roman" w:hAnsi="Times New Roman" w:cs="Times New Roman"/>
          <w:sz w:val="28"/>
          <w:szCs w:val="28"/>
          <w:lang w:val="uk-UA"/>
        </w:rPr>
        <w:t>конструкцій</w:t>
      </w:r>
      <w:r w:rsidR="008C46DA" w:rsidRPr="00E5194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25D1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45AC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="009C45AC" w:rsidRPr="00E519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слайд </w:t>
      </w:r>
      <w:r w:rsidR="001C05D7">
        <w:rPr>
          <w:rFonts w:ascii="Times New Roman" w:hAnsi="Times New Roman" w:cs="Times New Roman"/>
          <w:i/>
          <w:sz w:val="28"/>
          <w:szCs w:val="28"/>
          <w:lang w:val="uk-UA"/>
        </w:rPr>
        <w:t>2</w:t>
      </w:r>
      <w:r w:rsidR="009C45AC" w:rsidRPr="00E5194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E43A76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За вимогами ДС ПТО з професії «</w:t>
      </w:r>
      <w:r w:rsidR="006826B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онтажник гіпсокартонних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конструкцій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» та кваліфікаційної характеристики</w:t>
      </w:r>
      <w:r w:rsidR="008C46DA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розряду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524C6" w:rsidRPr="00E5194D">
        <w:rPr>
          <w:rFonts w:ascii="Times New Roman" w:hAnsi="Times New Roman" w:cs="Times New Roman"/>
          <w:sz w:val="28"/>
          <w:szCs w:val="28"/>
          <w:lang w:val="uk-UA"/>
        </w:rPr>
        <w:t>кваліфікований робітник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повинен </w:t>
      </w:r>
      <w:r w:rsidR="004372D5" w:rsidRPr="00E5194D">
        <w:rPr>
          <w:rFonts w:ascii="Times New Roman" w:hAnsi="Times New Roman" w:cs="Times New Roman"/>
          <w:sz w:val="28"/>
          <w:szCs w:val="28"/>
          <w:lang w:val="uk-UA"/>
        </w:rPr>
        <w:t>знати</w:t>
      </w:r>
      <w:r w:rsidR="00425D1B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53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72D5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види  примикань, вміти їх розрізнювати, </w:t>
      </w:r>
      <w:r w:rsidR="00E43A76">
        <w:rPr>
          <w:rFonts w:ascii="Times New Roman" w:hAnsi="Times New Roman" w:cs="Times New Roman"/>
          <w:sz w:val="28"/>
          <w:szCs w:val="28"/>
          <w:lang w:val="uk-UA"/>
        </w:rPr>
        <w:t xml:space="preserve">професійно </w:t>
      </w:r>
      <w:r w:rsidR="008C46DA" w:rsidRPr="00E5194D">
        <w:rPr>
          <w:rFonts w:ascii="Times New Roman" w:hAnsi="Times New Roman" w:cs="Times New Roman"/>
          <w:sz w:val="28"/>
          <w:szCs w:val="28"/>
          <w:lang w:val="uk-UA"/>
        </w:rPr>
        <w:t>грамотно</w:t>
      </w:r>
      <w:r w:rsidR="004372D5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 об</w:t>
      </w:r>
      <w:r w:rsidR="00E43A7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372D5" w:rsidRPr="00E5194D">
        <w:rPr>
          <w:rFonts w:ascii="Times New Roman" w:hAnsi="Times New Roman" w:cs="Times New Roman"/>
          <w:sz w:val="28"/>
          <w:szCs w:val="28"/>
          <w:lang w:val="uk-UA"/>
        </w:rPr>
        <w:t>рати технологію влаштування до огороджувальн</w:t>
      </w:r>
      <w:r w:rsidR="00E43A76">
        <w:rPr>
          <w:rFonts w:ascii="Times New Roman" w:hAnsi="Times New Roman" w:cs="Times New Roman"/>
          <w:sz w:val="28"/>
          <w:szCs w:val="28"/>
          <w:lang w:val="uk-UA"/>
        </w:rPr>
        <w:t>их конструкцій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25D1B" w:rsidRDefault="00E43A76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</w:t>
      </w:r>
      <w:r w:rsidR="00BE7CE1" w:rsidRPr="00E5194D">
        <w:rPr>
          <w:rFonts w:ascii="Times New Roman" w:hAnsi="Times New Roman" w:cs="Times New Roman"/>
          <w:sz w:val="28"/>
          <w:szCs w:val="28"/>
          <w:lang w:val="uk-UA"/>
        </w:rPr>
        <w:t>реалізувати себе</w:t>
      </w:r>
      <w:r w:rsidR="008C46DA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як фахівець</w:t>
      </w:r>
      <w:r w:rsidR="00BE7CE1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в умовах ринкової економіки, </w:t>
      </w:r>
    </w:p>
    <w:p w:rsidR="00425D1B" w:rsidRDefault="00BE7CE1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стати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конкуренто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спроможним та мобільн</w:t>
      </w:r>
      <w:r w:rsidR="00E5194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кваліфікованим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робітником.</w:t>
      </w: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Тобто нам треба розглянути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питання про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види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примикань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26B9" w:rsidRPr="00E5194D">
        <w:rPr>
          <w:rFonts w:ascii="Times New Roman" w:hAnsi="Times New Roman" w:cs="Times New Roman"/>
          <w:sz w:val="28"/>
          <w:szCs w:val="28"/>
          <w:lang w:val="uk-UA"/>
        </w:rPr>
        <w:t>гіпсокартонних перегородок,</w:t>
      </w:r>
      <w:r w:rsidR="00C53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194D">
        <w:rPr>
          <w:rFonts w:ascii="Times New Roman" w:hAnsi="Times New Roman" w:cs="Times New Roman"/>
          <w:sz w:val="28"/>
          <w:szCs w:val="28"/>
          <w:lang w:val="uk-UA"/>
        </w:rPr>
        <w:t xml:space="preserve">здобути знання щодо </w:t>
      </w:r>
      <w:r w:rsidR="00BE0D0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розрізнюва</w:t>
      </w:r>
      <w:r w:rsidR="00016229">
        <w:rPr>
          <w:rFonts w:ascii="Times New Roman" w:hAnsi="Times New Roman" w:cs="Times New Roman"/>
          <w:sz w:val="28"/>
          <w:szCs w:val="28"/>
          <w:lang w:val="uk-UA"/>
        </w:rPr>
        <w:t>ння</w:t>
      </w:r>
      <w:r w:rsidR="00BE0D0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 примикан</w:t>
      </w:r>
      <w:r w:rsidR="00016229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229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BE0D0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ознакам</w:t>
      </w:r>
      <w:r w:rsidR="00016229">
        <w:rPr>
          <w:rFonts w:ascii="Times New Roman" w:hAnsi="Times New Roman" w:cs="Times New Roman"/>
          <w:sz w:val="28"/>
          <w:szCs w:val="28"/>
          <w:lang w:val="uk-UA"/>
        </w:rPr>
        <w:t>и та застосування їх у монтажних роботах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7CE1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ab/>
        <w:t>Актуалізація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опорних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знань </w:t>
      </w:r>
      <w:r w:rsidR="00BE0D0B" w:rsidRPr="00E5194D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BC51EA">
        <w:rPr>
          <w:rFonts w:ascii="Times New Roman" w:hAnsi="Times New Roman" w:cs="Times New Roman"/>
          <w:sz w:val="28"/>
          <w:szCs w:val="28"/>
          <w:lang w:val="uk-UA"/>
        </w:rPr>
        <w:t>усне опитування</w:t>
      </w:r>
      <w:r w:rsidR="00BE0D0B" w:rsidRPr="00E519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E5194D">
        <w:rPr>
          <w:rFonts w:ascii="Times New Roman" w:hAnsi="Times New Roman" w:cs="Times New Roman"/>
          <w:b/>
          <w:i/>
          <w:sz w:val="28"/>
          <w:szCs w:val="28"/>
          <w:lang w:val="uk-UA"/>
        </w:rPr>
        <w:t>Питання та відповіді на них.</w:t>
      </w:r>
    </w:p>
    <w:p w:rsidR="00193DAD" w:rsidRPr="00193DAD" w:rsidRDefault="00610FD6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DAD">
        <w:rPr>
          <w:rFonts w:ascii="Times New Roman" w:hAnsi="Times New Roman" w:cs="Times New Roman"/>
          <w:sz w:val="28"/>
          <w:szCs w:val="28"/>
          <w:lang w:val="uk-UA"/>
        </w:rPr>
        <w:t>1)</w:t>
      </w:r>
      <w:r w:rsidR="00C53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46DA" w:rsidRPr="00193DA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BE7CE1" w:rsidRPr="00193DAD">
        <w:rPr>
          <w:rFonts w:ascii="Times New Roman" w:hAnsi="Times New Roman" w:cs="Times New Roman"/>
          <w:sz w:val="28"/>
          <w:szCs w:val="28"/>
          <w:lang w:val="uk-UA"/>
        </w:rPr>
        <w:t>о яких вид</w:t>
      </w:r>
      <w:r w:rsidR="008C46DA" w:rsidRPr="00193DA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7CE1" w:rsidRPr="00193DAD">
        <w:rPr>
          <w:rFonts w:ascii="Times New Roman" w:hAnsi="Times New Roman" w:cs="Times New Roman"/>
          <w:sz w:val="28"/>
          <w:szCs w:val="28"/>
          <w:lang w:val="uk-UA"/>
        </w:rPr>
        <w:t>в огороджувальних конструкцій примикають перегородки?</w:t>
      </w:r>
    </w:p>
    <w:p w:rsidR="00BE7CE1" w:rsidRPr="00193DAD" w:rsidRDefault="00BE7CE1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Pr="00193DAD">
        <w:rPr>
          <w:rFonts w:ascii="Times New Roman" w:hAnsi="Times New Roman" w:cs="Times New Roman"/>
          <w:i/>
          <w:sz w:val="28"/>
          <w:szCs w:val="28"/>
          <w:lang w:val="uk-UA"/>
        </w:rPr>
        <w:t>стіни, стелі, підлоги, балки, піляст</w:t>
      </w:r>
      <w:r w:rsidR="00BC51EA" w:rsidRPr="00193DAD">
        <w:rPr>
          <w:rFonts w:ascii="Times New Roman" w:hAnsi="Times New Roman" w:cs="Times New Roman"/>
          <w:i/>
          <w:sz w:val="28"/>
          <w:szCs w:val="28"/>
          <w:lang w:val="uk-UA"/>
        </w:rPr>
        <w:t>ри).</w:t>
      </w:r>
    </w:p>
    <w:p w:rsidR="00BC51EA" w:rsidRPr="00193DAD" w:rsidRDefault="008C46DA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DA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0FD6" w:rsidRPr="00193DA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53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DAD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BE7CE1" w:rsidRPr="00193DAD">
        <w:rPr>
          <w:rFonts w:ascii="Times New Roman" w:hAnsi="Times New Roman" w:cs="Times New Roman"/>
          <w:sz w:val="28"/>
          <w:szCs w:val="28"/>
          <w:lang w:val="uk-UA"/>
        </w:rPr>
        <w:t>азвіть фактори</w:t>
      </w:r>
      <w:r w:rsidR="00BC51EA" w:rsidRPr="00193D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7CE1"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 які впливаю</w:t>
      </w:r>
      <w:r w:rsidRPr="00193DAD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BE7CE1" w:rsidRPr="00193DAD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CE1"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на надійність влаштування примикань </w:t>
      </w:r>
    </w:p>
    <w:p w:rsidR="00D66BE4" w:rsidRPr="00193DAD" w:rsidRDefault="00144BC8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BE7CE1" w:rsidRPr="00193DAD">
        <w:rPr>
          <w:rFonts w:ascii="Times New Roman" w:hAnsi="Times New Roman" w:cs="Times New Roman"/>
          <w:i/>
          <w:sz w:val="28"/>
          <w:szCs w:val="28"/>
          <w:lang w:val="uk-UA"/>
        </w:rPr>
        <w:t>стійкість,  міцність,</w:t>
      </w:r>
      <w:r w:rsidR="0085039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BE7CE1" w:rsidRPr="00193DAD">
        <w:rPr>
          <w:rFonts w:ascii="Times New Roman" w:hAnsi="Times New Roman" w:cs="Times New Roman"/>
          <w:i/>
          <w:sz w:val="28"/>
          <w:szCs w:val="28"/>
          <w:lang w:val="uk-UA"/>
        </w:rPr>
        <w:t>звукоізоляційні властивості, вогнезахистні властивості)</w:t>
      </w:r>
      <w:r w:rsidR="00610FD6" w:rsidRPr="00193DAD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D66BE4" w:rsidRPr="00193DAD">
        <w:rPr>
          <w:rFonts w:ascii="Times New Roman" w:hAnsi="Times New Roman" w:cs="Times New Roman"/>
          <w:i/>
          <w:sz w:val="28"/>
          <w:szCs w:val="28"/>
          <w:lang w:val="uk-UA"/>
        </w:rPr>
        <w:tab/>
      </w:r>
    </w:p>
    <w:p w:rsidR="008C46DA" w:rsidRPr="00193DAD" w:rsidRDefault="008C46DA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DAD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610FD6" w:rsidRPr="00193DA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53A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D0B" w:rsidRPr="00193DA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о яких наслідків призводять деформації у перегородці? </w:t>
      </w:r>
      <w:r w:rsidRPr="00193DAD">
        <w:rPr>
          <w:rFonts w:ascii="Times New Roman" w:hAnsi="Times New Roman" w:cs="Times New Roman"/>
          <w:i/>
          <w:sz w:val="28"/>
          <w:szCs w:val="28"/>
          <w:lang w:val="uk-UA"/>
        </w:rPr>
        <w:t>( зминання кромок гіпсокартонної обшивки, т</w:t>
      </w:r>
      <w:r w:rsidR="00610FD6" w:rsidRPr="00193DAD">
        <w:rPr>
          <w:rFonts w:ascii="Times New Roman" w:hAnsi="Times New Roman" w:cs="Times New Roman"/>
          <w:i/>
          <w:sz w:val="28"/>
          <w:szCs w:val="28"/>
          <w:lang w:val="uk-UA"/>
        </w:rPr>
        <w:t>ріщини в ній,</w:t>
      </w:r>
      <w:r w:rsidR="0085039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10FD6" w:rsidRPr="00193DAD">
        <w:rPr>
          <w:rFonts w:ascii="Times New Roman" w:hAnsi="Times New Roman" w:cs="Times New Roman"/>
          <w:i/>
          <w:sz w:val="28"/>
          <w:szCs w:val="28"/>
          <w:lang w:val="uk-UA"/>
        </w:rPr>
        <w:t>вигини,</w:t>
      </w:r>
      <w:r w:rsidR="001410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610FD6" w:rsidRPr="00193DAD">
        <w:rPr>
          <w:rFonts w:ascii="Times New Roman" w:hAnsi="Times New Roman" w:cs="Times New Roman"/>
          <w:i/>
          <w:sz w:val="28"/>
          <w:szCs w:val="28"/>
          <w:lang w:val="uk-UA"/>
        </w:rPr>
        <w:t>жолоблення, в</w:t>
      </w:r>
      <w:r w:rsidRPr="00193DAD">
        <w:rPr>
          <w:rFonts w:ascii="Times New Roman" w:hAnsi="Times New Roman" w:cs="Times New Roman"/>
          <w:i/>
          <w:sz w:val="28"/>
          <w:szCs w:val="28"/>
          <w:lang w:val="uk-UA"/>
        </w:rPr>
        <w:t>ідокремлення низу перегородки від підлоги</w:t>
      </w:r>
      <w:r w:rsidRPr="00193DA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10FD6" w:rsidRPr="00193D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3DAD" w:rsidRDefault="00A64966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DA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10FD6"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)  </w:t>
      </w:r>
      <w:r w:rsidR="009C45AC"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Яке призначення улаштування деформаційних швів </w:t>
      </w:r>
      <w:r w:rsidR="00610FD6" w:rsidRPr="00193DA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C45AC"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 перегородках?</w:t>
      </w:r>
    </w:p>
    <w:p w:rsidR="008C46DA" w:rsidRPr="00193DAD" w:rsidRDefault="00A65D0D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9C45AC" w:rsidRPr="00193DA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9C45AC" w:rsidRPr="00A65D0D">
        <w:rPr>
          <w:rFonts w:ascii="Times New Roman" w:hAnsi="Times New Roman" w:cs="Times New Roman"/>
          <w:i/>
          <w:sz w:val="28"/>
          <w:szCs w:val="28"/>
          <w:lang w:val="uk-UA"/>
        </w:rPr>
        <w:t>зменшення негативних впливів на лінійні розміри перегородок, пов’язаних зі змінами температури в приміщеннях)</w:t>
      </w:r>
      <w:r w:rsidR="00610FD6" w:rsidRPr="00A65D0D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C45AC" w:rsidRPr="00E5194D" w:rsidRDefault="009C45AC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93DAD">
        <w:rPr>
          <w:rFonts w:ascii="Times New Roman" w:hAnsi="Times New Roman" w:cs="Times New Roman"/>
          <w:i/>
          <w:sz w:val="28"/>
          <w:szCs w:val="28"/>
          <w:lang w:val="uk-UA"/>
        </w:rPr>
        <w:t>5</w:t>
      </w:r>
      <w:r w:rsidR="00610FD6" w:rsidRPr="00193DA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193DAD">
        <w:rPr>
          <w:rFonts w:ascii="Times New Roman" w:hAnsi="Times New Roman" w:cs="Times New Roman"/>
          <w:sz w:val="28"/>
          <w:szCs w:val="28"/>
          <w:lang w:val="uk-UA"/>
        </w:rPr>
        <w:t xml:space="preserve"> Назвіть допустиму відстань між дюбелями  при кріпленні направляючих профілів до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елементів конструкції</w:t>
      </w:r>
      <w:r w:rsidR="00610FD6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( 600 мм,в</w:t>
      </w:r>
      <w:r w:rsidRPr="00E5194D">
        <w:rPr>
          <w:rFonts w:ascii="Times New Roman" w:hAnsi="Times New Roman" w:cs="Times New Roman"/>
          <w:i/>
          <w:sz w:val="28"/>
          <w:szCs w:val="28"/>
          <w:lang w:val="uk-UA"/>
        </w:rPr>
        <w:t>ід кута  примикання</w:t>
      </w:r>
      <w:r w:rsidR="001410D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i/>
          <w:sz w:val="28"/>
          <w:szCs w:val="28"/>
          <w:lang w:val="uk-UA"/>
        </w:rPr>
        <w:t>150мм)</w:t>
      </w:r>
      <w:r w:rsidR="00610FD6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E2DF9" w:rsidRDefault="00FE2DF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626B9" w:rsidRPr="00E5194D" w:rsidRDefault="00A64966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ab/>
        <w:t>Вивчення нового матеріалу.</w:t>
      </w:r>
    </w:p>
    <w:p w:rsidR="00283F42" w:rsidRDefault="00283F42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4.1. Інформація викладача</w:t>
      </w:r>
    </w:p>
    <w:p w:rsidR="00310D81" w:rsidRDefault="00A64966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519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Викладач</w:t>
      </w:r>
      <w:r w:rsidR="00FC649C"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Дуже відповідальними вузлами в приміщеннях </w:t>
      </w:r>
      <w:r w:rsidR="007927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 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гіпсокартонни</w:t>
      </w:r>
      <w:r w:rsidR="007927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ми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пере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  <w:t>город</w:t>
      </w:r>
      <w:r w:rsidR="007927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ками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є примикання до огороджувальних конструкцій (стін, стель, підлог) або </w:t>
      </w:r>
      <w:r w:rsidR="0079279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окреми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х елементів (балок, пілястр, </w:t>
      </w:r>
      <w:r w:rsidR="000B398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простінків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). </w:t>
      </w:r>
    </w:p>
    <w:p w:rsidR="00310D81" w:rsidRPr="00E5194D" w:rsidRDefault="00310D81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0D8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Примикання </w:t>
      </w:r>
      <w:r w:rsidRPr="00310D81">
        <w:rPr>
          <w:rFonts w:ascii="Times New Roman" w:hAnsi="Times New Roman" w:cs="Times New Roman"/>
          <w:b/>
          <w:sz w:val="28"/>
          <w:szCs w:val="28"/>
          <w:lang w:val="uk-UA"/>
        </w:rPr>
        <w:t>- дія прикріплювання, з’єднання, зближення, прилягання одного елементу до іншого.</w:t>
      </w:r>
    </w:p>
    <w:p w:rsidR="00A64966" w:rsidRPr="00E5194D" w:rsidRDefault="00A64966" w:rsidP="00C741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Pr="00E5194D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val="uk-UA"/>
        </w:rPr>
        <w:t xml:space="preserve">надійності їхнього улаштування залежить не тільки стійкість і </w:t>
      </w:r>
      <w:r w:rsidRPr="00E519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міцність гіпсокартонних конструкцій</w:t>
      </w:r>
      <w:r w:rsidR="00E84FCB" w:rsidRPr="00E519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, а й звукоізоляційні і вогнеза</w:t>
      </w:r>
      <w:r w:rsidRPr="00E519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хистні якості перегородок.</w:t>
      </w:r>
    </w:p>
    <w:p w:rsidR="00A64966" w:rsidRPr="00E5194D" w:rsidRDefault="00A64966" w:rsidP="00C7419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Конструкції таких </w:t>
      </w:r>
      <w:r w:rsidR="000B398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вузлів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залежать від деформацій несучих </w:t>
      </w:r>
      <w:r w:rsidR="000B398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елемен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тів будинків (їхніх прогинів), які можуть </w:t>
      </w:r>
      <w:r w:rsidRPr="000B3986">
        <w:rPr>
          <w:rFonts w:ascii="Times New Roman" w:eastAsia="Times New Roman" w:hAnsi="Times New Roman" w:cs="Times New Roman"/>
          <w:sz w:val="28"/>
          <w:szCs w:val="28"/>
          <w:lang w:val="uk-UA"/>
        </w:rPr>
        <w:t>викликатися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наван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</w:r>
      <w:r w:rsidRPr="00E5194D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  <w:lang w:val="uk-UA"/>
        </w:rPr>
        <w:t xml:space="preserve">таженням перекриттів. При прогині верхнього перекриття </w:t>
      </w:r>
      <w:r w:rsidRPr="00E519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t>перегородка буде сприймати стискувальне навантаження, а при про</w:t>
      </w:r>
      <w:r w:rsidRPr="00E5194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uk-UA"/>
        </w:rPr>
        <w:softHyphen/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гині нижнього перекриття - розтягувальні напруження. Під дією цих </w:t>
      </w:r>
      <w:r w:rsidRPr="00E519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 xml:space="preserve">навантажень і напружень в перегородці можуть виникати небажані 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деформації - з</w:t>
      </w:r>
      <w:r w:rsidR="000B398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минання кромок гіпсокар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тонного обшивання, тріщини в </w:t>
      </w:r>
      <w:r w:rsidRPr="00E5194D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val="uk-UA"/>
        </w:rPr>
        <w:t xml:space="preserve">ньому, вигини, короблення, відокремлення низу перегородки від 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підлоги (рис. 1</w:t>
      </w:r>
      <w:r w:rsidR="009C45AC"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9C45AC" w:rsidRPr="00E5194D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  <w:lang w:val="uk-UA"/>
        </w:rPr>
        <w:t xml:space="preserve">слайд </w:t>
      </w:r>
      <w:r w:rsidR="001C05D7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  <w:lang w:val="uk-UA"/>
        </w:rPr>
        <w:t>3</w:t>
      </w:r>
      <w:r w:rsidR="009C45AC" w:rsidRPr="00E519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)</w:t>
      </w:r>
      <w:r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626B9" w:rsidRPr="00E5194D" w:rsidRDefault="000B3986" w:rsidP="00C741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3272790</wp:posOffset>
            </wp:positionH>
            <wp:positionV relativeFrom="paragraph">
              <wp:posOffset>337185</wp:posOffset>
            </wp:positionV>
            <wp:extent cx="2762250" cy="18859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966"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залежності від неможливості виникнення таких небажаних дефор</w:t>
      </w:r>
      <w:r w:rsidR="00A64966" w:rsidRPr="00E519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softHyphen/>
      </w:r>
      <w:r w:rsidR="00A64966" w:rsidRPr="00E5194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val="uk-UA"/>
        </w:rPr>
        <w:t xml:space="preserve">мацій або відсутності небезпеки їхньої появи існують різні види </w:t>
      </w:r>
      <w:r w:rsidR="00A64966" w:rsidRPr="00E5194D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val="uk-UA"/>
        </w:rPr>
        <w:t>конструкцій примикання перегородок до огороджувальних поверхонь</w:t>
      </w:r>
    </w:p>
    <w:p w:rsidR="000B3986" w:rsidRDefault="000B3986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826B7" w:rsidRDefault="006826B7" w:rsidP="00C74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626B9" w:rsidRDefault="000626B9" w:rsidP="00C74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0B3986">
        <w:rPr>
          <w:rFonts w:ascii="Times New Roman" w:hAnsi="Times New Roman" w:cs="Times New Roman"/>
          <w:sz w:val="24"/>
          <w:szCs w:val="24"/>
          <w:lang w:val="uk-UA"/>
        </w:rPr>
        <w:t>Рис.1. Випадки</w:t>
      </w:r>
      <w:r w:rsidR="008503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3986">
        <w:rPr>
          <w:rFonts w:ascii="Times New Roman" w:hAnsi="Times New Roman" w:cs="Times New Roman"/>
          <w:sz w:val="24"/>
          <w:szCs w:val="24"/>
          <w:lang w:val="uk-UA"/>
        </w:rPr>
        <w:t>прогину</w:t>
      </w:r>
      <w:r w:rsidR="008503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3986">
        <w:rPr>
          <w:rFonts w:ascii="Times New Roman" w:hAnsi="Times New Roman" w:cs="Times New Roman"/>
          <w:sz w:val="24"/>
          <w:szCs w:val="24"/>
          <w:lang w:val="uk-UA"/>
        </w:rPr>
        <w:t>верхнього (а)</w:t>
      </w:r>
      <w:r w:rsidR="0085039C">
        <w:rPr>
          <w:rFonts w:ascii="Times New Roman" w:hAnsi="Times New Roman" w:cs="Times New Roman"/>
          <w:sz w:val="24"/>
          <w:szCs w:val="24"/>
          <w:lang w:val="uk-UA"/>
        </w:rPr>
        <w:t xml:space="preserve"> і нижнього (б) перекриттів </w:t>
      </w:r>
      <w:r w:rsidRPr="000B3986">
        <w:rPr>
          <w:rFonts w:ascii="Times New Roman" w:hAnsi="Times New Roman" w:cs="Times New Roman"/>
          <w:sz w:val="24"/>
          <w:szCs w:val="24"/>
          <w:lang w:val="uk-UA"/>
        </w:rPr>
        <w:t>під</w:t>
      </w:r>
      <w:r w:rsidR="008503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3986">
        <w:rPr>
          <w:rFonts w:ascii="Times New Roman" w:hAnsi="Times New Roman" w:cs="Times New Roman"/>
          <w:sz w:val="24"/>
          <w:szCs w:val="24"/>
          <w:lang w:val="uk-UA"/>
        </w:rPr>
        <w:t>дією</w:t>
      </w:r>
      <w:r w:rsidR="008503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3986">
        <w:rPr>
          <w:rFonts w:ascii="Times New Roman" w:hAnsi="Times New Roman" w:cs="Times New Roman"/>
          <w:sz w:val="24"/>
          <w:szCs w:val="24"/>
          <w:lang w:val="uk-UA"/>
        </w:rPr>
        <w:t xml:space="preserve">навантаження </w:t>
      </w:r>
      <w:r w:rsidR="008503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B3986">
        <w:rPr>
          <w:rFonts w:ascii="Times New Roman" w:hAnsi="Times New Roman" w:cs="Times New Roman"/>
          <w:sz w:val="24"/>
          <w:szCs w:val="24"/>
          <w:lang w:val="uk-UA"/>
        </w:rPr>
        <w:t>Р</w:t>
      </w:r>
    </w:p>
    <w:p w:rsidR="00EB5176" w:rsidRDefault="00EB5176" w:rsidP="00C74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  <w:sectPr w:rsidR="00EB5176" w:rsidSect="00EB5176">
          <w:footerReference w:type="default" r:id="rId10"/>
          <w:pgSz w:w="11909" w:h="16834"/>
          <w:pgMar w:top="567" w:right="567" w:bottom="567" w:left="1701" w:header="720" w:footer="720" w:gutter="0"/>
          <w:cols w:space="60"/>
          <w:noEndnote/>
          <w:docGrid w:linePitch="299"/>
        </w:sectPr>
      </w:pPr>
    </w:p>
    <w:p w:rsidR="00283F42" w:rsidRPr="000B3986" w:rsidRDefault="00283F42" w:rsidP="00C741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826B7" w:rsidRDefault="006826B7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826B7" w:rsidRDefault="006826B7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40BC" w:rsidRPr="00F665AC" w:rsidRDefault="00283F42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4.2. </w:t>
      </w:r>
      <w:r w:rsidR="006C50D6" w:rsidRPr="00310D8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5979ED" w:rsidRPr="00310D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обота з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таблицею</w:t>
      </w:r>
      <w:r w:rsidR="001410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50D6" w:rsidRPr="00310D8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C05D7">
        <w:rPr>
          <w:rFonts w:ascii="Times New Roman" w:hAnsi="Times New Roman" w:cs="Times New Roman"/>
          <w:i/>
          <w:sz w:val="28"/>
          <w:szCs w:val="28"/>
          <w:lang w:val="uk-UA"/>
        </w:rPr>
        <w:t>Слайд 4</w:t>
      </w:r>
      <w:r w:rsidR="00B747F7">
        <w:rPr>
          <w:rFonts w:ascii="Times New Roman" w:hAnsi="Times New Roman" w:cs="Times New Roman"/>
          <w:i/>
          <w:sz w:val="28"/>
          <w:szCs w:val="28"/>
          <w:lang w:val="uk-UA"/>
        </w:rPr>
        <w:t>,5, 6</w:t>
      </w:r>
      <w:r w:rsidR="006C50D6" w:rsidRPr="00310D8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283F42" w:rsidRDefault="00283F42" w:rsidP="00EB517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3F42">
        <w:rPr>
          <w:rFonts w:ascii="Times New Roman" w:hAnsi="Times New Roman" w:cs="Times New Roman"/>
          <w:sz w:val="28"/>
          <w:szCs w:val="28"/>
          <w:lang w:val="uk-UA"/>
        </w:rPr>
        <w:t>Таблиця</w:t>
      </w:r>
      <w:r>
        <w:rPr>
          <w:rFonts w:ascii="Times New Roman" w:hAnsi="Times New Roman" w:cs="Times New Roman"/>
          <w:sz w:val="28"/>
          <w:szCs w:val="28"/>
          <w:lang w:val="uk-UA"/>
        </w:rPr>
        <w:t>1.</w:t>
      </w:r>
    </w:p>
    <w:p w:rsidR="00EB5176" w:rsidRDefault="00283F42" w:rsidP="00EB5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3F42">
        <w:rPr>
          <w:rFonts w:ascii="Times New Roman" w:hAnsi="Times New Roman" w:cs="Times New Roman"/>
          <w:sz w:val="28"/>
          <w:szCs w:val="28"/>
          <w:lang w:val="uk-UA"/>
        </w:rPr>
        <w:t>ВИДИ ПРИМИКАНЬ ГІПСОКАРТОННИХ ПЕРЕГОРОДОК</w:t>
      </w:r>
    </w:p>
    <w:p w:rsidR="00283F42" w:rsidRDefault="00EB5176" w:rsidP="00EB51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83F42">
        <w:rPr>
          <w:rFonts w:ascii="Times New Roman" w:hAnsi="Times New Roman" w:cs="Times New Roman"/>
          <w:sz w:val="28"/>
          <w:szCs w:val="28"/>
          <w:lang w:val="uk-UA"/>
        </w:rPr>
        <w:t>ДО ОГОРОДЖУВАЛЬНИХ КОНСТРУКЦІЙ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tbl>
      <w:tblPr>
        <w:tblStyle w:val="a9"/>
        <w:tblpPr w:leftFromText="180" w:rightFromText="180" w:vertAnchor="text" w:horzAnchor="page" w:tblpX="900" w:tblpY="662"/>
        <w:tblW w:w="15417" w:type="dxa"/>
        <w:tblLayout w:type="fixed"/>
        <w:tblLook w:val="0000"/>
      </w:tblPr>
      <w:tblGrid>
        <w:gridCol w:w="534"/>
        <w:gridCol w:w="1559"/>
        <w:gridCol w:w="4252"/>
        <w:gridCol w:w="2127"/>
        <w:gridCol w:w="2693"/>
        <w:gridCol w:w="4252"/>
      </w:tblGrid>
      <w:tr w:rsidR="00EB5176" w:rsidRPr="00E5194D" w:rsidTr="00EB5176">
        <w:trPr>
          <w:trHeight w:val="240"/>
        </w:trPr>
        <w:tc>
          <w:tcPr>
            <w:tcW w:w="534" w:type="dxa"/>
          </w:tcPr>
          <w:p w:rsidR="00EB5176" w:rsidRPr="00283F42" w:rsidRDefault="00EB5176" w:rsidP="00EB5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59" w:type="dxa"/>
          </w:tcPr>
          <w:p w:rsidR="00EB5176" w:rsidRPr="00283F42" w:rsidRDefault="00EB5176" w:rsidP="00EB5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примикання</w:t>
            </w:r>
          </w:p>
        </w:tc>
        <w:tc>
          <w:tcPr>
            <w:tcW w:w="4252" w:type="dxa"/>
          </w:tcPr>
          <w:p w:rsidR="00EB5176" w:rsidRPr="00283F42" w:rsidRDefault="00EB5176" w:rsidP="00EB5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Визначення примикання</w:t>
            </w:r>
          </w:p>
        </w:tc>
        <w:tc>
          <w:tcPr>
            <w:tcW w:w="2127" w:type="dxa"/>
          </w:tcPr>
          <w:p w:rsidR="00EB5176" w:rsidRPr="00283F42" w:rsidRDefault="00EB5176" w:rsidP="00EB5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Рисунок вузла  в розрізі</w:t>
            </w:r>
          </w:p>
        </w:tc>
        <w:tc>
          <w:tcPr>
            <w:tcW w:w="2693" w:type="dxa"/>
          </w:tcPr>
          <w:p w:rsidR="00EB5176" w:rsidRPr="00283F42" w:rsidRDefault="00EB5176" w:rsidP="00EB5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3F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Позначки</w:t>
            </w:r>
          </w:p>
        </w:tc>
        <w:tc>
          <w:tcPr>
            <w:tcW w:w="4252" w:type="dxa"/>
          </w:tcPr>
          <w:p w:rsidR="00EB5176" w:rsidRPr="00283F42" w:rsidRDefault="00EB5176" w:rsidP="00EB51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Фото примикань</w:t>
            </w:r>
          </w:p>
        </w:tc>
      </w:tr>
      <w:tr w:rsidR="00EB5176" w:rsidRPr="00E5194D" w:rsidTr="00EB5176">
        <w:tblPrEx>
          <w:tblLook w:val="04A0"/>
        </w:tblPrEx>
        <w:tc>
          <w:tcPr>
            <w:tcW w:w="534" w:type="dxa"/>
            <w:shd w:val="clear" w:color="auto" w:fill="auto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Ковзне</w:t>
            </w:r>
          </w:p>
        </w:tc>
        <w:tc>
          <w:tcPr>
            <w:tcW w:w="4252" w:type="dxa"/>
          </w:tcPr>
          <w:p w:rsidR="00EB5176" w:rsidRPr="00E5194D" w:rsidRDefault="003D5FB2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EB5176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допомогою телескопічних конструкцій або ком</w:t>
            </w:r>
            <w:r w:rsidR="00EB5176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 xml:space="preserve">пенсаторів; 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  <w:lang w:val="uk-UA"/>
              </w:rPr>
              <w:t xml:space="preserve">Ковзальні примикання телескопічного типу у найпростішому 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варіанті є укороченими стояками каркаса, які встановлюються у нап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softHyphen/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val="uk-UA"/>
              </w:rPr>
              <w:t xml:space="preserve">рямний профіль таким чином, щоб стояковий профіль не доходив би 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до стінки напрямного профілю на а = 10-20 мм.</w:t>
            </w:r>
          </w:p>
          <w:p w:rsidR="00EB5176" w:rsidRPr="00E5194D" w:rsidRDefault="00EB5176" w:rsidP="00EB517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При цьому необхідно забезпечити зазор між верхом обшивання кар</w:t>
            </w:r>
            <w:r w:rsidRPr="00E5194D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val="uk-UA"/>
              </w:rPr>
              <w:t xml:space="preserve">касу ГКП і стелею на величину (а). </w:t>
            </w:r>
            <w:r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Обшивання слід закріплювати до укороченого стояка шурупами-саморізами на відстані не менше 250 мм від верхнього базового перекрит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</w:t>
            </w:r>
            <w:r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я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1257300" cy="1419225"/>
                  <wp:effectExtent l="0" t="0" r="0" b="0"/>
                  <wp:docPr id="3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5176" w:rsidRPr="00E5194D" w:rsidRDefault="00EB5176" w:rsidP="00EB51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shd w:val="clear" w:color="auto" w:fill="auto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 </w:t>
            </w:r>
            <w:r w:rsidR="00761698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ГКП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2 -профіль типу UW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3-утеплювач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4-профіль типу СW </w:t>
            </w:r>
          </w:p>
          <w:p w:rsidR="00EB5176" w:rsidRPr="00E5194D" w:rsidRDefault="00761698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</w:t>
            </w:r>
            <w:r w:rsidR="00EB5176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шпаклівка «Уніфлотт»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6- окантовувальний профіль 23*15. 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7- смуги з </w:t>
            </w:r>
            <w:r w:rsidR="00761698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ГКП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8- ущільнювальна прокладка на ділянці примикання 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9- дюбель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10- шуруп само нарізний  ТN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EB5176" w:rsidRPr="00E5194D" w:rsidTr="00EB5176">
        <w:tblPrEx>
          <w:tblLook w:val="04A0"/>
        </w:tblPrEx>
        <w:tc>
          <w:tcPr>
            <w:tcW w:w="534" w:type="dxa"/>
            <w:shd w:val="clear" w:color="auto" w:fill="auto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1559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Жорстке</w:t>
            </w:r>
          </w:p>
        </w:tc>
        <w:tc>
          <w:tcPr>
            <w:tcW w:w="4252" w:type="dxa"/>
          </w:tcPr>
          <w:p w:rsidR="00EB5176" w:rsidRPr="00E5194D" w:rsidRDefault="003D5FB2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EB5176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 допомогою дюбелів, анкерів, електрозварюван</w:t>
            </w:r>
            <w:r w:rsidR="00EB5176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softHyphen/>
              <w:t>ня закладних частин;</w:t>
            </w:r>
            <w:r w:rsidR="001410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ерхній напрямний профіль металевого каркасу пере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softHyphen/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val="uk-UA"/>
              </w:rPr>
              <w:t>городки закріплюється дюбелем до базової стелі, підшитої гіпсокар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тоном через пружну стрічку (герметик). 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val="uk-UA"/>
              </w:rPr>
              <w:t xml:space="preserve">перегородок до перекриттів не розраховані на 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великі прогини (більш ніж 10 мм), тому, якщо проліт перекриття пе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softHyphen/>
              <w:t>ревищує 4,5 м, перегородки слід улаштовувати з ковзним примикан</w:t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softHyphen/>
            </w:r>
            <w:r w:rsidR="00EB5176" w:rsidRPr="00E5194D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val="uk-UA"/>
              </w:rPr>
              <w:t>ням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57300" cy="1323975"/>
                  <wp:effectExtent l="0" t="0" r="0" b="0"/>
                  <wp:docPr id="40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shd w:val="clear" w:color="auto" w:fill="auto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1- </w:t>
            </w:r>
            <w:r w:rsidR="00761698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ГКП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2 -профіль типу UW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3-утеплювач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4-дюбельне кріплення</w:t>
            </w:r>
          </w:p>
          <w:p w:rsidR="00EB5176" w:rsidRPr="00E5194D" w:rsidRDefault="00761698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</w:t>
            </w:r>
            <w:r w:rsidR="00EB5176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пружна стрічка(герметик)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6- роздільна стрічка</w:t>
            </w:r>
          </w:p>
        </w:tc>
        <w:tc>
          <w:tcPr>
            <w:tcW w:w="4252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3DA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517117" cy="1676400"/>
                  <wp:effectExtent l="0" t="0" r="0" b="0"/>
                  <wp:docPr id="41" name="Рисунок 10" descr="http://obustroeno.com/wp-content/uploads/2016/09/s-pomoschyu-peregorodki-odno-pomeschenie-s-dvumya-oknami-prev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obustroeno.com/wp-content/uploads/2016/09/s-pomoschyu-peregorodki-odno-pomeschenie-s-dvumya-oknami-prev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117" cy="167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3DA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524125" cy="1893094"/>
                  <wp:effectExtent l="19050" t="0" r="9525" b="0"/>
                  <wp:docPr id="42" name="Рисунок 4" descr="http://www.classifieds24.ru/images/2258/2257902/large_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lassifieds24.ru/images/2258/2257902/large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1893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5176" w:rsidRPr="00E5194D" w:rsidTr="00EB5176">
        <w:tblPrEx>
          <w:tblLook w:val="04A0"/>
        </w:tblPrEx>
        <w:tc>
          <w:tcPr>
            <w:tcW w:w="534" w:type="dxa"/>
            <w:shd w:val="clear" w:color="auto" w:fill="auto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559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Пружне</w:t>
            </w:r>
          </w:p>
        </w:tc>
        <w:tc>
          <w:tcPr>
            <w:tcW w:w="4252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наприклад, при застосуванні пружних прокладок.</w:t>
            </w:r>
          </w:p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7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shd w:val="clear" w:color="auto" w:fill="auto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</w:tcPr>
          <w:p w:rsidR="00EB5176" w:rsidRPr="00E5194D" w:rsidRDefault="00EB5176" w:rsidP="00EB517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93DA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294255" cy="1880390"/>
                  <wp:effectExtent l="19050" t="0" r="0" b="0"/>
                  <wp:docPr id="43" name="Рисунок 1" descr="http://dom-expert.by/wp-content/uploads/2017/03/pravilnyj-montaz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dom-expert.by/wp-content/uploads/2017/03/pravilnyj-montaz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r="-48" b="135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305" cy="1881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26B7" w:rsidRDefault="006826B7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6826B7" w:rsidSect="00EB5176">
          <w:pgSz w:w="16834" w:h="11909" w:orient="landscape"/>
          <w:pgMar w:top="567" w:right="567" w:bottom="567" w:left="1701" w:header="720" w:footer="720" w:gutter="0"/>
          <w:cols w:space="60"/>
          <w:noEndnote/>
          <w:docGrid w:linePitch="299"/>
        </w:sectPr>
      </w:pPr>
    </w:p>
    <w:p w:rsidR="006826B7" w:rsidRPr="006826B7" w:rsidRDefault="006826B7" w:rsidP="00C741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uk-UA"/>
        </w:rPr>
      </w:pPr>
      <w:r w:rsidRPr="006826B7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  <w:lang w:val="uk-UA"/>
        </w:rPr>
        <w:lastRenderedPageBreak/>
        <w:t>4.3. Робота в групах.</w:t>
      </w:r>
    </w:p>
    <w:p w:rsidR="009E3C1B" w:rsidRDefault="006826B7" w:rsidP="00C741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E7CE1" w:rsidRPr="00E5194D" w:rsidRDefault="00E84FCB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Найбільше застосування </w:t>
      </w:r>
      <w:r w:rsidR="006826B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у</w:t>
      </w:r>
      <w:r w:rsidR="00093074" w:rsidRPr="00E519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влаштуванні ГКП перегородок </w:t>
      </w:r>
      <w:r w:rsidRPr="00E5194D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uk-UA"/>
        </w:rPr>
        <w:t>знайшли жорсткі і ковзні примикання.</w:t>
      </w:r>
    </w:p>
    <w:p w:rsidR="006C50D6" w:rsidRPr="00614B55" w:rsidRDefault="001410DB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Більш досконало вивчимо ці примикання </w:t>
      </w:r>
      <w:r w:rsidR="008A7DD0">
        <w:rPr>
          <w:rFonts w:ascii="Times New Roman" w:hAnsi="Times New Roman" w:cs="Times New Roman"/>
          <w:sz w:val="28"/>
          <w:szCs w:val="28"/>
          <w:lang w:val="uk-UA"/>
        </w:rPr>
        <w:t xml:space="preserve">методом роботи в групах. </w:t>
      </w:r>
      <w:r w:rsidR="00465924">
        <w:rPr>
          <w:rFonts w:ascii="Times New Roman" w:hAnsi="Times New Roman" w:cs="Times New Roman"/>
          <w:sz w:val="28"/>
          <w:szCs w:val="28"/>
          <w:lang w:val="uk-UA"/>
        </w:rPr>
        <w:t xml:space="preserve">Вам пропонується переглянути </w:t>
      </w:r>
      <w:r w:rsidR="00614B5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відповідну </w:t>
      </w:r>
      <w:r w:rsidR="00465924">
        <w:rPr>
          <w:rFonts w:ascii="Times New Roman" w:hAnsi="Times New Roman" w:cs="Times New Roman"/>
          <w:sz w:val="28"/>
          <w:szCs w:val="28"/>
          <w:lang w:val="uk-UA"/>
        </w:rPr>
        <w:t>таблицю</w:t>
      </w:r>
      <w:r w:rsidR="00614B5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за допомогою</w:t>
      </w:r>
      <w:r w:rsidR="00465924">
        <w:rPr>
          <w:rFonts w:ascii="Times New Roman" w:hAnsi="Times New Roman" w:cs="Times New Roman"/>
          <w:sz w:val="28"/>
          <w:szCs w:val="28"/>
          <w:lang w:val="uk-UA"/>
        </w:rPr>
        <w:t xml:space="preserve">  підручника </w:t>
      </w:r>
      <w:r w:rsidR="008A7DD0">
        <w:rPr>
          <w:rFonts w:ascii="Times New Roman" w:hAnsi="Times New Roman" w:cs="Times New Roman"/>
          <w:sz w:val="28"/>
          <w:szCs w:val="28"/>
          <w:lang w:val="uk-UA"/>
        </w:rPr>
        <w:t xml:space="preserve">§6.1 стор.116 – 119 </w:t>
      </w:r>
      <w:r w:rsidR="00465924">
        <w:rPr>
          <w:rFonts w:ascii="Times New Roman" w:hAnsi="Times New Roman" w:cs="Times New Roman"/>
          <w:sz w:val="28"/>
          <w:szCs w:val="28"/>
          <w:lang w:val="uk-UA"/>
        </w:rPr>
        <w:t xml:space="preserve"> доопрацювати  її</w:t>
      </w:r>
      <w:r w:rsidR="00614B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5924">
        <w:rPr>
          <w:rFonts w:ascii="Times New Roman" w:hAnsi="Times New Roman" w:cs="Times New Roman"/>
          <w:sz w:val="28"/>
          <w:szCs w:val="28"/>
          <w:lang w:val="uk-UA"/>
        </w:rPr>
        <w:t xml:space="preserve"> заповнивши колонку з позначеннями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4B55">
        <w:rPr>
          <w:rFonts w:ascii="Times New Roman" w:hAnsi="Times New Roman" w:cs="Times New Roman"/>
          <w:sz w:val="28"/>
          <w:szCs w:val="28"/>
          <w:lang w:val="uk-UA"/>
        </w:rPr>
        <w:t xml:space="preserve"> а також  скласти по два питання з даного матеріалу.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Кожна</w:t>
      </w:r>
      <w:r w:rsidR="00E84FC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група </w:t>
      </w:r>
      <w:r w:rsidR="009E3C1B">
        <w:rPr>
          <w:rFonts w:ascii="Times New Roman" w:hAnsi="Times New Roman" w:cs="Times New Roman"/>
          <w:sz w:val="28"/>
          <w:szCs w:val="28"/>
          <w:lang w:val="uk-UA"/>
        </w:rPr>
        <w:t>вивчає</w:t>
      </w:r>
      <w:r w:rsidR="00E84FC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один </w:t>
      </w:r>
      <w:r w:rsidR="00324E48" w:rsidRPr="00E5194D">
        <w:rPr>
          <w:rFonts w:ascii="Times New Roman" w:hAnsi="Times New Roman" w:cs="Times New Roman"/>
          <w:sz w:val="28"/>
          <w:szCs w:val="28"/>
          <w:lang w:val="uk-UA"/>
        </w:rPr>
        <w:t>вид примикання</w:t>
      </w:r>
      <w:r w:rsidR="00E84FC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та складає по два 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>питання</w:t>
      </w:r>
      <w:r w:rsidR="00E84FC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для іншої </w:t>
      </w:r>
      <w:r w:rsidR="00324E48" w:rsidRPr="00E5194D">
        <w:rPr>
          <w:rFonts w:ascii="Times New Roman" w:hAnsi="Times New Roman" w:cs="Times New Roman"/>
          <w:sz w:val="28"/>
          <w:szCs w:val="28"/>
          <w:lang w:val="uk-UA"/>
        </w:rPr>
        <w:t>груп</w:t>
      </w:r>
      <w:r w:rsidR="00E84FCB" w:rsidRPr="00E5194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10D8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4FCB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які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буде </w:t>
      </w:r>
      <w:r w:rsidR="009E3C1B">
        <w:rPr>
          <w:rFonts w:ascii="Times New Roman" w:hAnsi="Times New Roman" w:cs="Times New Roman"/>
          <w:sz w:val="28"/>
          <w:szCs w:val="28"/>
          <w:lang w:val="uk-UA"/>
        </w:rPr>
        <w:t>задават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14B5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66BE4" w:rsidRPr="00E5194D" w:rsidRDefault="00E84FCB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1група</w:t>
      </w:r>
      <w:r w:rsidR="00310D8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ковзне примикання  перегородки зі стальним каркасом і одношаровим обшиванням </w:t>
      </w:r>
      <w:r w:rsidR="006C50D6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ГКП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до перекриття.</w:t>
      </w:r>
    </w:p>
    <w:p w:rsidR="009240BC" w:rsidRPr="00E5194D" w:rsidRDefault="00E84FCB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2 група</w:t>
      </w:r>
      <w:r w:rsidR="00310D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жорстке примикання гіпсокартонних перегородок до верхнього перекриття ( базової стелі)</w:t>
      </w:r>
    </w:p>
    <w:p w:rsidR="006C50D6" w:rsidRPr="00310D81" w:rsidRDefault="006C50D6" w:rsidP="00C7419E">
      <w:pPr>
        <w:shd w:val="clear" w:color="auto" w:fill="FFFFFF"/>
        <w:spacing w:after="0" w:line="240" w:lineRule="auto"/>
        <w:ind w:right="115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6C50D6" w:rsidRPr="00E5194D" w:rsidRDefault="006B62D9" w:rsidP="00C7419E">
      <w:pPr>
        <w:shd w:val="clear" w:color="auto" w:fill="FFFFFF"/>
        <w:spacing w:after="0" w:line="240" w:lineRule="auto"/>
        <w:ind w:right="11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Таблиця 2.</w:t>
      </w:r>
    </w:p>
    <w:p w:rsidR="006C50D6" w:rsidRPr="009E3C1B" w:rsidRDefault="006B62D9" w:rsidP="00C7419E">
      <w:pPr>
        <w:shd w:val="clear" w:color="auto" w:fill="FFFFFF"/>
        <w:spacing w:after="0" w:line="240" w:lineRule="auto"/>
        <w:ind w:right="11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</w:t>
      </w:r>
      <w:r w:rsidR="006C50D6" w:rsidRPr="00E5194D">
        <w:rPr>
          <w:rFonts w:ascii="Times New Roman" w:hAnsi="Times New Roman" w:cs="Times New Roman"/>
          <w:b/>
          <w:sz w:val="28"/>
          <w:szCs w:val="28"/>
          <w:lang w:val="uk-UA"/>
        </w:rPr>
        <w:t>рупа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</w:t>
      </w:r>
      <w:r w:rsidR="009E3C1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E3C1B" w:rsidRPr="009E3C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КОВЗНЕ ПРИМИКАННЯ </w:t>
      </w:r>
    </w:p>
    <w:tbl>
      <w:tblPr>
        <w:tblStyle w:val="a9"/>
        <w:tblW w:w="9606" w:type="dxa"/>
        <w:tblLook w:val="04A0"/>
      </w:tblPr>
      <w:tblGrid>
        <w:gridCol w:w="3227"/>
        <w:gridCol w:w="2268"/>
        <w:gridCol w:w="4111"/>
      </w:tblGrid>
      <w:tr w:rsidR="009240BC" w:rsidRPr="00E5194D" w:rsidTr="00A13EEE">
        <w:trPr>
          <w:trHeight w:val="185"/>
        </w:trPr>
        <w:tc>
          <w:tcPr>
            <w:tcW w:w="3227" w:type="dxa"/>
          </w:tcPr>
          <w:p w:rsidR="009240BC" w:rsidRPr="009E3C1B" w:rsidRDefault="009E3C1B" w:rsidP="00C74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</w:t>
            </w:r>
            <w:r w:rsidR="002F3A15"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исунок</w:t>
            </w:r>
          </w:p>
        </w:tc>
        <w:tc>
          <w:tcPr>
            <w:tcW w:w="2268" w:type="dxa"/>
          </w:tcPr>
          <w:p w:rsidR="009240BC" w:rsidRPr="009E3C1B" w:rsidRDefault="002F3A15" w:rsidP="00C74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Позначення</w:t>
            </w:r>
          </w:p>
        </w:tc>
        <w:tc>
          <w:tcPr>
            <w:tcW w:w="4111" w:type="dxa"/>
          </w:tcPr>
          <w:p w:rsidR="009240BC" w:rsidRPr="009E3C1B" w:rsidRDefault="002F3A15" w:rsidP="00C74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Улаштування примикання</w:t>
            </w:r>
          </w:p>
        </w:tc>
      </w:tr>
      <w:tr w:rsidR="00465924" w:rsidRPr="00690B2F" w:rsidTr="00A13EEE">
        <w:trPr>
          <w:trHeight w:val="3338"/>
        </w:trPr>
        <w:tc>
          <w:tcPr>
            <w:tcW w:w="3227" w:type="dxa"/>
          </w:tcPr>
          <w:p w:rsidR="00465924" w:rsidRPr="00E5194D" w:rsidRDefault="00465924" w:rsidP="00C7419E">
            <w:pPr>
              <w:shd w:val="clear" w:color="auto" w:fill="FFFFFF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val="uk-UA"/>
              </w:rPr>
              <w:t>При ковзному сполученні з перекриттям</w:t>
            </w:r>
            <w:r w:rsidR="001410DB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val="uk-UA"/>
              </w:rPr>
              <w:t xml:space="preserve"> </w:t>
            </w:r>
            <w:r w:rsidRPr="00344105">
              <w:rPr>
                <w:rFonts w:ascii="Times New Roman" w:eastAsia="Times New Roman" w:hAnsi="Times New Roman" w:cs="Times New Roman"/>
                <w:i/>
                <w:iCs/>
                <w:spacing w:val="1"/>
                <w:sz w:val="28"/>
                <w:szCs w:val="28"/>
                <w:lang w:val="uk-UA"/>
              </w:rPr>
              <w:t>гіпсокартонна плита</w:t>
            </w: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val="uk-UA"/>
              </w:rPr>
              <w:t xml:space="preserve"> до </w:t>
            </w: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UW</w:t>
            </w: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val="uk-UA"/>
              </w:rPr>
              <w:t>-профілю</w:t>
            </w:r>
          </w:p>
          <w:p w:rsidR="00465924" w:rsidRPr="00E5194D" w:rsidRDefault="00465924" w:rsidP="00C7419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val="uk-UA"/>
              </w:rPr>
            </w:pP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val="uk-UA"/>
              </w:rPr>
              <w:t>стелі не кріпиться</w:t>
            </w:r>
          </w:p>
          <w:p w:rsidR="00465924" w:rsidRPr="00F665AC" w:rsidRDefault="00C7419E" w:rsidP="00C7419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26035</wp:posOffset>
                  </wp:positionV>
                  <wp:extent cx="1724025" cy="2162175"/>
                  <wp:effectExtent l="19050" t="0" r="9525" b="0"/>
                  <wp:wrapSquare wrapText="bothSides"/>
                  <wp:docPr id="31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5924" w:rsidRPr="00F665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Рис.</w:t>
            </w:r>
            <w:r w:rsidRPr="00F665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Ковзне примикання перегородки</w:t>
            </w:r>
            <w:r w:rsidR="00465924" w:rsidRPr="00F665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 xml:space="preserve"> зі стальним каркасом і одношаровим обшиванням ГКП до перекриття</w:t>
            </w:r>
          </w:p>
        </w:tc>
        <w:tc>
          <w:tcPr>
            <w:tcW w:w="2268" w:type="dxa"/>
          </w:tcPr>
          <w:p w:rsidR="00465924" w:rsidRPr="002707DA" w:rsidRDefault="00465924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65924" w:rsidRPr="002707DA" w:rsidRDefault="00465924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vMerge w:val="restart"/>
          </w:tcPr>
          <w:p w:rsidR="00465924" w:rsidRPr="002707DA" w:rsidRDefault="00465924" w:rsidP="00C7419E">
            <w:pPr>
              <w:shd w:val="clear" w:color="auto" w:fill="FFFFFF"/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7D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uk-UA"/>
              </w:rPr>
              <w:t>Така конструкція передбачає глибину захо</w:t>
            </w:r>
            <w:r w:rsidRPr="002707DA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val="uk-UA"/>
              </w:rPr>
              <w:softHyphen/>
            </w:r>
            <w:r w:rsidRPr="002707D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uk-UA"/>
              </w:rPr>
              <w:t>плення стояка полицями напрямного профі</w:t>
            </w:r>
            <w:r w:rsidRPr="002707D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val="uk-UA"/>
              </w:rPr>
              <w:softHyphen/>
            </w:r>
            <w:r w:rsidRPr="002707D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лю не менше ніж на 15 мм. Отже, загальна висота з'єднання Н = а+15 мм. При цьому </w:t>
            </w:r>
            <w:r w:rsidRPr="002707D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/>
              </w:rPr>
              <w:t>необхідно забезпечити зазор між верхом об</w:t>
            </w:r>
            <w:r w:rsidRPr="002707D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val="uk-UA"/>
              </w:rPr>
              <w:softHyphen/>
              <w:t>шивки каркаса ГКП і стелею на величину (а).</w:t>
            </w:r>
            <w:r w:rsidRPr="002707D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Обшивання слід закріплювати до укороченого стояка шурупами-саморізами на відстані не менше 250 мм </w:t>
            </w:r>
            <w:r w:rsidR="00F665A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 верхнього базового перекритя.</w:t>
            </w:r>
          </w:p>
          <w:p w:rsidR="00465924" w:rsidRPr="002707DA" w:rsidRDefault="00465924" w:rsidP="00C7419E">
            <w:pPr>
              <w:shd w:val="clear" w:color="auto" w:fill="FFFFFF"/>
              <w:spacing w:line="20" w:lineRule="atLeast"/>
              <w:ind w:firstLine="17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7D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Слід також зазначити, що верхній напрямний профіль закріплюється </w:t>
            </w:r>
            <w:r w:rsidR="00593C3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593C3F" w:rsidRPr="002707D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uk-UA"/>
              </w:rPr>
              <w:t>вогнезахисних</w:t>
            </w:r>
            <w:r w:rsidRPr="002707DA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val="uk-UA"/>
              </w:rPr>
              <w:t xml:space="preserve"> прокладок так, щоб перша прокладка знаходилася в порож</w:t>
            </w:r>
            <w:r w:rsidRPr="002707D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нині перегородки не менше, ніж на </w:t>
            </w:r>
            <w:r w:rsidRPr="002707D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lastRenderedPageBreak/>
              <w:t>всю її товщину.</w:t>
            </w:r>
          </w:p>
          <w:p w:rsidR="00465924" w:rsidRPr="002707DA" w:rsidRDefault="00465924" w:rsidP="00C7419E">
            <w:pPr>
              <w:shd w:val="clear" w:color="auto" w:fill="FFFFFF"/>
              <w:spacing w:line="20" w:lineRule="atLeast"/>
              <w:ind w:left="7" w:right="7" w:firstLine="16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7D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uk-UA"/>
              </w:rPr>
              <w:t>Такі прокладки забезпечують підвищений вогнезахист ковзного прим</w:t>
            </w:r>
            <w:r w:rsidR="00F665AC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uk-UA"/>
              </w:rPr>
              <w:t>и</w:t>
            </w:r>
            <w:r w:rsidRPr="002707DA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uk-UA"/>
              </w:rPr>
              <w:t>кання.</w:t>
            </w:r>
          </w:p>
          <w:p w:rsidR="00465924" w:rsidRPr="00F665AC" w:rsidRDefault="00465924" w:rsidP="00F665AC">
            <w:pPr>
              <w:shd w:val="clear" w:color="auto" w:fill="FFFFFF"/>
              <w:spacing w:line="20" w:lineRule="atLeast"/>
              <w:ind w:left="7" w:firstLine="180"/>
              <w:jc w:val="both"/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uk-UA"/>
              </w:rPr>
            </w:pPr>
            <w:r w:rsidRPr="002707DA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  <w:lang w:val="uk-UA"/>
              </w:rPr>
              <w:t>При забезпеченні компенсувального зазору (а) у телескопіч</w:t>
            </w:r>
            <w:r w:rsidR="00593C3F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  <w:lang w:val="uk-UA"/>
              </w:rPr>
              <w:t>ній</w:t>
            </w:r>
            <w:r w:rsidR="001410DB">
              <w:rPr>
                <w:rFonts w:ascii="Times New Roman" w:eastAsia="Times New Roman" w:hAnsi="Times New Roman" w:cs="Times New Roman"/>
                <w:spacing w:val="13"/>
                <w:sz w:val="28"/>
                <w:szCs w:val="28"/>
                <w:lang w:val="uk-UA"/>
              </w:rPr>
              <w:t xml:space="preserve"> </w:t>
            </w:r>
            <w:r w:rsidRPr="002707DA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uk-UA"/>
              </w:rPr>
              <w:t>конструкції ковзного примикання забезпечується не тільки компенса</w:t>
            </w:r>
            <w:r w:rsidR="001410DB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ція </w:t>
            </w:r>
            <w:r w:rsidRPr="002707D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uk-UA"/>
              </w:rPr>
              <w:t>прогину верхнього перекриття, але й відсутність щілин на контакті перег</w:t>
            </w:r>
            <w:r w:rsidR="00F665AC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uk-UA"/>
              </w:rPr>
              <w:t>о</w:t>
            </w:r>
            <w:r w:rsidRPr="002707D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родки і її основи при прогині нижнього перекриття.</w:t>
            </w:r>
          </w:p>
          <w:p w:rsidR="00465924" w:rsidRPr="002707DA" w:rsidRDefault="00465924" w:rsidP="00C7419E">
            <w:pPr>
              <w:shd w:val="clear" w:color="auto" w:fill="FFFFFF"/>
              <w:spacing w:line="20" w:lineRule="atLeast"/>
              <w:ind w:left="7" w:right="7" w:firstLine="18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707D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uk-UA"/>
              </w:rPr>
              <w:t>В п</w:t>
            </w:r>
            <w:r w:rsidR="00C7419E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uk-UA"/>
              </w:rPr>
              <w:t xml:space="preserve">риміщеннях, де </w:t>
            </w:r>
            <w:r w:rsidRPr="002707D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uk-UA"/>
              </w:rPr>
              <w:t xml:space="preserve">небезпека існує </w:t>
            </w:r>
            <w:r w:rsidRPr="002707DA"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  <w:lang w:val="uk-UA"/>
              </w:rPr>
              <w:t xml:space="preserve">слід застосовувати конструкцію з двошаровим обшиванням дерев'яного </w:t>
            </w:r>
            <w:r w:rsidRPr="002707D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uk-UA"/>
              </w:rPr>
              <w:t>каркасу ГКП і вогнезахистними прокладками з гіпсокартону (по всій дов</w:t>
            </w:r>
            <w:r w:rsidRPr="002707D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жині перегородки), до яких закріплюється напрямний профіль</w:t>
            </w:r>
            <w:r w:rsidR="00F665A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  <w:r w:rsidR="001410D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707D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Гіпсо</w:t>
            </w:r>
            <w:r w:rsidRPr="002707DA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картонні захисні прокладки (разом з профілем</w:t>
            </w:r>
            <w:r w:rsidR="006C1152"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UW</w:t>
            </w:r>
            <w:r w:rsidR="006C1152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)</w:t>
            </w:r>
            <w:r w:rsidR="001410DB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 </w:t>
            </w:r>
            <w:r w:rsidR="00C7419E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>через ущільнювальну</w:t>
            </w:r>
            <w:r w:rsidR="001410DB">
              <w:rPr>
                <w:rFonts w:ascii="Times New Roman" w:eastAsia="Times New Roman" w:hAnsi="Times New Roman" w:cs="Times New Roman"/>
                <w:spacing w:val="6"/>
                <w:sz w:val="28"/>
                <w:szCs w:val="28"/>
                <w:lang w:val="uk-UA"/>
              </w:rPr>
              <w:t xml:space="preserve"> </w:t>
            </w:r>
            <w:r w:rsidR="001410DB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uk-UA"/>
              </w:rPr>
              <w:t>прокладку дюбелями закріплюю</w:t>
            </w:r>
            <w:r w:rsidRPr="002707DA">
              <w:rPr>
                <w:rFonts w:ascii="Times New Roman" w:eastAsia="Times New Roman" w:hAnsi="Times New Roman" w:cs="Times New Roman"/>
                <w:spacing w:val="5"/>
                <w:sz w:val="28"/>
                <w:szCs w:val="28"/>
                <w:lang w:val="uk-UA"/>
              </w:rPr>
              <w:t>ться до верхнього базового перекриття.</w:t>
            </w:r>
          </w:p>
          <w:p w:rsidR="00465924" w:rsidRPr="002707DA" w:rsidRDefault="00465924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65924" w:rsidRPr="00690B2F" w:rsidTr="00A13EEE">
        <w:trPr>
          <w:trHeight w:val="5574"/>
        </w:trPr>
        <w:tc>
          <w:tcPr>
            <w:tcW w:w="3227" w:type="dxa"/>
          </w:tcPr>
          <w:p w:rsidR="00465924" w:rsidRPr="00E5194D" w:rsidRDefault="00465924" w:rsidP="00C7419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pacing w:val="1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465924" w:rsidRPr="002707DA" w:rsidRDefault="00465924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65924" w:rsidRPr="00E5194D" w:rsidRDefault="00465924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  <w:vMerge/>
          </w:tcPr>
          <w:p w:rsidR="00465924" w:rsidRPr="00E5194D" w:rsidRDefault="00465924" w:rsidP="00C7419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</w:p>
        </w:tc>
      </w:tr>
    </w:tbl>
    <w:p w:rsidR="009240BC" w:rsidRPr="00E5194D" w:rsidRDefault="009240BC" w:rsidP="00C7419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9240BC" w:rsidRPr="00E5194D" w:rsidSect="006826B7">
          <w:pgSz w:w="11909" w:h="16834"/>
          <w:pgMar w:top="567" w:right="851" w:bottom="567" w:left="1701" w:header="720" w:footer="720" w:gutter="0"/>
          <w:cols w:space="60"/>
          <w:noEndnote/>
          <w:docGrid w:linePitch="299"/>
        </w:sectPr>
      </w:pPr>
    </w:p>
    <w:p w:rsidR="006B62D9" w:rsidRPr="006B62D9" w:rsidRDefault="006B62D9" w:rsidP="00C7419E">
      <w:pPr>
        <w:shd w:val="clear" w:color="auto" w:fill="FFFFFF"/>
        <w:spacing w:after="0" w:line="240" w:lineRule="auto"/>
        <w:ind w:left="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6B62D9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Таблиця 3.</w:t>
      </w:r>
    </w:p>
    <w:p w:rsidR="00DE45B0" w:rsidRDefault="006B62D9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DE45B0" w:rsidRPr="00E5194D">
        <w:rPr>
          <w:rFonts w:ascii="Times New Roman" w:hAnsi="Times New Roman" w:cs="Times New Roman"/>
          <w:b/>
          <w:sz w:val="28"/>
          <w:szCs w:val="28"/>
          <w:lang w:val="uk-UA"/>
        </w:rPr>
        <w:t>рупа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</w:t>
      </w:r>
      <w:r w:rsidR="009E3C1B">
        <w:rPr>
          <w:rFonts w:ascii="Times New Roman" w:hAnsi="Times New Roman" w:cs="Times New Roman"/>
          <w:b/>
          <w:sz w:val="28"/>
          <w:szCs w:val="28"/>
          <w:lang w:val="uk-UA"/>
        </w:rPr>
        <w:t>.ЖОРСТКЕ ПРИМИКАННЯ</w:t>
      </w:r>
    </w:p>
    <w:tbl>
      <w:tblPr>
        <w:tblStyle w:val="a9"/>
        <w:tblpPr w:leftFromText="180" w:rightFromText="180" w:vertAnchor="text" w:horzAnchor="margin" w:tblpY="203"/>
        <w:tblW w:w="9515" w:type="dxa"/>
        <w:tblLook w:val="04A0"/>
      </w:tblPr>
      <w:tblGrid>
        <w:gridCol w:w="3362"/>
        <w:gridCol w:w="2081"/>
        <w:gridCol w:w="4072"/>
      </w:tblGrid>
      <w:tr w:rsidR="00C7419E" w:rsidRPr="00E5194D" w:rsidTr="00796E7E">
        <w:trPr>
          <w:trHeight w:val="144"/>
        </w:trPr>
        <w:tc>
          <w:tcPr>
            <w:tcW w:w="3362" w:type="dxa"/>
          </w:tcPr>
          <w:p w:rsidR="00C7419E" w:rsidRPr="009E3C1B" w:rsidRDefault="00C7419E" w:rsidP="00C74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Рисунок</w:t>
            </w:r>
          </w:p>
        </w:tc>
        <w:tc>
          <w:tcPr>
            <w:tcW w:w="2081" w:type="dxa"/>
          </w:tcPr>
          <w:p w:rsidR="00C7419E" w:rsidRPr="009E3C1B" w:rsidRDefault="00C7419E" w:rsidP="00C74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Позначення</w:t>
            </w:r>
          </w:p>
        </w:tc>
        <w:tc>
          <w:tcPr>
            <w:tcW w:w="4072" w:type="dxa"/>
          </w:tcPr>
          <w:p w:rsidR="00C7419E" w:rsidRPr="009E3C1B" w:rsidRDefault="00C7419E" w:rsidP="00C741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Улаштування примикання</w:t>
            </w:r>
          </w:p>
        </w:tc>
      </w:tr>
      <w:tr w:rsidR="00C7419E" w:rsidRPr="00E5194D" w:rsidTr="00796E7E">
        <w:trPr>
          <w:trHeight w:val="2592"/>
        </w:trPr>
        <w:tc>
          <w:tcPr>
            <w:tcW w:w="3362" w:type="dxa"/>
          </w:tcPr>
          <w:p w:rsidR="00C7419E" w:rsidRPr="00E5194D" w:rsidRDefault="00C7419E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178435</wp:posOffset>
                  </wp:positionV>
                  <wp:extent cx="1943100" cy="1762125"/>
                  <wp:effectExtent l="19050" t="0" r="0" b="0"/>
                  <wp:wrapSquare wrapText="bothSides"/>
                  <wp:docPr id="37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примикання перегородки W111 </w:t>
            </w:r>
          </w:p>
        </w:tc>
        <w:tc>
          <w:tcPr>
            <w:tcW w:w="2081" w:type="dxa"/>
            <w:vMerge w:val="restart"/>
          </w:tcPr>
          <w:p w:rsidR="00C7419E" w:rsidRPr="00ED269A" w:rsidRDefault="00C7419E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C7419E" w:rsidRPr="00ED269A" w:rsidRDefault="00C7419E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72" w:type="dxa"/>
            <w:vMerge w:val="restart"/>
          </w:tcPr>
          <w:p w:rsidR="00C7419E" w:rsidRDefault="00C7419E" w:rsidP="00C7419E">
            <w:pPr>
              <w:shd w:val="clear" w:color="auto" w:fill="FFFFFF"/>
              <w:ind w:firstLine="16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ED269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Жорстке примикання перегородки</w:t>
            </w:r>
            <w:r w:rsidRPr="00ED26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W111</w:t>
            </w:r>
            <w:r w:rsidR="00F665A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до базової стелі.</w:t>
            </w:r>
            <w:r w:rsidRPr="00ED269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Верхній напрямний профіль металевого каркасу пере</w:t>
            </w:r>
            <w:r w:rsidRPr="00ED269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softHyphen/>
            </w:r>
            <w:r w:rsidRPr="00ED269A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val="uk-UA"/>
              </w:rPr>
              <w:t>городки закріплюється дюбелем до базової стелі, підшитої гіпсокар</w:t>
            </w:r>
            <w:r w:rsidRPr="00ED269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тоном через пружну стрічку (герметик). Між ГКП одношарового </w:t>
            </w:r>
            <w:r w:rsidRPr="00ED26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uk-UA"/>
              </w:rPr>
              <w:t>обшивання перегородки та підшивною гіпсокартонною стелею прок</w:t>
            </w:r>
            <w:r w:rsidRPr="00ED269A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val="uk-UA"/>
              </w:rPr>
              <w:softHyphen/>
            </w:r>
            <w:r w:rsidRPr="00ED269A">
              <w:rPr>
                <w:rFonts w:ascii="Times New Roman" w:eastAsia="Times New Roman" w:hAnsi="Times New Roman" w:cs="Times New Roman"/>
                <w:spacing w:val="14"/>
                <w:sz w:val="28"/>
                <w:szCs w:val="28"/>
                <w:lang w:val="uk-UA"/>
              </w:rPr>
              <w:t xml:space="preserve">ладається роздільна стрічка. </w:t>
            </w:r>
            <w:r w:rsidRPr="00ED269A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val="uk-UA"/>
              </w:rPr>
              <w:t xml:space="preserve">Жорсткі примикання перегородок до перекриттів не розраховані на </w:t>
            </w:r>
            <w:r w:rsidRPr="00ED269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великі прогини (більш ніж 10 мм), тому, якщо п</w:t>
            </w:r>
            <w:r w:rsidR="00F665A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роліт перекриття пе</w:t>
            </w:r>
            <w:r w:rsidR="00F665A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softHyphen/>
              <w:t>ревищує 4,5</w:t>
            </w:r>
            <w:r w:rsidRPr="00ED269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м, перегородки слід улаштовувати з ковзним примикан</w:t>
            </w:r>
            <w:r w:rsidRPr="00ED269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softHyphen/>
            </w:r>
            <w:r w:rsidRPr="00ED269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uk-UA"/>
              </w:rPr>
              <w:t>ням.</w:t>
            </w:r>
          </w:p>
          <w:p w:rsidR="00796E7E" w:rsidRPr="00ED269A" w:rsidRDefault="00796E7E" w:rsidP="00C7419E">
            <w:pPr>
              <w:shd w:val="clear" w:color="auto" w:fill="FFFFFF"/>
              <w:ind w:firstLine="16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7419E" w:rsidRPr="00E5194D" w:rsidTr="00796E7E">
        <w:trPr>
          <w:trHeight w:val="3905"/>
        </w:trPr>
        <w:tc>
          <w:tcPr>
            <w:tcW w:w="3362" w:type="dxa"/>
          </w:tcPr>
          <w:p w:rsidR="00C7419E" w:rsidRPr="00E5194D" w:rsidRDefault="00C7419E" w:rsidP="00C7419E">
            <w:pPr>
              <w:jc w:val="both"/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pacing w:val="1"/>
                <w:sz w:val="28"/>
                <w:szCs w:val="28"/>
                <w:lang w:val="uk-UA"/>
              </w:rPr>
            </w:pPr>
          </w:p>
        </w:tc>
        <w:tc>
          <w:tcPr>
            <w:tcW w:w="2081" w:type="dxa"/>
            <w:vMerge/>
          </w:tcPr>
          <w:p w:rsidR="00C7419E" w:rsidRPr="00E5194D" w:rsidRDefault="00C7419E" w:rsidP="00C741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72" w:type="dxa"/>
            <w:vMerge/>
          </w:tcPr>
          <w:p w:rsidR="00C7419E" w:rsidRPr="00E5194D" w:rsidRDefault="00C7419E" w:rsidP="00C7419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val="uk-UA"/>
              </w:rPr>
            </w:pPr>
          </w:p>
        </w:tc>
      </w:tr>
    </w:tbl>
    <w:p w:rsidR="00C7419E" w:rsidRPr="00E5194D" w:rsidRDefault="00C7419E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4B55" w:rsidRDefault="00614B55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14B55" w:rsidRPr="002255D8" w:rsidRDefault="00614B55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4.4. Обговорення   вивченого матеріалу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55D8" w:rsidRPr="002255D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255D8" w:rsidRPr="002255D8">
        <w:rPr>
          <w:rFonts w:ascii="Times New Roman" w:hAnsi="Times New Roman" w:cs="Times New Roman"/>
          <w:i/>
          <w:sz w:val="28"/>
          <w:szCs w:val="28"/>
          <w:lang w:val="uk-UA"/>
        </w:rPr>
        <w:t>доповіді учнів, відповіді на поставлені питання учнів та викладача</w:t>
      </w:r>
      <w:r w:rsidR="002255D8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614B55" w:rsidRPr="00614B55" w:rsidRDefault="00614B55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14B55">
        <w:rPr>
          <w:rFonts w:ascii="Times New Roman" w:hAnsi="Times New Roman" w:cs="Times New Roman"/>
          <w:sz w:val="28"/>
          <w:szCs w:val="28"/>
          <w:lang w:val="uk-UA"/>
        </w:rPr>
        <w:t>Учні доповідають пр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о  відповідні види  примикань  за  слайдами</w:t>
      </w:r>
      <w:r w:rsidRPr="00614B55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Pr="00614B55">
        <w:rPr>
          <w:rFonts w:ascii="Times New Roman" w:hAnsi="Times New Roman" w:cs="Times New Roman"/>
          <w:i/>
          <w:sz w:val="28"/>
          <w:szCs w:val="28"/>
          <w:lang w:val="uk-UA"/>
        </w:rPr>
        <w:t>слайд 4,5 )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E3C1B" w:rsidRDefault="009E3C1B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Варіанти питань.</w:t>
      </w:r>
    </w:p>
    <w:p w:rsidR="009E3C1B" w:rsidRDefault="009E3C1B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щодо ковзного примикання.</w:t>
      </w:r>
    </w:p>
    <w:p w:rsidR="009E3C1B" w:rsidRPr="009E3C1B" w:rsidRDefault="009E3C1B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E3C1B">
        <w:rPr>
          <w:rFonts w:ascii="Times New Roman" w:hAnsi="Times New Roman" w:cs="Times New Roman"/>
          <w:sz w:val="28"/>
          <w:szCs w:val="28"/>
          <w:lang w:val="uk-UA"/>
        </w:rPr>
        <w:t xml:space="preserve">1. Яке призначення компенсувального зазору в телескопічній конструкції ковзного примикання? </w:t>
      </w:r>
      <w:r w:rsidR="006C1152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6B62D9">
        <w:rPr>
          <w:rFonts w:ascii="Times New Roman" w:hAnsi="Times New Roman" w:cs="Times New Roman"/>
          <w:i/>
          <w:sz w:val="28"/>
          <w:szCs w:val="28"/>
          <w:lang w:val="uk-UA"/>
        </w:rPr>
        <w:t>забезпечує компенсацію прогину верхнього перекриття, відсутність щілин на контакті перегородки і її основи при прогині нижнього перекриття)</w:t>
      </w:r>
      <w:r w:rsidR="006B62D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9E3C1B" w:rsidRPr="006B62D9" w:rsidRDefault="009E3C1B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E3C1B">
        <w:rPr>
          <w:rFonts w:ascii="Times New Roman" w:hAnsi="Times New Roman" w:cs="Times New Roman"/>
          <w:sz w:val="28"/>
          <w:szCs w:val="28"/>
          <w:lang w:val="uk-UA"/>
        </w:rPr>
        <w:t xml:space="preserve">2. В яких випадках використовують   перегородку з двошаровим обшиванням </w:t>
      </w:r>
      <w:r w:rsidR="006B62D9" w:rsidRPr="009E3C1B">
        <w:rPr>
          <w:rFonts w:ascii="Times New Roman" w:hAnsi="Times New Roman" w:cs="Times New Roman"/>
          <w:sz w:val="28"/>
          <w:szCs w:val="28"/>
          <w:lang w:val="uk-UA"/>
        </w:rPr>
        <w:t>ГКП</w:t>
      </w:r>
      <w:r w:rsidRPr="009E3C1B">
        <w:rPr>
          <w:rFonts w:ascii="Times New Roman" w:hAnsi="Times New Roman" w:cs="Times New Roman"/>
          <w:sz w:val="28"/>
          <w:szCs w:val="28"/>
          <w:lang w:val="uk-UA"/>
        </w:rPr>
        <w:t xml:space="preserve">? </w:t>
      </w:r>
      <w:r w:rsidRPr="006B62D9">
        <w:rPr>
          <w:rFonts w:ascii="Times New Roman" w:hAnsi="Times New Roman" w:cs="Times New Roman"/>
          <w:i/>
          <w:sz w:val="28"/>
          <w:szCs w:val="28"/>
          <w:lang w:val="uk-UA"/>
        </w:rPr>
        <w:t>( в приміщеннях з підвищеними вимогами до пожежної безпеки)</w:t>
      </w:r>
      <w:r w:rsidR="006B62D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F665AC" w:rsidRPr="00E5194D" w:rsidRDefault="00F665AC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B227E" w:rsidRPr="00E5194D" w:rsidRDefault="009E3C1B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Питання щодо жорсткого примикання.</w:t>
      </w:r>
    </w:p>
    <w:p w:rsidR="00084872" w:rsidRPr="005B0000" w:rsidRDefault="007B227E" w:rsidP="005B0000">
      <w:pPr>
        <w:pStyle w:val="a7"/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0000">
        <w:rPr>
          <w:rFonts w:ascii="Times New Roman" w:hAnsi="Times New Roman" w:cs="Times New Roman"/>
          <w:sz w:val="28"/>
          <w:szCs w:val="28"/>
          <w:lang w:val="uk-UA"/>
        </w:rPr>
        <w:t>Коли доцільно виконувати  жорстке примикання перегородок до перекриттів</w:t>
      </w:r>
    </w:p>
    <w:p w:rsidR="007B227E" w:rsidRPr="00E5194D" w:rsidRDefault="007B227E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="001410DB">
        <w:rPr>
          <w:rFonts w:ascii="Times New Roman" w:hAnsi="Times New Roman" w:cs="Times New Roman"/>
          <w:i/>
          <w:sz w:val="28"/>
          <w:szCs w:val="28"/>
          <w:lang w:val="uk-UA"/>
        </w:rPr>
        <w:t>якщо проги</w:t>
      </w:r>
      <w:r w:rsidRPr="00E5194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 перекриття </w:t>
      </w:r>
      <w:r w:rsidR="006C11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не </w:t>
      </w:r>
      <w:r w:rsidRPr="00E5194D">
        <w:rPr>
          <w:rFonts w:ascii="Times New Roman" w:hAnsi="Times New Roman" w:cs="Times New Roman"/>
          <w:i/>
          <w:sz w:val="28"/>
          <w:szCs w:val="28"/>
          <w:lang w:val="uk-UA"/>
        </w:rPr>
        <w:t>перевищує 4.5м)</w:t>
      </w:r>
    </w:p>
    <w:p w:rsidR="009E3C1B" w:rsidRPr="00614B55" w:rsidRDefault="009E3C1B" w:rsidP="00C7419E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227E" w:rsidRPr="00E5194D">
        <w:rPr>
          <w:rFonts w:ascii="Times New Roman" w:hAnsi="Times New Roman" w:cs="Times New Roman"/>
          <w:sz w:val="28"/>
          <w:szCs w:val="28"/>
          <w:lang w:val="uk-UA"/>
        </w:rPr>
        <w:t>З якою метою</w:t>
      </w:r>
      <w:r w:rsidR="007B227E" w:rsidRPr="00E519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прок</w:t>
      </w:r>
      <w:r w:rsidR="007B227E" w:rsidRPr="00E519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val="uk-UA"/>
        </w:rPr>
        <w:softHyphen/>
      </w:r>
      <w:r w:rsidR="007B227E" w:rsidRPr="00E5194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>ладається роздільна стрічк</w:t>
      </w:r>
      <w:r w:rsidR="006B62D9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а </w:t>
      </w:r>
      <w:r w:rsidR="006B62D9" w:rsidRPr="00614B55"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  <w:t>(з метою підвищення звукоізоляції</w:t>
      </w:r>
      <w:r w:rsidR="00614B55"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  <w:t xml:space="preserve">  примикання</w:t>
      </w:r>
      <w:r w:rsidR="006B62D9" w:rsidRPr="00614B55"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  <w:t>).</w:t>
      </w:r>
    </w:p>
    <w:p w:rsidR="00E4510C" w:rsidRDefault="00E4510C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</w:pPr>
      <w:r w:rsidRPr="00E5194D">
        <w:rPr>
          <w:rFonts w:ascii="Times New Roman" w:eastAsia="Times New Roman" w:hAnsi="Times New Roman" w:cs="Times New Roman"/>
          <w:b/>
          <w:color w:val="000000"/>
          <w:spacing w:val="14"/>
          <w:sz w:val="28"/>
          <w:szCs w:val="28"/>
          <w:lang w:val="uk-UA"/>
        </w:rPr>
        <w:t xml:space="preserve">Викладач. </w:t>
      </w:r>
      <w:r w:rsidRPr="00E5194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Ви поставили питання  </w:t>
      </w:r>
      <w:r w:rsidR="001410D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>група</w:t>
      </w:r>
      <w:r w:rsidRPr="00E5194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 групі та дали на них повні відповіді. А тепер у мене питання до  вс</w:t>
      </w:r>
      <w:r w:rsidR="009E3C1B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>і</w:t>
      </w:r>
      <w:r w:rsidRPr="00E5194D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>х вас</w:t>
      </w:r>
      <w:r w:rsidR="00084872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>:</w:t>
      </w:r>
    </w:p>
    <w:p w:rsidR="002255D8" w:rsidRPr="00E5194D" w:rsidRDefault="002255D8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</w:pPr>
    </w:p>
    <w:p w:rsidR="00084872" w:rsidRPr="00761698" w:rsidRDefault="00E4510C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14"/>
          <w:sz w:val="28"/>
          <w:szCs w:val="28"/>
          <w:lang w:val="uk-UA"/>
        </w:rPr>
      </w:pPr>
      <w:r w:rsidRPr="00761698">
        <w:rPr>
          <w:rFonts w:ascii="Times New Roman" w:eastAsia="Times New Roman" w:hAnsi="Times New Roman" w:cs="Times New Roman"/>
          <w:spacing w:val="14"/>
          <w:sz w:val="28"/>
          <w:szCs w:val="28"/>
          <w:lang w:val="uk-UA"/>
        </w:rPr>
        <w:t xml:space="preserve">1)Які </w:t>
      </w:r>
      <w:r w:rsidR="00761698" w:rsidRPr="00761698">
        <w:rPr>
          <w:rFonts w:ascii="Times New Roman" w:eastAsia="Times New Roman" w:hAnsi="Times New Roman" w:cs="Times New Roman"/>
          <w:spacing w:val="14"/>
          <w:sz w:val="28"/>
          <w:szCs w:val="28"/>
          <w:lang w:val="uk-UA"/>
        </w:rPr>
        <w:t>можливі дефекти виникнуть  в перегородці, якщо неправильно буде обрано примикання</w:t>
      </w:r>
      <w:r w:rsidR="00593C3F">
        <w:rPr>
          <w:rFonts w:ascii="Times New Roman" w:eastAsia="Times New Roman" w:hAnsi="Times New Roman" w:cs="Times New Roman"/>
          <w:spacing w:val="14"/>
          <w:sz w:val="28"/>
          <w:szCs w:val="28"/>
          <w:lang w:val="uk-UA"/>
        </w:rPr>
        <w:t xml:space="preserve">? </w:t>
      </w:r>
      <w:r w:rsidR="00593C3F" w:rsidRPr="00593C3F"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  <w:t>(при подальшій експлуатації–вигини,тріщини, зминання  кромок обшивки)</w:t>
      </w:r>
    </w:p>
    <w:p w:rsidR="006C1152" w:rsidRDefault="00E4510C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</w:pPr>
      <w:r w:rsidRPr="006C1152"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  <w:t xml:space="preserve">2) </w:t>
      </w:r>
      <w:r w:rsidR="006C1152">
        <w:rPr>
          <w:rFonts w:ascii="Times New Roman" w:eastAsia="Times New Roman" w:hAnsi="Times New Roman" w:cs="Times New Roman"/>
          <w:spacing w:val="14"/>
          <w:sz w:val="28"/>
          <w:szCs w:val="28"/>
          <w:lang w:val="uk-UA"/>
        </w:rPr>
        <w:t>Я</w:t>
      </w:r>
      <w:r w:rsidR="006C1152" w:rsidRPr="006C1152">
        <w:rPr>
          <w:rFonts w:ascii="Times New Roman" w:eastAsia="Times New Roman" w:hAnsi="Times New Roman" w:cs="Times New Roman"/>
          <w:spacing w:val="14"/>
          <w:sz w:val="28"/>
          <w:szCs w:val="28"/>
          <w:lang w:val="uk-UA"/>
        </w:rPr>
        <w:t xml:space="preserve">ким чином кріпляться </w:t>
      </w:r>
      <w:r w:rsidR="006C1152" w:rsidRPr="006C1152">
        <w:rPr>
          <w:rFonts w:ascii="Times New Roman" w:eastAsia="Times New Roman" w:hAnsi="Times New Roman" w:cs="Times New Roman"/>
          <w:sz w:val="28"/>
          <w:szCs w:val="28"/>
          <w:lang w:val="uk-UA"/>
        </w:rPr>
        <w:t>гіпсо</w:t>
      </w:r>
      <w:r w:rsidR="006C1152" w:rsidRPr="006C1152">
        <w:rPr>
          <w:rFonts w:ascii="Times New Roman" w:eastAsia="Times New Roman" w:hAnsi="Times New Roman" w:cs="Times New Roman"/>
          <w:spacing w:val="6"/>
          <w:sz w:val="28"/>
          <w:szCs w:val="28"/>
          <w:lang w:val="uk-UA"/>
        </w:rPr>
        <w:t>картонні захисні прокладки</w:t>
      </w:r>
      <w:r w:rsidR="006C1152" w:rsidRPr="006C1152"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  <w:t>?</w:t>
      </w:r>
    </w:p>
    <w:p w:rsidR="00084872" w:rsidRPr="006C1152" w:rsidRDefault="006C1152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</w:pPr>
      <w:r w:rsidRPr="006C1152">
        <w:rPr>
          <w:rFonts w:ascii="Times New Roman" w:eastAsia="Times New Roman" w:hAnsi="Times New Roman" w:cs="Times New Roman"/>
          <w:i/>
          <w:spacing w:val="14"/>
          <w:sz w:val="28"/>
          <w:szCs w:val="28"/>
          <w:lang w:val="uk-UA"/>
        </w:rPr>
        <w:t>(</w:t>
      </w:r>
      <w:r w:rsidRPr="006C1152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uk-UA"/>
        </w:rPr>
        <w:t>закріплюється</w:t>
      </w:r>
      <w:r w:rsidR="001410DB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uk-UA"/>
        </w:rPr>
        <w:t xml:space="preserve"> </w:t>
      </w:r>
      <w:r w:rsidRPr="006C1152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uk-UA"/>
        </w:rPr>
        <w:t>разом з профілем</w:t>
      </w:r>
      <w:r w:rsidRPr="006C1152">
        <w:rPr>
          <w:rFonts w:ascii="Times New Roman" w:hAnsi="Times New Roman" w:cs="Times New Roman"/>
          <w:i/>
          <w:sz w:val="28"/>
          <w:szCs w:val="28"/>
          <w:lang w:val="uk-UA"/>
        </w:rPr>
        <w:t xml:space="preserve"> UW</w:t>
      </w:r>
      <w:r w:rsidRPr="006C1152">
        <w:rPr>
          <w:rFonts w:ascii="Times New Roman" w:eastAsia="Times New Roman" w:hAnsi="Times New Roman" w:cs="Times New Roman"/>
          <w:i/>
          <w:spacing w:val="6"/>
          <w:sz w:val="28"/>
          <w:szCs w:val="28"/>
          <w:lang w:val="uk-UA"/>
        </w:rPr>
        <w:t xml:space="preserve"> через ущільнювальну </w:t>
      </w:r>
      <w:r w:rsidRPr="006C1152">
        <w:rPr>
          <w:rFonts w:ascii="Times New Roman" w:eastAsia="Times New Roman" w:hAnsi="Times New Roman" w:cs="Times New Roman"/>
          <w:i/>
          <w:spacing w:val="5"/>
          <w:sz w:val="28"/>
          <w:szCs w:val="28"/>
          <w:lang w:val="uk-UA"/>
        </w:rPr>
        <w:t>прокладку дюбелями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>)</w:t>
      </w:r>
    </w:p>
    <w:p w:rsidR="00294D06" w:rsidRDefault="002255D8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А  зараз  пропоную вам </w:t>
      </w:r>
      <w:r w:rsidR="00250FF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 відкрити збірник технічних листів на стор. 10 та</w:t>
      </w:r>
      <w:r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 розглянути варіанти можливих примикань одинарних перегородок</w:t>
      </w:r>
      <w:r w:rsidR="00250FF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 до стель, стін,  підлоги.   Примикання  перегородок до</w:t>
      </w:r>
      <w:r w:rsidR="00796E7E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 xml:space="preserve"> цих та </w:t>
      </w:r>
      <w:r w:rsidR="00250FF5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  <w:t>інших конструктивних елементів ми будемо розглядати на наступних уроках.</w:t>
      </w:r>
    </w:p>
    <w:p w:rsidR="00294D06" w:rsidRDefault="00294D06" w:rsidP="00C741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val="uk-UA"/>
        </w:rPr>
      </w:pP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5.3акріплення вивченого</w:t>
      </w:r>
      <w:r w:rsidR="001410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матеріалу.</w:t>
      </w:r>
    </w:p>
    <w:p w:rsidR="00CB32C2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49141E" w:rsidRPr="0049141E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Для закріплення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матеріалу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4D06">
        <w:rPr>
          <w:rFonts w:ascii="Times New Roman" w:hAnsi="Times New Roman" w:cs="Times New Roman"/>
          <w:sz w:val="28"/>
          <w:szCs w:val="28"/>
          <w:lang w:val="uk-UA"/>
        </w:rPr>
        <w:t xml:space="preserve">давайте розглянемо </w:t>
      </w:r>
      <w:r w:rsidR="006B62D9">
        <w:rPr>
          <w:rFonts w:ascii="Times New Roman" w:hAnsi="Times New Roman" w:cs="Times New Roman"/>
          <w:sz w:val="28"/>
          <w:szCs w:val="28"/>
          <w:lang w:val="uk-UA"/>
        </w:rPr>
        <w:t xml:space="preserve"> фото</w:t>
      </w:r>
      <w:r w:rsidR="00294D06">
        <w:rPr>
          <w:rFonts w:ascii="Times New Roman" w:hAnsi="Times New Roman" w:cs="Times New Roman"/>
          <w:sz w:val="28"/>
          <w:szCs w:val="28"/>
          <w:lang w:val="uk-UA"/>
        </w:rPr>
        <w:t xml:space="preserve">  примикань</w:t>
      </w:r>
      <w:r w:rsidR="005B00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4D06">
        <w:rPr>
          <w:rFonts w:ascii="Times New Roman" w:hAnsi="Times New Roman" w:cs="Times New Roman"/>
          <w:sz w:val="28"/>
          <w:szCs w:val="28"/>
          <w:lang w:val="uk-UA"/>
        </w:rPr>
        <w:t xml:space="preserve"> які були виконані в нашому навчальному закладі при </w:t>
      </w:r>
      <w:r w:rsidR="0049141E" w:rsidRPr="0049141E">
        <w:rPr>
          <w:rFonts w:ascii="Times New Roman" w:hAnsi="Times New Roman" w:cs="Times New Roman"/>
          <w:sz w:val="28"/>
          <w:szCs w:val="28"/>
          <w:lang w:val="uk-UA"/>
        </w:rPr>
        <w:t>створенні навчально-практичних центрів «Кнауф», «СантехЛюкс»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141E" w:rsidRPr="0049141E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49141E">
        <w:rPr>
          <w:rFonts w:ascii="Times New Roman" w:hAnsi="Times New Roman" w:cs="Times New Roman"/>
          <w:sz w:val="28"/>
          <w:szCs w:val="28"/>
          <w:lang w:val="uk-UA"/>
        </w:rPr>
        <w:t xml:space="preserve"> ремонтах  навчальних кабінетів</w:t>
      </w:r>
      <w:r w:rsidR="00B747F7">
        <w:rPr>
          <w:rFonts w:ascii="Times New Roman" w:hAnsi="Times New Roman" w:cs="Times New Roman"/>
          <w:i/>
          <w:sz w:val="28"/>
          <w:szCs w:val="28"/>
          <w:lang w:val="uk-UA"/>
        </w:rPr>
        <w:t xml:space="preserve">.(слайд </w:t>
      </w:r>
      <w:r w:rsidR="0049141E" w:rsidRPr="0049141E">
        <w:rPr>
          <w:rFonts w:ascii="Times New Roman" w:hAnsi="Times New Roman" w:cs="Times New Roman"/>
          <w:i/>
          <w:sz w:val="28"/>
          <w:szCs w:val="28"/>
          <w:lang w:val="uk-UA"/>
        </w:rPr>
        <w:t>7</w:t>
      </w:r>
      <w:r w:rsidR="00B747F7">
        <w:rPr>
          <w:rFonts w:ascii="Times New Roman" w:hAnsi="Times New Roman" w:cs="Times New Roman"/>
          <w:i/>
          <w:sz w:val="28"/>
          <w:szCs w:val="28"/>
          <w:lang w:val="uk-UA"/>
        </w:rPr>
        <w:t>-8</w:t>
      </w:r>
      <w:r w:rsidR="0049141E" w:rsidRPr="0049141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ED269A" w:rsidRPr="00ED269A" w:rsidRDefault="00ED269A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D269A">
        <w:rPr>
          <w:rFonts w:ascii="Times New Roman" w:hAnsi="Times New Roman" w:cs="Times New Roman"/>
          <w:sz w:val="28"/>
          <w:szCs w:val="28"/>
          <w:lang w:val="uk-UA"/>
        </w:rPr>
        <w:t xml:space="preserve">1) Які види примикань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зображені </w:t>
      </w:r>
      <w:r w:rsidRPr="00ED269A">
        <w:rPr>
          <w:rFonts w:ascii="Times New Roman" w:hAnsi="Times New Roman" w:cs="Times New Roman"/>
          <w:sz w:val="28"/>
          <w:szCs w:val="28"/>
          <w:lang w:val="uk-UA"/>
        </w:rPr>
        <w:t>на фото?</w:t>
      </w:r>
      <w:r w:rsidRPr="00ED269A">
        <w:rPr>
          <w:rFonts w:ascii="Times New Roman" w:hAnsi="Times New Roman" w:cs="Times New Roman"/>
          <w:i/>
          <w:sz w:val="28"/>
          <w:szCs w:val="28"/>
          <w:lang w:val="uk-UA"/>
        </w:rPr>
        <w:t>(жорстк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ED26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примикання)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755DEE" w:rsidRPr="00ED269A" w:rsidRDefault="00ED269A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55DEE" w:rsidRPr="00ED269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4510C" w:rsidRPr="00ED269A">
        <w:rPr>
          <w:rFonts w:ascii="Times New Roman" w:hAnsi="Times New Roman" w:cs="Times New Roman"/>
          <w:sz w:val="28"/>
          <w:szCs w:val="28"/>
          <w:lang w:val="uk-UA"/>
        </w:rPr>
        <w:t xml:space="preserve">Чому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використали </w:t>
      </w:r>
      <w:r w:rsidR="00755DEE" w:rsidRPr="00ED269A">
        <w:rPr>
          <w:rFonts w:ascii="Times New Roman" w:hAnsi="Times New Roman" w:cs="Times New Roman"/>
          <w:sz w:val="28"/>
          <w:szCs w:val="28"/>
          <w:lang w:val="uk-UA"/>
        </w:rPr>
        <w:t xml:space="preserve"> жорстке примикання замість ковзального?</w:t>
      </w:r>
      <w:r w:rsidR="00796E7E">
        <w:rPr>
          <w:rFonts w:ascii="Times New Roman" w:hAnsi="Times New Roman" w:cs="Times New Roman"/>
          <w:i/>
          <w:sz w:val="28"/>
          <w:szCs w:val="28"/>
          <w:lang w:val="uk-UA"/>
        </w:rPr>
        <w:t>(відсутність великих наванта</w:t>
      </w:r>
      <w:r w:rsidR="001410DB">
        <w:rPr>
          <w:rFonts w:ascii="Times New Roman" w:hAnsi="Times New Roman" w:cs="Times New Roman"/>
          <w:i/>
          <w:sz w:val="28"/>
          <w:szCs w:val="28"/>
          <w:lang w:val="uk-UA"/>
        </w:rPr>
        <w:t>жень,</w:t>
      </w:r>
      <w:r w:rsidR="005B0000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410DB">
        <w:rPr>
          <w:rFonts w:ascii="Times New Roman" w:hAnsi="Times New Roman" w:cs="Times New Roman"/>
          <w:i/>
          <w:sz w:val="28"/>
          <w:szCs w:val="28"/>
          <w:lang w:val="uk-UA"/>
        </w:rPr>
        <w:t>відсутність вібрацій та ін</w:t>
      </w:r>
      <w:r w:rsidR="000C1E66" w:rsidRPr="00796E7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Pr="00796E7E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B62D9" w:rsidRDefault="0049141E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3)  До яких конструкцій виконувалися примикання? </w:t>
      </w:r>
      <w:r w:rsidRPr="0049141E">
        <w:rPr>
          <w:rFonts w:ascii="Times New Roman" w:hAnsi="Times New Roman" w:cs="Times New Roman"/>
          <w:i/>
          <w:sz w:val="28"/>
          <w:szCs w:val="28"/>
          <w:lang w:val="uk-UA"/>
        </w:rPr>
        <w:t>(стіни, балки, підлоги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ригелі</w:t>
      </w:r>
      <w:r w:rsidRPr="0049141E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49141E" w:rsidRPr="0049141E" w:rsidRDefault="0049141E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D66BE4" w:rsidRPr="00E5194D" w:rsidRDefault="00755DEE" w:rsidP="00C7419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="001410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Рефлексія.</w:t>
      </w:r>
      <w:r w:rsidR="007815DC" w:rsidRPr="00E5194D">
        <w:rPr>
          <w:rFonts w:ascii="Times New Roman" w:hAnsi="Times New Roman" w:cs="Times New Roman"/>
          <w:i/>
          <w:sz w:val="28"/>
          <w:szCs w:val="28"/>
          <w:lang w:val="uk-UA"/>
        </w:rPr>
        <w:t>( слайд</w:t>
      </w:r>
      <w:r w:rsidR="00BD72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9</w:t>
      </w:r>
      <w:r w:rsidR="007815DC" w:rsidRPr="00E5194D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D66BE4" w:rsidRPr="00E5194D" w:rsidRDefault="00D66BE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>Наш урок завершується, да</w:t>
      </w:r>
      <w:r w:rsidR="000A5567" w:rsidRPr="00E5194D">
        <w:rPr>
          <w:rFonts w:ascii="Times New Roman" w:hAnsi="Times New Roman" w:cs="Times New Roman"/>
          <w:sz w:val="28"/>
          <w:szCs w:val="28"/>
          <w:lang w:val="uk-UA"/>
        </w:rPr>
        <w:t>ва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йте підведемо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підсумки. Що нового ви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>дізналися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, як це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допоможе вам в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7C76">
        <w:rPr>
          <w:rFonts w:ascii="Times New Roman" w:hAnsi="Times New Roman" w:cs="Times New Roman"/>
          <w:sz w:val="28"/>
          <w:szCs w:val="28"/>
          <w:lang w:val="uk-UA"/>
        </w:rPr>
        <w:t>роботі? Які моменти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уроку в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ам сподобались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найбільше?</w:t>
      </w:r>
      <w:r w:rsidR="009D7C76">
        <w:rPr>
          <w:rFonts w:ascii="Times New Roman" w:hAnsi="Times New Roman" w:cs="Times New Roman"/>
          <w:sz w:val="28"/>
          <w:szCs w:val="28"/>
          <w:lang w:val="uk-UA"/>
        </w:rPr>
        <w:t xml:space="preserve">  Пропоную продовжити  наведені речення:</w:t>
      </w:r>
    </w:p>
    <w:p w:rsidR="000A5567" w:rsidRPr="009D7C76" w:rsidRDefault="000A5567" w:rsidP="00C7419E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7C76">
        <w:rPr>
          <w:rFonts w:ascii="Times New Roman" w:hAnsi="Times New Roman" w:cs="Times New Roman"/>
          <w:sz w:val="28"/>
          <w:szCs w:val="28"/>
          <w:lang w:val="uk-UA"/>
        </w:rPr>
        <w:t xml:space="preserve">Я дізнався….( </w:t>
      </w:r>
      <w:r w:rsidRPr="009D7C76">
        <w:rPr>
          <w:rFonts w:ascii="Times New Roman" w:hAnsi="Times New Roman" w:cs="Times New Roman"/>
          <w:i/>
          <w:sz w:val="28"/>
          <w:szCs w:val="28"/>
          <w:lang w:val="uk-UA"/>
        </w:rPr>
        <w:t>види примикань ГКП перегородок до огороджувальних конструкцій</w:t>
      </w:r>
      <w:r w:rsidRPr="009D7C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A5567" w:rsidRPr="009D7C76" w:rsidRDefault="000A5567" w:rsidP="00C7419E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7C76">
        <w:rPr>
          <w:rFonts w:ascii="Times New Roman" w:hAnsi="Times New Roman" w:cs="Times New Roman"/>
          <w:sz w:val="28"/>
          <w:szCs w:val="28"/>
          <w:lang w:val="uk-UA"/>
        </w:rPr>
        <w:t xml:space="preserve">Я навчився..( </w:t>
      </w:r>
      <w:r w:rsidRPr="009D7C76">
        <w:rPr>
          <w:rFonts w:ascii="Times New Roman" w:hAnsi="Times New Roman" w:cs="Times New Roman"/>
          <w:i/>
          <w:sz w:val="28"/>
          <w:szCs w:val="28"/>
          <w:lang w:val="uk-UA"/>
        </w:rPr>
        <w:t>розрізняти види примикань</w:t>
      </w:r>
      <w:r w:rsidRPr="009D7C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A5567" w:rsidRPr="009D7C76" w:rsidRDefault="000A5567" w:rsidP="00C7419E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D7C76">
        <w:rPr>
          <w:rFonts w:ascii="Times New Roman" w:hAnsi="Times New Roman" w:cs="Times New Roman"/>
          <w:sz w:val="28"/>
          <w:szCs w:val="28"/>
          <w:lang w:val="uk-UA"/>
        </w:rPr>
        <w:t>Я зрозумів…</w:t>
      </w:r>
      <w:r w:rsidR="002B66F7" w:rsidRPr="009D7C76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2B66F7" w:rsidRPr="009D7C76">
        <w:rPr>
          <w:rFonts w:ascii="Times New Roman" w:hAnsi="Times New Roman" w:cs="Times New Roman"/>
          <w:i/>
          <w:sz w:val="28"/>
          <w:szCs w:val="28"/>
          <w:lang w:val="uk-UA"/>
        </w:rPr>
        <w:t>в яких конструкціях необхідно використовувати  ковзне або жорстке примикання)</w:t>
      </w:r>
    </w:p>
    <w:p w:rsidR="000A5567" w:rsidRPr="009D7C76" w:rsidRDefault="000A5567" w:rsidP="00C7419E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7C76">
        <w:rPr>
          <w:rFonts w:ascii="Times New Roman" w:hAnsi="Times New Roman" w:cs="Times New Roman"/>
          <w:sz w:val="28"/>
          <w:szCs w:val="28"/>
          <w:lang w:val="uk-UA"/>
        </w:rPr>
        <w:t>Мені сподобалося…</w:t>
      </w:r>
      <w:r w:rsidR="002B66F7" w:rsidRPr="009D7C76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2B66F7" w:rsidRPr="009D7C76">
        <w:rPr>
          <w:rFonts w:ascii="Times New Roman" w:hAnsi="Times New Roman" w:cs="Times New Roman"/>
          <w:i/>
          <w:sz w:val="28"/>
          <w:szCs w:val="28"/>
          <w:lang w:val="uk-UA"/>
        </w:rPr>
        <w:t>працювати в групі, шукати потрібну інформацію</w:t>
      </w:r>
      <w:r w:rsidR="002B66F7" w:rsidRPr="009D7C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0A5567" w:rsidRDefault="000A5567" w:rsidP="00C7419E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7C76">
        <w:rPr>
          <w:rFonts w:ascii="Times New Roman" w:hAnsi="Times New Roman" w:cs="Times New Roman"/>
          <w:sz w:val="28"/>
          <w:szCs w:val="28"/>
          <w:lang w:val="uk-UA"/>
        </w:rPr>
        <w:t>Для мене стало новим…</w:t>
      </w:r>
      <w:r w:rsidR="002B66F7" w:rsidRPr="009D7C76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34972" w:rsidRPr="009D7C76">
        <w:rPr>
          <w:rFonts w:ascii="Times New Roman" w:hAnsi="Times New Roman" w:cs="Times New Roman"/>
          <w:i/>
          <w:sz w:val="28"/>
          <w:szCs w:val="28"/>
          <w:lang w:val="uk-UA"/>
        </w:rPr>
        <w:t>вивчення примикань  перегородок до конструкцій</w:t>
      </w:r>
      <w:r w:rsidR="00834972" w:rsidRPr="009D7C7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D7C76" w:rsidRPr="009D7C76" w:rsidRDefault="009D7C76" w:rsidP="00C7419E">
      <w:pPr>
        <w:pStyle w:val="a7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6BE4" w:rsidRDefault="00834972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7.</w:t>
      </w:r>
      <w:r w:rsidR="001410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Виставлення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оцінок з короткою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аргументаціє</w:t>
      </w:r>
      <w:r w:rsidR="009D7C76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66BE4" w:rsidRPr="00E5194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D7C76" w:rsidRDefault="009D7C76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3FD8" w:rsidRPr="00E5194D" w:rsidRDefault="001E3FD8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0F2B" w:rsidRPr="00E5194D" w:rsidRDefault="00834972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8.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Домашнє</w:t>
      </w:r>
      <w:r w:rsidR="0085039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66BE4" w:rsidRPr="00E5194D">
        <w:rPr>
          <w:rFonts w:ascii="Times New Roman" w:hAnsi="Times New Roman" w:cs="Times New Roman"/>
          <w:b/>
          <w:sz w:val="28"/>
          <w:szCs w:val="28"/>
          <w:lang w:val="uk-UA"/>
        </w:rPr>
        <w:t>завдання.</w:t>
      </w:r>
      <w:r w:rsidR="00BD72C1" w:rsidRPr="00BD72C1">
        <w:rPr>
          <w:rFonts w:ascii="Times New Roman" w:hAnsi="Times New Roman" w:cs="Times New Roman"/>
          <w:i/>
          <w:sz w:val="28"/>
          <w:szCs w:val="28"/>
          <w:lang w:val="uk-UA"/>
        </w:rPr>
        <w:t>( слайд 10)</w:t>
      </w:r>
    </w:p>
    <w:p w:rsidR="007815DC" w:rsidRDefault="001410DB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Зробіть</w:t>
      </w:r>
      <w:r w:rsidR="007815DC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рисунок вузла примикання перегородки, яку ви влаштовуєте в кабінеті</w:t>
      </w:r>
      <w:r w:rsidR="009D7C76">
        <w:rPr>
          <w:rFonts w:ascii="Times New Roman" w:hAnsi="Times New Roman" w:cs="Times New Roman"/>
          <w:sz w:val="28"/>
          <w:szCs w:val="28"/>
          <w:lang w:val="uk-UA"/>
        </w:rPr>
        <w:t xml:space="preserve"> фізики,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обґрунтуйте</w:t>
      </w:r>
      <w:r w:rsidR="007815DC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свій вибір</w:t>
      </w:r>
      <w:r w:rsidR="009D7C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7C76" w:rsidRDefault="009D7C76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05D7" w:rsidRDefault="001C05D7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5FB2" w:rsidRDefault="003D5FB2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5FB2" w:rsidRDefault="003D5FB2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419E" w:rsidRPr="00E5194D" w:rsidRDefault="00C7419E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37D9" w:rsidRDefault="001537D9" w:rsidP="00C7419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Джерела інформації: </w:t>
      </w:r>
    </w:p>
    <w:p w:rsidR="00510F2B" w:rsidRPr="00E5194D" w:rsidRDefault="00306E51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тарченко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улін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 «</w:t>
      </w:r>
      <w:r>
        <w:rPr>
          <w:rFonts w:ascii="Times New Roman" w:hAnsi="Times New Roman" w:cs="Times New Roman"/>
          <w:sz w:val="28"/>
          <w:szCs w:val="28"/>
          <w:lang w:val="uk-UA"/>
        </w:rPr>
        <w:t>Комплектні системи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сухого будівництва»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 xml:space="preserve">иїв,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2005</w:t>
      </w:r>
    </w:p>
    <w:p w:rsidR="00510F2B" w:rsidRPr="00E5194D" w:rsidRDefault="00306E51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аславська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итніков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стапченко</w:t>
      </w:r>
      <w:r w:rsidR="007B24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5C7" w:rsidRPr="00E5194D">
        <w:rPr>
          <w:rFonts w:ascii="Times New Roman" w:hAnsi="Times New Roman" w:cs="Times New Roman"/>
          <w:sz w:val="28"/>
          <w:szCs w:val="28"/>
          <w:lang w:val="uk-UA"/>
        </w:rPr>
        <w:t>Т.Є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Яценко </w:t>
      </w:r>
      <w:r w:rsidR="00FD05C7"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Л.В.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« 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онтаж каркасно-обшивних конструкцій»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иїв, 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«Ви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давнича майстерня 2009», 2014</w:t>
      </w:r>
    </w:p>
    <w:p w:rsidR="007815DC" w:rsidRDefault="007815D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Сборник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технических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5C7">
        <w:rPr>
          <w:rFonts w:ascii="Times New Roman" w:hAnsi="Times New Roman" w:cs="Times New Roman"/>
          <w:sz w:val="28"/>
          <w:szCs w:val="28"/>
          <w:lang w:val="uk-UA"/>
        </w:rPr>
        <w:t>листов, 09/2013,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 xml:space="preserve">  « Конструкции  перегородок и стен с обшивкой</w:t>
      </w:r>
      <w:r w:rsidR="001410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из плит КНАУФ. Специальные</w:t>
      </w:r>
      <w:r w:rsidR="008503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194D">
        <w:rPr>
          <w:rFonts w:ascii="Times New Roman" w:hAnsi="Times New Roman" w:cs="Times New Roman"/>
          <w:sz w:val="28"/>
          <w:szCs w:val="28"/>
          <w:lang w:val="uk-UA"/>
        </w:rPr>
        <w:t>системы КНАУФ»</w:t>
      </w:r>
    </w:p>
    <w:p w:rsidR="00796E7E" w:rsidRDefault="00796E7E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hyperlink r:id="rId18" w:history="1">
        <w:r w:rsidR="003434F4" w:rsidRPr="00B36A6A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http://gipsokart.ru/</w:t>
        </w:r>
      </w:hyperlink>
    </w:p>
    <w:p w:rsidR="003434F4" w:rsidRDefault="003434F4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hyperlink r:id="rId19" w:history="1">
        <w:r w:rsidRPr="00B36A6A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http://firma-stroycenter.ru/</w:t>
        </w:r>
      </w:hyperlink>
    </w:p>
    <w:p w:rsidR="003434F4" w:rsidRDefault="001C05D7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6. </w:t>
      </w:r>
      <w:hyperlink r:id="rId20" w:history="1">
        <w:r w:rsidRPr="00B36A6A">
          <w:rPr>
            <w:rStyle w:val="af0"/>
            <w:rFonts w:ascii="Times New Roman" w:hAnsi="Times New Roman" w:cs="Times New Roman"/>
            <w:sz w:val="28"/>
            <w:szCs w:val="28"/>
            <w:lang w:val="uk-UA"/>
          </w:rPr>
          <w:t>www.knauf.ua</w:t>
        </w:r>
      </w:hyperlink>
    </w:p>
    <w:p w:rsidR="001537D9" w:rsidRDefault="001537D9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C741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018C" w:rsidRDefault="000A018C" w:rsidP="000A018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Додатки</w:t>
      </w:r>
    </w:p>
    <w:p w:rsidR="000A018C" w:rsidRPr="009E3C1B" w:rsidRDefault="000A018C" w:rsidP="000A018C">
      <w:pPr>
        <w:shd w:val="clear" w:color="auto" w:fill="FFFFFF"/>
        <w:spacing w:after="0" w:line="240" w:lineRule="auto"/>
        <w:ind w:right="115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рупа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№1.</w:t>
      </w:r>
      <w:r w:rsidRPr="009E3C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КОВЗНЕ ПРИМИКАННЯ </w:t>
      </w:r>
    </w:p>
    <w:tbl>
      <w:tblPr>
        <w:tblStyle w:val="a9"/>
        <w:tblW w:w="9606" w:type="dxa"/>
        <w:tblLook w:val="04A0"/>
      </w:tblPr>
      <w:tblGrid>
        <w:gridCol w:w="3735"/>
        <w:gridCol w:w="2119"/>
        <w:gridCol w:w="3752"/>
      </w:tblGrid>
      <w:tr w:rsidR="000A018C" w:rsidRPr="00E5194D" w:rsidTr="000A018C">
        <w:trPr>
          <w:trHeight w:val="185"/>
        </w:trPr>
        <w:tc>
          <w:tcPr>
            <w:tcW w:w="3227" w:type="dxa"/>
          </w:tcPr>
          <w:p w:rsidR="000A018C" w:rsidRPr="009E3C1B" w:rsidRDefault="000A018C" w:rsidP="00557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Рисунок</w:t>
            </w:r>
          </w:p>
        </w:tc>
        <w:tc>
          <w:tcPr>
            <w:tcW w:w="2268" w:type="dxa"/>
          </w:tcPr>
          <w:p w:rsidR="000A018C" w:rsidRPr="009E3C1B" w:rsidRDefault="000A018C" w:rsidP="00557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Позначення</w:t>
            </w:r>
          </w:p>
        </w:tc>
        <w:tc>
          <w:tcPr>
            <w:tcW w:w="4111" w:type="dxa"/>
          </w:tcPr>
          <w:p w:rsidR="000A018C" w:rsidRPr="009E3C1B" w:rsidRDefault="000A018C" w:rsidP="00557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Улаштування примикання</w:t>
            </w:r>
          </w:p>
        </w:tc>
      </w:tr>
      <w:tr w:rsidR="000A018C" w:rsidRPr="00F665AC" w:rsidTr="00557B02">
        <w:trPr>
          <w:trHeight w:val="12342"/>
        </w:trPr>
        <w:tc>
          <w:tcPr>
            <w:tcW w:w="3227" w:type="dxa"/>
          </w:tcPr>
          <w:p w:rsidR="000A018C" w:rsidRPr="00E5194D" w:rsidRDefault="000A018C" w:rsidP="00557B02">
            <w:pPr>
              <w:shd w:val="clear" w:color="auto" w:fill="FFFFFF"/>
              <w:ind w:left="7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val="uk-UA"/>
              </w:rPr>
              <w:t>При ковзному сполученні з перекриттям</w:t>
            </w:r>
            <w:r w:rsidRPr="00344105">
              <w:rPr>
                <w:rFonts w:ascii="Times New Roman" w:eastAsia="Times New Roman" w:hAnsi="Times New Roman" w:cs="Times New Roman"/>
                <w:i/>
                <w:iCs/>
                <w:spacing w:val="1"/>
                <w:sz w:val="28"/>
                <w:szCs w:val="28"/>
                <w:lang w:val="uk-UA"/>
              </w:rPr>
              <w:t>гіпсокартонна плита</w:t>
            </w: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val="uk-UA"/>
              </w:rPr>
              <w:t xml:space="preserve"> до </w:t>
            </w: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UW</w:t>
            </w: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8"/>
                <w:szCs w:val="28"/>
                <w:lang w:val="uk-UA"/>
              </w:rPr>
              <w:t>-профілю</w:t>
            </w:r>
          </w:p>
          <w:p w:rsidR="000A018C" w:rsidRPr="00E5194D" w:rsidRDefault="000A018C" w:rsidP="00557B02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val="uk-UA"/>
              </w:rPr>
            </w:pPr>
            <w:r w:rsidRPr="00E5194D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8"/>
                <w:szCs w:val="28"/>
                <w:lang w:val="uk-UA"/>
              </w:rPr>
              <w:t>стелі не кріпиться</w:t>
            </w:r>
          </w:p>
          <w:p w:rsidR="000A018C" w:rsidRPr="00F665AC" w:rsidRDefault="000A018C" w:rsidP="00557B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72390</wp:posOffset>
                  </wp:positionH>
                  <wp:positionV relativeFrom="paragraph">
                    <wp:posOffset>25400</wp:posOffset>
                  </wp:positionV>
                  <wp:extent cx="2028825" cy="2162175"/>
                  <wp:effectExtent l="19050" t="0" r="9525" b="0"/>
                  <wp:wrapSquare wrapText="bothSides"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665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uk-UA"/>
              </w:rPr>
              <w:t>Рис. Ковзне примикання перегородки зі стальним каркасом і одношаровим обшиванням ГКП до перекриття</w:t>
            </w:r>
          </w:p>
        </w:tc>
        <w:tc>
          <w:tcPr>
            <w:tcW w:w="2268" w:type="dxa"/>
          </w:tcPr>
          <w:p w:rsidR="000A018C" w:rsidRPr="002707DA" w:rsidRDefault="000A018C" w:rsidP="00557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018C" w:rsidRPr="002707DA" w:rsidRDefault="000A018C" w:rsidP="00557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A018C" w:rsidRPr="002707DA" w:rsidRDefault="000A018C" w:rsidP="00557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111" w:type="dxa"/>
          </w:tcPr>
          <w:p w:rsidR="000A018C" w:rsidRPr="000A018C" w:rsidRDefault="000A018C" w:rsidP="00557B02">
            <w:pPr>
              <w:shd w:val="clear" w:color="auto" w:fill="FFFFFF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1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t>Така конструкція передбачає глибину захо</w:t>
            </w:r>
            <w:r w:rsidRPr="000A01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uk-UA"/>
              </w:rPr>
              <w:softHyphen/>
            </w:r>
            <w:r w:rsidRPr="000A018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t>плення стояка полицями напрямного профі</w:t>
            </w:r>
            <w:r w:rsidRPr="000A018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uk-UA"/>
              </w:rPr>
              <w:softHyphen/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лю не менше ніж на 15 мм. Отже, загальна висота з'єднання Н = а+15 мм. При цьому </w:t>
            </w:r>
            <w:r w:rsidRPr="000A01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/>
              </w:rPr>
              <w:t>необхідно забезпечити зазор між верхом об</w:t>
            </w:r>
            <w:r w:rsidRPr="000A018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uk-UA"/>
              </w:rPr>
              <w:softHyphen/>
              <w:t>шивки каркаса ГКП і стелею на величину (а).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Обшивання слід закріплювати до укороченого стояка шурупами-саморізами на відстані не менше 250 мм від верхнього базового перекритя.</w:t>
            </w:r>
          </w:p>
          <w:p w:rsidR="000A018C" w:rsidRPr="000A018C" w:rsidRDefault="000A018C" w:rsidP="00557B02">
            <w:pPr>
              <w:shd w:val="clear" w:color="auto" w:fill="FFFFFF"/>
              <w:spacing w:line="20" w:lineRule="atLeast"/>
              <w:ind w:firstLine="173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Слід також зазначити, що верхній напрямний профіль закріплюється до </w:t>
            </w:r>
            <w:r w:rsidRPr="000A01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uk-UA"/>
              </w:rPr>
              <w:t>вогнезахисних прокладок так, щоб перша прокладка знаходилася в порож</w:t>
            </w:r>
            <w:r w:rsidRPr="000A018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uk-UA"/>
              </w:rPr>
              <w:t>нині перегородки не менше, ніж на всю її товщину.</w:t>
            </w:r>
          </w:p>
          <w:p w:rsidR="000A018C" w:rsidRPr="000A018C" w:rsidRDefault="000A018C" w:rsidP="00557B02">
            <w:pPr>
              <w:shd w:val="clear" w:color="auto" w:fill="FFFFFF"/>
              <w:spacing w:line="20" w:lineRule="atLeast"/>
              <w:ind w:left="7" w:right="7" w:firstLine="166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18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uk-UA"/>
              </w:rPr>
              <w:t>Такі прокладки забезпечують підвищений вогнезахист ковзного прими</w:t>
            </w:r>
            <w:r w:rsidRPr="000A01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uk-UA"/>
              </w:rPr>
              <w:t>кання.</w:t>
            </w:r>
          </w:p>
          <w:p w:rsidR="000A018C" w:rsidRPr="000A018C" w:rsidRDefault="000A018C" w:rsidP="00557B02">
            <w:pPr>
              <w:shd w:val="clear" w:color="auto" w:fill="FFFFFF"/>
              <w:spacing w:line="20" w:lineRule="atLeast"/>
              <w:ind w:left="7" w:firstLine="180"/>
              <w:jc w:val="both"/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uk-UA"/>
              </w:rPr>
            </w:pPr>
            <w:r w:rsidRPr="000A018C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uk-UA"/>
              </w:rPr>
              <w:t xml:space="preserve">При забезпеченні компенсувального зазору (а) у телескопічній </w:t>
            </w:r>
            <w:r w:rsidRPr="000A018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uk-UA"/>
              </w:rPr>
              <w:t xml:space="preserve">конструкції ковзного примикання забезпечується не тільки компенсації </w:t>
            </w:r>
            <w:r w:rsidRPr="000A018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uk-UA"/>
              </w:rPr>
              <w:t>прогину верхнього перекриття, але й відсутність щілин на контакті перего</w:t>
            </w:r>
            <w:r w:rsidRPr="000A018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uk-UA"/>
              </w:rPr>
              <w:t>родки і її основи при прогині нижнього перекриття.</w:t>
            </w:r>
          </w:p>
          <w:p w:rsidR="000A018C" w:rsidRPr="000A018C" w:rsidRDefault="000A018C" w:rsidP="00557B02">
            <w:pPr>
              <w:shd w:val="clear" w:color="auto" w:fill="FFFFFF"/>
              <w:spacing w:line="20" w:lineRule="atLeast"/>
              <w:ind w:left="7" w:right="7" w:firstLine="18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018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uk-UA"/>
              </w:rPr>
              <w:t xml:space="preserve">В приміщеннях, де небезпека існує </w:t>
            </w:r>
            <w:r w:rsidRPr="000A018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uk-UA"/>
              </w:rPr>
              <w:t xml:space="preserve">слід застосовувати конструкцію з двошаровим обшиванням дерев'яного </w:t>
            </w:r>
            <w:r w:rsidRPr="000A018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uk-UA"/>
              </w:rPr>
              <w:t>каркасу ГКП і вогнезахистними прокладками з гіпсокартону (по всій дов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жині перегородки), до яких закріплюється напрямний профіль. Гіпсо</w:t>
            </w:r>
            <w:r w:rsidRPr="000A018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uk-UA"/>
              </w:rPr>
              <w:t>картонні захисні прокладки (разом з профілем</w:t>
            </w:r>
            <w:r w:rsidRPr="000A01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UW</w:t>
            </w:r>
            <w:r w:rsidRPr="000A018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uk-UA"/>
              </w:rPr>
              <w:t xml:space="preserve">) через ущільнювальну </w:t>
            </w:r>
            <w:r w:rsidRPr="000A018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uk-UA"/>
              </w:rPr>
              <w:t>прокладку дюбелями закріплюється до верхнього базового перекриття.</w:t>
            </w:r>
          </w:p>
          <w:p w:rsidR="000A018C" w:rsidRPr="002707DA" w:rsidRDefault="000A018C" w:rsidP="00557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A018C" w:rsidRPr="00E5194D" w:rsidRDefault="000A018C" w:rsidP="000A01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0A018C" w:rsidRPr="00E5194D" w:rsidSect="006826B7">
          <w:pgSz w:w="11909" w:h="16834"/>
          <w:pgMar w:top="567" w:right="851" w:bottom="567" w:left="1701" w:header="720" w:footer="720" w:gutter="0"/>
          <w:cols w:space="60"/>
          <w:noEndnote/>
          <w:docGrid w:linePitch="299"/>
        </w:sectPr>
      </w:pPr>
    </w:p>
    <w:p w:rsidR="000A018C" w:rsidRDefault="000A018C" w:rsidP="000A018C">
      <w:pPr>
        <w:shd w:val="clear" w:color="auto" w:fill="FFFFFF"/>
        <w:spacing w:after="0" w:line="240" w:lineRule="auto"/>
        <w:ind w:left="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Додатки</w:t>
      </w:r>
    </w:p>
    <w:p w:rsidR="000A018C" w:rsidRDefault="000A018C" w:rsidP="000A018C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Pr="00E5194D">
        <w:rPr>
          <w:rFonts w:ascii="Times New Roman" w:hAnsi="Times New Roman" w:cs="Times New Roman"/>
          <w:b/>
          <w:sz w:val="28"/>
          <w:szCs w:val="28"/>
          <w:lang w:val="uk-UA"/>
        </w:rPr>
        <w:t>рупа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№2.ЖОРСТКЕ ПРИМИКАННЯ</w:t>
      </w:r>
    </w:p>
    <w:tbl>
      <w:tblPr>
        <w:tblStyle w:val="a9"/>
        <w:tblpPr w:leftFromText="180" w:rightFromText="180" w:vertAnchor="text" w:horzAnchor="margin" w:tblpY="203"/>
        <w:tblW w:w="9515" w:type="dxa"/>
        <w:tblLook w:val="04A0"/>
      </w:tblPr>
      <w:tblGrid>
        <w:gridCol w:w="3362"/>
        <w:gridCol w:w="2081"/>
        <w:gridCol w:w="4072"/>
      </w:tblGrid>
      <w:tr w:rsidR="000A018C" w:rsidRPr="00E5194D" w:rsidTr="00557B02">
        <w:trPr>
          <w:trHeight w:val="144"/>
        </w:trPr>
        <w:tc>
          <w:tcPr>
            <w:tcW w:w="3362" w:type="dxa"/>
          </w:tcPr>
          <w:p w:rsidR="000A018C" w:rsidRPr="009E3C1B" w:rsidRDefault="000A018C" w:rsidP="00557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Рисунок</w:t>
            </w:r>
          </w:p>
        </w:tc>
        <w:tc>
          <w:tcPr>
            <w:tcW w:w="2081" w:type="dxa"/>
          </w:tcPr>
          <w:p w:rsidR="000A018C" w:rsidRPr="009E3C1B" w:rsidRDefault="000A018C" w:rsidP="00557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Позначення</w:t>
            </w:r>
          </w:p>
        </w:tc>
        <w:tc>
          <w:tcPr>
            <w:tcW w:w="4072" w:type="dxa"/>
          </w:tcPr>
          <w:p w:rsidR="000A018C" w:rsidRPr="009E3C1B" w:rsidRDefault="000A018C" w:rsidP="00557B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E3C1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Улаштування примикання</w:t>
            </w:r>
          </w:p>
        </w:tc>
      </w:tr>
      <w:tr w:rsidR="000B6868" w:rsidRPr="00E5194D" w:rsidTr="00F14E36">
        <w:trPr>
          <w:trHeight w:val="7615"/>
        </w:trPr>
        <w:tc>
          <w:tcPr>
            <w:tcW w:w="3362" w:type="dxa"/>
          </w:tcPr>
          <w:p w:rsidR="000B6868" w:rsidRPr="00E5194D" w:rsidRDefault="000B6868" w:rsidP="00557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194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178435</wp:posOffset>
                  </wp:positionV>
                  <wp:extent cx="1943100" cy="1762125"/>
                  <wp:effectExtent l="19050" t="0" r="0" b="0"/>
                  <wp:wrapSquare wrapText="bothSides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194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примикання перегородки W111 </w:t>
            </w:r>
          </w:p>
        </w:tc>
        <w:tc>
          <w:tcPr>
            <w:tcW w:w="2081" w:type="dxa"/>
          </w:tcPr>
          <w:p w:rsidR="000B6868" w:rsidRPr="00ED269A" w:rsidRDefault="000B6868" w:rsidP="00557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B6868" w:rsidRPr="00ED269A" w:rsidRDefault="000B6868" w:rsidP="00557B0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072" w:type="dxa"/>
          </w:tcPr>
          <w:p w:rsidR="000B6868" w:rsidRPr="000A018C" w:rsidRDefault="000B6868" w:rsidP="00557B02">
            <w:pPr>
              <w:shd w:val="clear" w:color="auto" w:fill="FFFFFF"/>
              <w:ind w:firstLine="1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Жорстке примикання перегородки</w:t>
            </w:r>
            <w:r w:rsidRPr="000A01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W111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до базової стелі. Верхній напрямний профіль металевого каркасу пере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softHyphen/>
            </w:r>
            <w:r w:rsidRPr="000A018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uk-UA"/>
              </w:rPr>
              <w:t>городки закріплюється дюбелем до базової стелі, підшитої гіпсокар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тоном через пружну стрічку (герметик). Між ГКП одношарового </w:t>
            </w:r>
            <w:r w:rsidRPr="000A018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t>обшивання перегородки та підшивною гіпсокартонною стелею прок</w:t>
            </w:r>
            <w:r w:rsidRPr="000A018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uk-UA"/>
              </w:rPr>
              <w:softHyphen/>
            </w:r>
            <w:r w:rsidRPr="000A018C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uk-UA"/>
              </w:rPr>
              <w:t xml:space="preserve">ладається роздільна стрічка. </w:t>
            </w:r>
            <w:r w:rsidRPr="000A018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uk-UA"/>
              </w:rPr>
              <w:t xml:space="preserve">Жорсткі примикання перегородок до перекриттів не розраховані на 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великі прогини (більш ніж 10 мм), тому, якщо проліт перекриття пе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softHyphen/>
              <w:t>ревищує 4,5м, перегородки слід улаштовувати з ковзним примикан</w:t>
            </w:r>
            <w:r w:rsidRPr="000A018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softHyphen/>
            </w:r>
            <w:r w:rsidRPr="000A018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uk-UA"/>
              </w:rPr>
              <w:t>ням.</w:t>
            </w:r>
          </w:p>
          <w:p w:rsidR="000B6868" w:rsidRPr="00ED269A" w:rsidRDefault="000B6868" w:rsidP="00557B02">
            <w:pPr>
              <w:shd w:val="clear" w:color="auto" w:fill="FFFFFF"/>
              <w:ind w:firstLine="16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A018C" w:rsidRPr="00E5194D" w:rsidRDefault="000A018C" w:rsidP="000A018C">
      <w:pPr>
        <w:shd w:val="clear" w:color="auto" w:fill="FFFFFF"/>
        <w:spacing w:after="0" w:line="240" w:lineRule="auto"/>
        <w:ind w:left="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93D3C" w:rsidRDefault="00293D3C" w:rsidP="000A01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3D3C" w:rsidRDefault="00293D3C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93D3C" w:rsidSect="00BD72C1">
      <w:pgSz w:w="11909" w:h="16834"/>
      <w:pgMar w:top="567" w:right="567" w:bottom="567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020" w:rsidRDefault="006D2020" w:rsidP="004524C6">
      <w:pPr>
        <w:spacing w:after="0" w:line="240" w:lineRule="auto"/>
      </w:pPr>
      <w:r>
        <w:separator/>
      </w:r>
    </w:p>
  </w:endnote>
  <w:endnote w:type="continuationSeparator" w:id="1">
    <w:p w:rsidR="006D2020" w:rsidRDefault="006D2020" w:rsidP="004524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6720"/>
    </w:sdtPr>
    <w:sdtEndPr>
      <w:rPr>
        <w:rFonts w:ascii="Times New Roman" w:hAnsi="Times New Roman" w:cs="Times New Roman"/>
      </w:rPr>
    </w:sdtEndPr>
    <w:sdtContent>
      <w:p w:rsidR="00557B02" w:rsidRPr="004524C6" w:rsidRDefault="00F72F0A">
        <w:pPr>
          <w:pStyle w:val="ac"/>
          <w:jc w:val="right"/>
          <w:rPr>
            <w:rFonts w:ascii="Times New Roman" w:hAnsi="Times New Roman" w:cs="Times New Roman"/>
          </w:rPr>
        </w:pPr>
        <w:r w:rsidRPr="004524C6">
          <w:rPr>
            <w:rFonts w:ascii="Times New Roman" w:hAnsi="Times New Roman" w:cs="Times New Roman"/>
          </w:rPr>
          <w:fldChar w:fldCharType="begin"/>
        </w:r>
        <w:r w:rsidR="00557B02" w:rsidRPr="004524C6">
          <w:rPr>
            <w:rFonts w:ascii="Times New Roman" w:hAnsi="Times New Roman" w:cs="Times New Roman"/>
          </w:rPr>
          <w:instrText xml:space="preserve"> PAGE   \* MERGEFORMAT </w:instrText>
        </w:r>
        <w:r w:rsidRPr="004524C6">
          <w:rPr>
            <w:rFonts w:ascii="Times New Roman" w:hAnsi="Times New Roman" w:cs="Times New Roman"/>
          </w:rPr>
          <w:fldChar w:fldCharType="separate"/>
        </w:r>
        <w:r w:rsidR="00FD366D">
          <w:rPr>
            <w:rFonts w:ascii="Times New Roman" w:hAnsi="Times New Roman" w:cs="Times New Roman"/>
            <w:noProof/>
          </w:rPr>
          <w:t>14</w:t>
        </w:r>
        <w:r w:rsidRPr="004524C6">
          <w:rPr>
            <w:rFonts w:ascii="Times New Roman" w:hAnsi="Times New Roman" w:cs="Times New Roman"/>
          </w:rPr>
          <w:fldChar w:fldCharType="end"/>
        </w:r>
      </w:p>
    </w:sdtContent>
  </w:sdt>
  <w:p w:rsidR="00557B02" w:rsidRDefault="00557B0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020" w:rsidRDefault="006D2020" w:rsidP="004524C6">
      <w:pPr>
        <w:spacing w:after="0" w:line="240" w:lineRule="auto"/>
      </w:pPr>
      <w:r>
        <w:separator/>
      </w:r>
    </w:p>
  </w:footnote>
  <w:footnote w:type="continuationSeparator" w:id="1">
    <w:p w:rsidR="006D2020" w:rsidRDefault="006D2020" w:rsidP="004524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24216"/>
    <w:multiLevelType w:val="multilevel"/>
    <w:tmpl w:val="13AC2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720" w:hanging="720"/>
      </w:pPr>
      <w:rPr>
        <w:rFonts w:hint="default"/>
      </w:rPr>
    </w:lvl>
    <w:lvl w:ilvl="2">
      <w:start w:val="7"/>
      <w:numFmt w:val="bullet"/>
      <w:lvlText w:val="-"/>
      <w:lvlJc w:val="left"/>
      <w:pPr>
        <w:ind w:left="2160" w:hanging="360"/>
      </w:pPr>
      <w:rPr>
        <w:rFonts w:ascii="Calibri" w:eastAsiaTheme="minorEastAsia" w:hAnsi="Calibri" w:cs="Calibri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D7315B"/>
    <w:multiLevelType w:val="hybridMultilevel"/>
    <w:tmpl w:val="50AE9DE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1B631D3"/>
    <w:multiLevelType w:val="hybridMultilevel"/>
    <w:tmpl w:val="84401E50"/>
    <w:lvl w:ilvl="0" w:tplc="945C2F28">
      <w:start w:val="3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180B09"/>
    <w:multiLevelType w:val="hybridMultilevel"/>
    <w:tmpl w:val="12602E7E"/>
    <w:lvl w:ilvl="0" w:tplc="2DE64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AD4E49"/>
    <w:multiLevelType w:val="hybridMultilevel"/>
    <w:tmpl w:val="D890BD2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F2640"/>
    <w:multiLevelType w:val="singleLevel"/>
    <w:tmpl w:val="5DB6ACE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B53187B"/>
    <w:multiLevelType w:val="hybridMultilevel"/>
    <w:tmpl w:val="935E0E94"/>
    <w:lvl w:ilvl="0" w:tplc="945C2F28">
      <w:start w:val="3"/>
      <w:numFmt w:val="bullet"/>
      <w:lvlText w:val="-"/>
      <w:lvlJc w:val="left"/>
      <w:pPr>
        <w:ind w:left="14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3E2E1D42"/>
    <w:multiLevelType w:val="hybridMultilevel"/>
    <w:tmpl w:val="E0E42274"/>
    <w:lvl w:ilvl="0" w:tplc="79BE0FA8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8">
    <w:nsid w:val="3E9F22D6"/>
    <w:multiLevelType w:val="hybridMultilevel"/>
    <w:tmpl w:val="42807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7499D"/>
    <w:multiLevelType w:val="hybridMultilevel"/>
    <w:tmpl w:val="AE66269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>
    <w:nsid w:val="4DBD2258"/>
    <w:multiLevelType w:val="hybridMultilevel"/>
    <w:tmpl w:val="D3D8AFC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1415FE0"/>
    <w:multiLevelType w:val="hybridMultilevel"/>
    <w:tmpl w:val="A044E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B33BD1"/>
    <w:multiLevelType w:val="singleLevel"/>
    <w:tmpl w:val="285255B8"/>
    <w:lvl w:ilvl="0">
      <w:start w:val="3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13">
    <w:nsid w:val="58533D2F"/>
    <w:multiLevelType w:val="hybridMultilevel"/>
    <w:tmpl w:val="0756E60C"/>
    <w:lvl w:ilvl="0" w:tplc="2DE64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EA457C"/>
    <w:multiLevelType w:val="hybridMultilevel"/>
    <w:tmpl w:val="B490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10"/>
  </w:num>
  <w:num w:numId="5">
    <w:abstractNumId w:val="4"/>
  </w:num>
  <w:num w:numId="6">
    <w:abstractNumId w:val="3"/>
  </w:num>
  <w:num w:numId="7">
    <w:abstractNumId w:val="13"/>
  </w:num>
  <w:num w:numId="8">
    <w:abstractNumId w:val="14"/>
  </w:num>
  <w:num w:numId="9">
    <w:abstractNumId w:val="2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9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6BE4"/>
    <w:rsid w:val="00016229"/>
    <w:rsid w:val="0005322F"/>
    <w:rsid w:val="000626B9"/>
    <w:rsid w:val="00082D74"/>
    <w:rsid w:val="00084872"/>
    <w:rsid w:val="00093074"/>
    <w:rsid w:val="000A018C"/>
    <w:rsid w:val="000A5567"/>
    <w:rsid w:val="000B3986"/>
    <w:rsid w:val="000B6868"/>
    <w:rsid w:val="000C1E66"/>
    <w:rsid w:val="000F1F2E"/>
    <w:rsid w:val="000F7A42"/>
    <w:rsid w:val="0011200B"/>
    <w:rsid w:val="00121FB4"/>
    <w:rsid w:val="001410DB"/>
    <w:rsid w:val="00144BC8"/>
    <w:rsid w:val="001537D9"/>
    <w:rsid w:val="001650D1"/>
    <w:rsid w:val="00193AF1"/>
    <w:rsid w:val="00193DAD"/>
    <w:rsid w:val="001C05D7"/>
    <w:rsid w:val="001C4B64"/>
    <w:rsid w:val="001D1115"/>
    <w:rsid w:val="001E3FD8"/>
    <w:rsid w:val="002255D8"/>
    <w:rsid w:val="00235380"/>
    <w:rsid w:val="002504B2"/>
    <w:rsid w:val="00250FF5"/>
    <w:rsid w:val="002512B9"/>
    <w:rsid w:val="002707DA"/>
    <w:rsid w:val="00283F42"/>
    <w:rsid w:val="002875B5"/>
    <w:rsid w:val="00293D3C"/>
    <w:rsid w:val="00294D06"/>
    <w:rsid w:val="002B66F7"/>
    <w:rsid w:val="002D0C42"/>
    <w:rsid w:val="002F3A15"/>
    <w:rsid w:val="002F7485"/>
    <w:rsid w:val="00306E51"/>
    <w:rsid w:val="00310D81"/>
    <w:rsid w:val="00324E48"/>
    <w:rsid w:val="003434F4"/>
    <w:rsid w:val="00344105"/>
    <w:rsid w:val="00352B64"/>
    <w:rsid w:val="0037751B"/>
    <w:rsid w:val="003A3F14"/>
    <w:rsid w:val="003D5FB2"/>
    <w:rsid w:val="003E35EB"/>
    <w:rsid w:val="003F2BD3"/>
    <w:rsid w:val="00411565"/>
    <w:rsid w:val="00425D1B"/>
    <w:rsid w:val="004372D5"/>
    <w:rsid w:val="004524C6"/>
    <w:rsid w:val="00465924"/>
    <w:rsid w:val="0049141E"/>
    <w:rsid w:val="004C1B5B"/>
    <w:rsid w:val="00510F2B"/>
    <w:rsid w:val="00557B02"/>
    <w:rsid w:val="00593C3F"/>
    <w:rsid w:val="005979ED"/>
    <w:rsid w:val="005B0000"/>
    <w:rsid w:val="005E630B"/>
    <w:rsid w:val="00610FD6"/>
    <w:rsid w:val="00614B55"/>
    <w:rsid w:val="00622A94"/>
    <w:rsid w:val="00642EF7"/>
    <w:rsid w:val="006642B4"/>
    <w:rsid w:val="0066534F"/>
    <w:rsid w:val="00672D2A"/>
    <w:rsid w:val="006734A9"/>
    <w:rsid w:val="006826B7"/>
    <w:rsid w:val="00686E0C"/>
    <w:rsid w:val="00690B2F"/>
    <w:rsid w:val="006A22AC"/>
    <w:rsid w:val="006B39A5"/>
    <w:rsid w:val="006B62D9"/>
    <w:rsid w:val="006C1152"/>
    <w:rsid w:val="006C50D6"/>
    <w:rsid w:val="006D2020"/>
    <w:rsid w:val="00701A1B"/>
    <w:rsid w:val="00755DEE"/>
    <w:rsid w:val="00761698"/>
    <w:rsid w:val="007815DC"/>
    <w:rsid w:val="0079279E"/>
    <w:rsid w:val="00796E7E"/>
    <w:rsid w:val="007B227E"/>
    <w:rsid w:val="007B2425"/>
    <w:rsid w:val="007D315D"/>
    <w:rsid w:val="007F552F"/>
    <w:rsid w:val="00834972"/>
    <w:rsid w:val="0085039C"/>
    <w:rsid w:val="00863835"/>
    <w:rsid w:val="00891385"/>
    <w:rsid w:val="008A5E29"/>
    <w:rsid w:val="008A6009"/>
    <w:rsid w:val="008A7DD0"/>
    <w:rsid w:val="008B1043"/>
    <w:rsid w:val="008B12A0"/>
    <w:rsid w:val="008C46DA"/>
    <w:rsid w:val="009240BC"/>
    <w:rsid w:val="00946696"/>
    <w:rsid w:val="009626B9"/>
    <w:rsid w:val="009C45AC"/>
    <w:rsid w:val="009D0DDA"/>
    <w:rsid w:val="009D7C76"/>
    <w:rsid w:val="009E3C1B"/>
    <w:rsid w:val="00A13EEE"/>
    <w:rsid w:val="00A167E8"/>
    <w:rsid w:val="00A64966"/>
    <w:rsid w:val="00A65D0D"/>
    <w:rsid w:val="00A80A49"/>
    <w:rsid w:val="00B05CDC"/>
    <w:rsid w:val="00B16815"/>
    <w:rsid w:val="00B26892"/>
    <w:rsid w:val="00B456EA"/>
    <w:rsid w:val="00B747F7"/>
    <w:rsid w:val="00BC51EA"/>
    <w:rsid w:val="00BD72C1"/>
    <w:rsid w:val="00BE0D0B"/>
    <w:rsid w:val="00BE7CE1"/>
    <w:rsid w:val="00BF2B6A"/>
    <w:rsid w:val="00C364A7"/>
    <w:rsid w:val="00C53A11"/>
    <w:rsid w:val="00C55DAA"/>
    <w:rsid w:val="00C6375B"/>
    <w:rsid w:val="00C7109B"/>
    <w:rsid w:val="00C7419E"/>
    <w:rsid w:val="00CB32C2"/>
    <w:rsid w:val="00D1744B"/>
    <w:rsid w:val="00D27A38"/>
    <w:rsid w:val="00D47BDA"/>
    <w:rsid w:val="00D66BE4"/>
    <w:rsid w:val="00D678F5"/>
    <w:rsid w:val="00DE45B0"/>
    <w:rsid w:val="00E43A76"/>
    <w:rsid w:val="00E4510C"/>
    <w:rsid w:val="00E51325"/>
    <w:rsid w:val="00E5194D"/>
    <w:rsid w:val="00E84FCB"/>
    <w:rsid w:val="00EB5176"/>
    <w:rsid w:val="00ED269A"/>
    <w:rsid w:val="00F03C2D"/>
    <w:rsid w:val="00F665AC"/>
    <w:rsid w:val="00F72F0A"/>
    <w:rsid w:val="00FC649C"/>
    <w:rsid w:val="00FD05C7"/>
    <w:rsid w:val="00FD366D"/>
    <w:rsid w:val="00FD3D75"/>
    <w:rsid w:val="00FE2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_x0000_s1042"/>
        <o:r id="V:Rule5" type="connector" idref="#_x0000_s1036"/>
        <o:r id="V:Rule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2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26B9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1D1115"/>
    <w:pPr>
      <w:spacing w:after="0" w:line="240" w:lineRule="auto"/>
      <w:ind w:left="216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6">
    <w:name w:val="Основной текст с отступом Знак"/>
    <w:basedOn w:val="a0"/>
    <w:link w:val="a5"/>
    <w:uiPriority w:val="99"/>
    <w:rsid w:val="001D1115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7">
    <w:name w:val="List Paragraph"/>
    <w:basedOn w:val="a"/>
    <w:uiPriority w:val="34"/>
    <w:qFormat/>
    <w:rsid w:val="001D1115"/>
    <w:pPr>
      <w:ind w:left="720"/>
      <w:contextualSpacing/>
    </w:pPr>
  </w:style>
  <w:style w:type="character" w:customStyle="1" w:styleId="FontStyle13">
    <w:name w:val="Font Style13"/>
    <w:basedOn w:val="a0"/>
    <w:uiPriority w:val="99"/>
    <w:rsid w:val="001D1115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apple-converted-space">
    <w:name w:val="apple-converted-space"/>
    <w:basedOn w:val="a0"/>
    <w:rsid w:val="001D1115"/>
  </w:style>
  <w:style w:type="paragraph" w:styleId="a8">
    <w:name w:val="Normal (Web)"/>
    <w:basedOn w:val="a"/>
    <w:uiPriority w:val="99"/>
    <w:unhideWhenUsed/>
    <w:rsid w:val="001D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BE7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45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524C6"/>
  </w:style>
  <w:style w:type="paragraph" w:styleId="ac">
    <w:name w:val="footer"/>
    <w:basedOn w:val="a"/>
    <w:link w:val="ad"/>
    <w:uiPriority w:val="99"/>
    <w:unhideWhenUsed/>
    <w:rsid w:val="004524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524C6"/>
  </w:style>
  <w:style w:type="paragraph" w:styleId="ae">
    <w:name w:val="No Spacing"/>
    <w:link w:val="af"/>
    <w:uiPriority w:val="1"/>
    <w:qFormat/>
    <w:rsid w:val="00946696"/>
    <w:pPr>
      <w:spacing w:after="0" w:line="240" w:lineRule="auto"/>
    </w:pPr>
    <w:rPr>
      <w:rFonts w:eastAsiaTheme="minorHAnsi"/>
      <w:lang w:eastAsia="en-US"/>
    </w:rPr>
  </w:style>
  <w:style w:type="character" w:styleId="af0">
    <w:name w:val="Hyperlink"/>
    <w:basedOn w:val="a0"/>
    <w:uiPriority w:val="99"/>
    <w:unhideWhenUsed/>
    <w:rsid w:val="003434F4"/>
    <w:rPr>
      <w:color w:val="0000FF" w:themeColor="hyperlink"/>
      <w:u w:val="single"/>
    </w:rPr>
  </w:style>
  <w:style w:type="character" w:customStyle="1" w:styleId="af">
    <w:name w:val="Без интервала Знак"/>
    <w:basedOn w:val="a0"/>
    <w:link w:val="ae"/>
    <w:uiPriority w:val="1"/>
    <w:rsid w:val="001E3FD8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hyperlink" Target="http://gipsokart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yperlink" Target="http://www.knauf.u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hyperlink" Target="http://firma-stroycenter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9FD4F-2723-49BD-8A85-095144301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1166</TotalTime>
  <Pages>1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cp:lastPrinted>2017-05-13T10:10:00Z</cp:lastPrinted>
  <dcterms:created xsi:type="dcterms:W3CDTF">2017-05-09T21:28:00Z</dcterms:created>
  <dcterms:modified xsi:type="dcterms:W3CDTF">2017-12-10T14:50:00Z</dcterms:modified>
</cp:coreProperties>
</file>