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95A" w:rsidRPr="008856C2" w:rsidRDefault="000F195A" w:rsidP="000F195A">
      <w:pPr>
        <w:pStyle w:val="a3"/>
        <w:jc w:val="center"/>
        <w:rPr>
          <w:b/>
          <w:sz w:val="40"/>
          <w:szCs w:val="40"/>
          <w:lang w:val="uk-UA"/>
        </w:rPr>
      </w:pPr>
      <w:r w:rsidRPr="008856C2">
        <w:rPr>
          <w:b/>
          <w:sz w:val="40"/>
          <w:szCs w:val="40"/>
          <w:lang w:val="uk-UA"/>
        </w:rPr>
        <w:t>Особливості процесу зварювання кольорових металів і їх сплавів.</w:t>
      </w:r>
    </w:p>
    <w:p w:rsidR="000F195A" w:rsidRPr="000F195A" w:rsidRDefault="000F195A" w:rsidP="000F195A">
      <w:pPr>
        <w:pStyle w:val="a3"/>
        <w:rPr>
          <w:b/>
          <w:i/>
          <w:sz w:val="32"/>
          <w:szCs w:val="32"/>
          <w:lang w:val="en-US"/>
        </w:rPr>
      </w:pPr>
    </w:p>
    <w:p w:rsidR="000F195A" w:rsidRPr="001F7B5A" w:rsidRDefault="000F195A" w:rsidP="000F195A">
      <w:pPr>
        <w:pStyle w:val="a3"/>
        <w:rPr>
          <w:b/>
          <w:i/>
          <w:sz w:val="32"/>
          <w:szCs w:val="32"/>
          <w:lang w:val="uk-UA"/>
        </w:rPr>
      </w:pPr>
      <w:r w:rsidRPr="001F7B5A">
        <w:rPr>
          <w:b/>
          <w:i/>
          <w:sz w:val="32"/>
          <w:szCs w:val="32"/>
          <w:lang w:val="uk-UA"/>
        </w:rPr>
        <w:t>Мета: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охарактеризувати особливості процесу зварювання міді,алюмінію, титану та їх сплавів;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</w:rPr>
        <w:t xml:space="preserve">- </w:t>
      </w:r>
      <w:r>
        <w:rPr>
          <w:sz w:val="32"/>
          <w:szCs w:val="32"/>
          <w:lang w:val="uk-UA"/>
        </w:rPr>
        <w:t xml:space="preserve">сприяти розвитку пам’яті, технічного мислення; зацікавити учнів шляхом доведення важливості нового </w:t>
      </w:r>
      <w:proofErr w:type="gramStart"/>
      <w:r>
        <w:rPr>
          <w:sz w:val="32"/>
          <w:szCs w:val="32"/>
          <w:lang w:val="uk-UA"/>
        </w:rPr>
        <w:t>матер</w:t>
      </w:r>
      <w:proofErr w:type="gramEnd"/>
      <w:r>
        <w:rPr>
          <w:sz w:val="32"/>
          <w:szCs w:val="32"/>
          <w:lang w:val="uk-UA"/>
        </w:rPr>
        <w:t>іалу;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</w:rPr>
        <w:t>-</w:t>
      </w:r>
      <w:r>
        <w:rPr>
          <w:sz w:val="32"/>
          <w:szCs w:val="32"/>
          <w:lang w:val="uk-UA"/>
        </w:rPr>
        <w:t>формування творчої працелюбної особистості, шанобливого ставлення до своєї професії.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 w:rsidRPr="001F7B5A">
        <w:rPr>
          <w:b/>
          <w:i/>
          <w:sz w:val="32"/>
          <w:szCs w:val="32"/>
          <w:lang w:val="uk-UA"/>
        </w:rPr>
        <w:t>Тип уроку</w:t>
      </w:r>
      <w:r>
        <w:rPr>
          <w:i/>
          <w:sz w:val="32"/>
          <w:szCs w:val="32"/>
          <w:lang w:val="uk-UA"/>
        </w:rPr>
        <w:t xml:space="preserve">: </w:t>
      </w:r>
      <w:r>
        <w:rPr>
          <w:sz w:val="32"/>
          <w:szCs w:val="32"/>
          <w:lang w:val="uk-UA"/>
        </w:rPr>
        <w:t>Урок засвоєння нових знань.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 w:rsidRPr="001F7B5A">
        <w:rPr>
          <w:b/>
          <w:i/>
          <w:sz w:val="32"/>
          <w:szCs w:val="32"/>
          <w:lang w:val="uk-UA"/>
        </w:rPr>
        <w:t>Дидактичне забезпечення</w:t>
      </w:r>
      <w:r>
        <w:rPr>
          <w:sz w:val="32"/>
          <w:szCs w:val="32"/>
          <w:lang w:val="uk-UA"/>
        </w:rPr>
        <w:t xml:space="preserve">: опорний конспект, </w:t>
      </w:r>
      <w:proofErr w:type="spellStart"/>
      <w:r>
        <w:rPr>
          <w:sz w:val="32"/>
          <w:szCs w:val="32"/>
          <w:lang w:val="uk-UA"/>
        </w:rPr>
        <w:t>роздатковий</w:t>
      </w:r>
      <w:proofErr w:type="spellEnd"/>
      <w:r>
        <w:rPr>
          <w:sz w:val="32"/>
          <w:szCs w:val="32"/>
          <w:lang w:val="uk-UA"/>
        </w:rPr>
        <w:t xml:space="preserve"> матеріал (тестові завдання), схеми, </w:t>
      </w:r>
      <w:proofErr w:type="spellStart"/>
      <w:r>
        <w:rPr>
          <w:sz w:val="32"/>
          <w:szCs w:val="32"/>
          <w:lang w:val="uk-UA"/>
        </w:rPr>
        <w:t>відеофрагменти</w:t>
      </w:r>
      <w:proofErr w:type="spellEnd"/>
      <w:r>
        <w:rPr>
          <w:sz w:val="32"/>
          <w:szCs w:val="32"/>
          <w:lang w:val="uk-UA"/>
        </w:rPr>
        <w:t>: «Зварювання міді.», «Зварювання алюмінію.»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 w:rsidRPr="001F7B5A">
        <w:rPr>
          <w:b/>
          <w:i/>
          <w:sz w:val="32"/>
          <w:szCs w:val="32"/>
          <w:lang w:val="uk-UA"/>
        </w:rPr>
        <w:t>Методи навчання</w:t>
      </w:r>
      <w:r>
        <w:rPr>
          <w:sz w:val="32"/>
          <w:szCs w:val="32"/>
          <w:lang w:val="uk-UA"/>
        </w:rPr>
        <w:t>: словесні (розповідь-вступ, бесіда), практичні (виконання тестових завдань).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 w:rsidRPr="001F7B5A">
        <w:rPr>
          <w:b/>
          <w:i/>
          <w:sz w:val="32"/>
          <w:szCs w:val="32"/>
          <w:lang w:val="uk-UA"/>
        </w:rPr>
        <w:t>Матеріально-технічне забезпечення</w:t>
      </w:r>
      <w:r>
        <w:rPr>
          <w:sz w:val="32"/>
          <w:szCs w:val="32"/>
          <w:lang w:val="uk-UA"/>
        </w:rPr>
        <w:t>: мультимедійний проектор, ноутбук.</w:t>
      </w:r>
    </w:p>
    <w:p w:rsidR="000F195A" w:rsidRDefault="000F195A" w:rsidP="000F195A">
      <w:pPr>
        <w:pStyle w:val="a3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                                        </w:t>
      </w:r>
    </w:p>
    <w:p w:rsidR="000F195A" w:rsidRPr="00E10AAF" w:rsidRDefault="000F195A" w:rsidP="000F195A">
      <w:pPr>
        <w:pStyle w:val="a3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                                      </w:t>
      </w:r>
      <w:r w:rsidRPr="00E10AAF">
        <w:rPr>
          <w:b/>
          <w:i/>
          <w:sz w:val="36"/>
          <w:szCs w:val="36"/>
          <w:lang w:val="uk-UA"/>
        </w:rPr>
        <w:t>Хід уроку</w:t>
      </w:r>
    </w:p>
    <w:p w:rsidR="000F195A" w:rsidRDefault="000F195A" w:rsidP="000F195A">
      <w:pPr>
        <w:pStyle w:val="a3"/>
        <w:rPr>
          <w:b/>
          <w:i/>
          <w:sz w:val="32"/>
          <w:szCs w:val="32"/>
          <w:lang w:val="uk-UA"/>
        </w:rPr>
      </w:pPr>
    </w:p>
    <w:p w:rsidR="000F195A" w:rsidRPr="00E10AAF" w:rsidRDefault="000F195A" w:rsidP="000F195A">
      <w:pPr>
        <w:pStyle w:val="a3"/>
        <w:rPr>
          <w:b/>
          <w:i/>
          <w:sz w:val="32"/>
          <w:szCs w:val="32"/>
          <w:lang w:val="uk-UA"/>
        </w:rPr>
      </w:pPr>
      <w:r w:rsidRPr="00E10AAF">
        <w:rPr>
          <w:b/>
          <w:i/>
          <w:sz w:val="32"/>
          <w:szCs w:val="32"/>
          <w:lang w:val="uk-UA"/>
        </w:rPr>
        <w:t>І. Організаційна частина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Привітання та перевірка наявності учнів.</w:t>
      </w:r>
    </w:p>
    <w:p w:rsidR="000F195A" w:rsidRPr="00E10AAF" w:rsidRDefault="000F195A" w:rsidP="000F195A">
      <w:pPr>
        <w:pStyle w:val="a3"/>
        <w:rPr>
          <w:b/>
          <w:i/>
          <w:sz w:val="32"/>
          <w:szCs w:val="32"/>
          <w:lang w:val="uk-UA"/>
        </w:rPr>
      </w:pPr>
      <w:r w:rsidRPr="00E10AAF">
        <w:rPr>
          <w:b/>
          <w:i/>
          <w:sz w:val="32"/>
          <w:szCs w:val="32"/>
          <w:lang w:val="uk-UA"/>
        </w:rPr>
        <w:t xml:space="preserve"> ІІ. Мотивація навчальної діяльності учнів</w:t>
      </w:r>
    </w:p>
    <w:p w:rsidR="000F195A" w:rsidRPr="00E10AAF" w:rsidRDefault="000F195A" w:rsidP="000F195A">
      <w:pPr>
        <w:pStyle w:val="a3"/>
        <w:rPr>
          <w:b/>
          <w:i/>
          <w:sz w:val="32"/>
          <w:szCs w:val="32"/>
          <w:lang w:val="uk-UA"/>
        </w:rPr>
      </w:pPr>
      <w:r w:rsidRPr="00E10AAF">
        <w:rPr>
          <w:b/>
          <w:sz w:val="32"/>
          <w:szCs w:val="32"/>
          <w:lang w:val="uk-UA"/>
        </w:rPr>
        <w:t xml:space="preserve"> </w:t>
      </w:r>
      <w:proofErr w:type="gramStart"/>
      <w:r w:rsidRPr="00E10AAF">
        <w:rPr>
          <w:b/>
          <w:i/>
          <w:sz w:val="32"/>
          <w:szCs w:val="32"/>
          <w:lang w:val="en-US"/>
        </w:rPr>
        <w:t>II</w:t>
      </w:r>
      <w:r w:rsidRPr="00E10AAF">
        <w:rPr>
          <w:b/>
          <w:i/>
          <w:sz w:val="32"/>
          <w:szCs w:val="32"/>
          <w:lang w:val="uk-UA"/>
        </w:rPr>
        <w:t>І.</w:t>
      </w:r>
      <w:proofErr w:type="gramEnd"/>
      <w:r w:rsidRPr="00E10AAF">
        <w:rPr>
          <w:b/>
          <w:i/>
          <w:sz w:val="32"/>
          <w:szCs w:val="32"/>
          <w:lang w:val="uk-UA"/>
        </w:rPr>
        <w:t xml:space="preserve"> Актуалізація опорних знань та умінь учнів</w:t>
      </w:r>
    </w:p>
    <w:p w:rsidR="000F195A" w:rsidRPr="00E10AAF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- фронтальне опитування.</w:t>
      </w:r>
    </w:p>
    <w:p w:rsidR="000F195A" w:rsidRPr="00E10AAF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Які способи зварювання чавунів?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bCs/>
          <w:iCs/>
          <w:sz w:val="32"/>
          <w:szCs w:val="32"/>
          <w:lang w:val="uk-UA"/>
        </w:rPr>
        <w:t>-  Які труднощі зварювання чавунів?</w:t>
      </w:r>
    </w:p>
    <w:p w:rsidR="000F195A" w:rsidRPr="00E10AAF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</w:t>
      </w:r>
      <w:r>
        <w:rPr>
          <w:bCs/>
          <w:iCs/>
          <w:sz w:val="32"/>
          <w:szCs w:val="32"/>
          <w:lang w:val="uk-UA"/>
        </w:rPr>
        <w:t xml:space="preserve"> Як уникнути відбілювання чавуну?</w:t>
      </w:r>
    </w:p>
    <w:p w:rsidR="000F195A" w:rsidRDefault="000F195A" w:rsidP="000F195A">
      <w:pPr>
        <w:pStyle w:val="a3"/>
        <w:rPr>
          <w:bCs/>
          <w:sz w:val="32"/>
          <w:szCs w:val="32"/>
          <w:lang w:val="uk-UA"/>
        </w:rPr>
      </w:pPr>
      <w:r>
        <w:rPr>
          <w:bCs/>
          <w:sz w:val="32"/>
          <w:szCs w:val="32"/>
          <w:lang w:val="uk-UA"/>
        </w:rPr>
        <w:t xml:space="preserve"> - Який вид полум’я використовують для зварювання чавунів?</w:t>
      </w:r>
    </w:p>
    <w:p w:rsidR="000F195A" w:rsidRDefault="000F195A" w:rsidP="000F195A">
      <w:pPr>
        <w:pStyle w:val="a3"/>
        <w:rPr>
          <w:bCs/>
          <w:iCs/>
          <w:sz w:val="32"/>
          <w:szCs w:val="32"/>
          <w:lang w:val="uk-UA"/>
        </w:rPr>
      </w:pPr>
      <w:r>
        <w:rPr>
          <w:bCs/>
          <w:iCs/>
          <w:sz w:val="32"/>
          <w:szCs w:val="32"/>
          <w:lang w:val="uk-UA"/>
        </w:rPr>
        <w:t>-  Чому погано зварюються чавуни, які тривалий час знаходилися у дотику з маслом і гасом?</w:t>
      </w:r>
    </w:p>
    <w:p w:rsidR="000F195A" w:rsidRDefault="000F195A" w:rsidP="000F195A">
      <w:pPr>
        <w:pStyle w:val="a3"/>
        <w:rPr>
          <w:bCs/>
          <w:sz w:val="32"/>
          <w:szCs w:val="32"/>
          <w:lang w:val="uk-UA"/>
        </w:rPr>
      </w:pPr>
      <w:r>
        <w:rPr>
          <w:bCs/>
          <w:iCs/>
          <w:sz w:val="32"/>
          <w:szCs w:val="32"/>
          <w:lang w:val="uk-UA"/>
        </w:rPr>
        <w:t>-   Що є причиною утворення пор у металі шва і як їх уникнути?</w:t>
      </w:r>
    </w:p>
    <w:p w:rsidR="000F195A" w:rsidRPr="00E10AAF" w:rsidRDefault="000F195A" w:rsidP="000F195A">
      <w:pPr>
        <w:pStyle w:val="a3"/>
        <w:rPr>
          <w:b/>
          <w:sz w:val="32"/>
          <w:szCs w:val="32"/>
          <w:lang w:val="uk-UA"/>
        </w:rPr>
      </w:pPr>
      <w:r w:rsidRPr="00E10AAF">
        <w:rPr>
          <w:b/>
          <w:i/>
          <w:sz w:val="32"/>
          <w:szCs w:val="32"/>
          <w:lang w:val="uk-UA"/>
        </w:rPr>
        <w:t>І</w:t>
      </w:r>
      <w:r w:rsidRPr="00E10AAF">
        <w:rPr>
          <w:b/>
          <w:i/>
          <w:sz w:val="32"/>
          <w:szCs w:val="32"/>
          <w:lang w:val="en-US"/>
        </w:rPr>
        <w:t>V</w:t>
      </w:r>
      <w:r w:rsidRPr="00E10AAF">
        <w:rPr>
          <w:b/>
          <w:i/>
          <w:sz w:val="32"/>
          <w:szCs w:val="32"/>
        </w:rPr>
        <w:t>.</w:t>
      </w:r>
      <w:r w:rsidRPr="00E10AAF">
        <w:rPr>
          <w:b/>
          <w:i/>
          <w:sz w:val="32"/>
          <w:szCs w:val="32"/>
          <w:lang w:val="uk-UA"/>
        </w:rPr>
        <w:t xml:space="preserve"> Сприймання та усвідомлення учнями нового навчального матеріалу: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Особливості зварювання кольорових металів та їх сплавів(схема)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- Особливості процесу зварювання міді (</w:t>
      </w:r>
      <w:proofErr w:type="spellStart"/>
      <w:r>
        <w:rPr>
          <w:sz w:val="32"/>
          <w:szCs w:val="32"/>
          <w:lang w:val="uk-UA"/>
        </w:rPr>
        <w:t>відеофрагмент</w:t>
      </w:r>
      <w:proofErr w:type="spellEnd"/>
      <w:r>
        <w:rPr>
          <w:sz w:val="32"/>
          <w:szCs w:val="32"/>
          <w:lang w:val="uk-UA"/>
        </w:rPr>
        <w:t>,схема)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Особливості процесу зварювання алюмінію(</w:t>
      </w:r>
      <w:proofErr w:type="spellStart"/>
      <w:r>
        <w:rPr>
          <w:sz w:val="32"/>
          <w:szCs w:val="32"/>
          <w:lang w:val="uk-UA"/>
        </w:rPr>
        <w:t>відеофрагмент</w:t>
      </w:r>
      <w:proofErr w:type="spellEnd"/>
      <w:r>
        <w:rPr>
          <w:sz w:val="32"/>
          <w:szCs w:val="32"/>
          <w:lang w:val="uk-UA"/>
        </w:rPr>
        <w:t>,схема)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Особливості процесу зварювання титану.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 w:rsidRPr="00E10AAF">
        <w:rPr>
          <w:b/>
          <w:i/>
          <w:sz w:val="32"/>
          <w:szCs w:val="32"/>
          <w:lang w:val="en-US"/>
        </w:rPr>
        <w:t>V</w:t>
      </w:r>
      <w:r w:rsidRPr="00E10AAF">
        <w:rPr>
          <w:b/>
          <w:i/>
          <w:sz w:val="32"/>
          <w:szCs w:val="32"/>
          <w:lang w:val="uk-UA"/>
        </w:rPr>
        <w:t>. Систематизація та узагальнення</w:t>
      </w:r>
      <w:r>
        <w:rPr>
          <w:i/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(виконання тестових завдань).</w:t>
      </w:r>
    </w:p>
    <w:p w:rsidR="000F195A" w:rsidRPr="00E10AAF" w:rsidRDefault="000F195A" w:rsidP="000F195A">
      <w:pPr>
        <w:pStyle w:val="a3"/>
        <w:rPr>
          <w:b/>
          <w:i/>
          <w:sz w:val="32"/>
          <w:szCs w:val="32"/>
          <w:lang w:val="uk-UA"/>
        </w:rPr>
      </w:pPr>
      <w:proofErr w:type="gramStart"/>
      <w:r w:rsidRPr="00E10AAF">
        <w:rPr>
          <w:b/>
          <w:i/>
          <w:sz w:val="32"/>
          <w:szCs w:val="32"/>
          <w:lang w:val="en-US"/>
        </w:rPr>
        <w:t>V</w:t>
      </w:r>
      <w:r>
        <w:rPr>
          <w:b/>
          <w:i/>
          <w:sz w:val="32"/>
          <w:szCs w:val="32"/>
          <w:lang w:val="uk-UA"/>
        </w:rPr>
        <w:t>І</w:t>
      </w:r>
      <w:r w:rsidRPr="00E10AAF">
        <w:rPr>
          <w:b/>
          <w:i/>
          <w:sz w:val="32"/>
          <w:szCs w:val="32"/>
        </w:rPr>
        <w:t>.</w:t>
      </w:r>
      <w:proofErr w:type="gramEnd"/>
      <w:r w:rsidRPr="00E10AAF">
        <w:rPr>
          <w:b/>
          <w:i/>
          <w:sz w:val="32"/>
          <w:szCs w:val="32"/>
          <w:lang w:val="uk-UA"/>
        </w:rPr>
        <w:t xml:space="preserve"> Заключна частина уроку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підведення підсумків уроку</w:t>
      </w:r>
    </w:p>
    <w:p w:rsidR="000F195A" w:rsidRDefault="000F195A" w:rsidP="000F195A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видача домашнього завдання: І.В.Гуменюк «Обладнання і технологія газозварювальних робіт» п.16.1-16.5; опрацювання опорного конспекту.</w:t>
      </w:r>
    </w:p>
    <w:p w:rsidR="00C01213" w:rsidRDefault="00C01213">
      <w:pPr>
        <w:rPr>
          <w:lang w:val="en-US"/>
        </w:rPr>
      </w:pPr>
    </w:p>
    <w:p w:rsidR="000F195A" w:rsidRPr="000F195A" w:rsidRDefault="000F195A">
      <w:pPr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0F195A" w:rsidRPr="000F195A" w:rsidRDefault="000F195A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F195A">
        <w:rPr>
          <w:rFonts w:ascii="Times New Roman" w:hAnsi="Times New Roman" w:cs="Times New Roman"/>
          <w:b/>
          <w:sz w:val="32"/>
          <w:szCs w:val="32"/>
          <w:lang w:val="uk-UA"/>
        </w:rPr>
        <w:t>Викладач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Лабута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Л.Г.</w:t>
      </w:r>
    </w:p>
    <w:p w:rsidR="000F195A" w:rsidRDefault="000F195A">
      <w:pPr>
        <w:rPr>
          <w:lang w:val="en-US"/>
        </w:rPr>
      </w:pPr>
    </w:p>
    <w:p w:rsidR="000F195A" w:rsidRDefault="000F195A">
      <w:pPr>
        <w:rPr>
          <w:lang w:val="en-US"/>
        </w:rPr>
      </w:pPr>
    </w:p>
    <w:p w:rsidR="000F195A" w:rsidRDefault="000F195A">
      <w:pPr>
        <w:rPr>
          <w:lang w:val="en-US"/>
        </w:rPr>
      </w:pPr>
    </w:p>
    <w:p w:rsidR="000F195A" w:rsidRDefault="000F195A">
      <w:pPr>
        <w:rPr>
          <w:lang w:val="en-US"/>
        </w:rPr>
      </w:pPr>
    </w:p>
    <w:p w:rsidR="000F195A" w:rsidRDefault="000F195A">
      <w:pPr>
        <w:rPr>
          <w:lang w:val="en-US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Pr="00DF6F09" w:rsidRDefault="000F195A" w:rsidP="000F19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6F0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Опорний конспект</w:t>
      </w:r>
    </w:p>
    <w:p w:rsidR="000F195A" w:rsidRPr="00DF6F09" w:rsidRDefault="000F195A" w:rsidP="000F19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6F09">
        <w:rPr>
          <w:rFonts w:ascii="Times New Roman" w:hAnsi="Times New Roman" w:cs="Times New Roman"/>
          <w:b/>
          <w:sz w:val="28"/>
          <w:szCs w:val="28"/>
          <w:lang w:val="uk-UA"/>
        </w:rPr>
        <w:t>Властивості кольорових металів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температура плавлення не висока(призводить до виникнення пор і зміну складу сплаву);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здатність окислюватись з утворенням тугоплавких оксидів(ускладнює процес зварки,знижує фізико-механічні властивості шва);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підвищена здатність до поглинання газів(призводить до пористості шва);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велика теплоємкість і висока теплопровідність(потребує необхідність підвищення теплового режиму зварки та попередній підігрів виробу перед зваркою);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 xml:space="preserve">відносно великі коефіцієнти лінійного розширення </w:t>
      </w:r>
      <w:proofErr w:type="spellStart"/>
      <w:r w:rsidRPr="00DF6F09">
        <w:rPr>
          <w:rFonts w:ascii="Times New Roman" w:hAnsi="Times New Roman"/>
          <w:sz w:val="28"/>
          <w:szCs w:val="28"/>
          <w:lang w:val="uk-UA"/>
        </w:rPr>
        <w:t>прзводить</w:t>
      </w:r>
      <w:proofErr w:type="spellEnd"/>
      <w:r w:rsidRPr="00DF6F09">
        <w:rPr>
          <w:rFonts w:ascii="Times New Roman" w:hAnsi="Times New Roman"/>
          <w:sz w:val="28"/>
          <w:szCs w:val="28"/>
          <w:lang w:val="uk-UA"/>
        </w:rPr>
        <w:t xml:space="preserve"> до виникнення внутрішніх напружень, деформацій та тріщин в металі шва та біля шовної зони);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різке зменшення механічної міцності та збільшення крихкості(призводять  до руйнування виробу).</w:t>
      </w:r>
    </w:p>
    <w:p w:rsidR="000F195A" w:rsidRPr="00DF6F09" w:rsidRDefault="000F195A" w:rsidP="000F19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6F09"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зварювання міді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здатність сильно окислюватись(застосовують спеціальні флюси ,які захищають метал від окислення,розчиняючи оксиди,переводячи їх у шлак);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 xml:space="preserve"> висока теплопровідність (у 6-7 разів вища, ніж у сталі)— застосовують більш потужне джерело енергії;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здатність до поглинання газів розплавленим металом(застосовують присаджувальні матеріали ,які містять розкислювачі);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підвищений коефіцієнт лінійного розширення(в 1,5 рази вищий,ніж у сталі)— попередній ,супровідний підігрів;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велика зона термічного впливу(збільшують швидкість зварювання);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здатність утворювати оксидні шари після зварювання(проковують шви у гарячому стані).</w:t>
      </w:r>
    </w:p>
    <w:p w:rsidR="000F195A" w:rsidRPr="00DF6F09" w:rsidRDefault="000F195A" w:rsidP="000F19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6F09"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зварювання алюмінію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утворення на поверхні тугоплавкої оксидної плівки(використовують присаджувальний дріт і спеціальні флюси, які сприяють переводу плівки в шлакові включення та розчиненню їх у рідкій ванні);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висока температура плавлення оксиду алюмінію(поверхні деталей зачищають і знежирюють);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lastRenderedPageBreak/>
        <w:t>високий коефіцієнт лінійного розширення(в 2 рази більший ніж у сталях)— строге фіксування деталей,проведення термообробки після зварювання);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висока теплопровідність і низька температура плавлення (спеціальні технологічні прийоми і режими,попередній підігрів у масивних деталях);</w:t>
      </w:r>
    </w:p>
    <w:p w:rsidR="000F195A" w:rsidRPr="000F195A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при нагріванні алюміній не змінює кольору (необхідний досвід і навички зварника).</w:t>
      </w:r>
    </w:p>
    <w:p w:rsidR="000F195A" w:rsidRPr="00DF6F09" w:rsidRDefault="000F195A" w:rsidP="000F19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6F09"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зварювання титану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здатність до окислення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висока температура плавлення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володіє антикорозійною стійкістю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здатність до перегріву</w:t>
      </w:r>
    </w:p>
    <w:p w:rsidR="000F195A" w:rsidRPr="00DF6F09" w:rsidRDefault="000F195A" w:rsidP="000F195A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 w:rsidRPr="00DF6F09">
        <w:rPr>
          <w:rFonts w:ascii="Times New Roman" w:hAnsi="Times New Roman"/>
          <w:sz w:val="28"/>
          <w:szCs w:val="28"/>
          <w:lang w:val="uk-UA"/>
        </w:rPr>
        <w:t>здатність активно взаємодіяти при високих температурах з газами</w:t>
      </w: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Default="000F195A">
      <w:pPr>
        <w:rPr>
          <w:lang w:val="uk-UA"/>
        </w:rPr>
      </w:pPr>
    </w:p>
    <w:p w:rsidR="000F195A" w:rsidRPr="000F195A" w:rsidRDefault="000F195A" w:rsidP="000F195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F195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Тестове завдання</w:t>
      </w:r>
    </w:p>
    <w:p w:rsidR="000F195A" w:rsidRDefault="000F195A" w:rsidP="000F195A">
      <w:pPr>
        <w:pStyle w:val="a3"/>
        <w:rPr>
          <w:rFonts w:ascii="Times New Roman" w:hAnsi="Times New Roman"/>
          <w:b/>
          <w:i/>
          <w:sz w:val="28"/>
          <w:szCs w:val="28"/>
          <w:lang w:val="uk-UA"/>
        </w:rPr>
      </w:pPr>
      <w:r w:rsidRPr="000F195A">
        <w:rPr>
          <w:rFonts w:ascii="Times New Roman" w:hAnsi="Times New Roman"/>
          <w:b/>
          <w:sz w:val="28"/>
          <w:szCs w:val="28"/>
          <w:lang w:val="uk-UA"/>
        </w:rPr>
        <w:t xml:space="preserve">           </w:t>
      </w:r>
      <w:r w:rsidRPr="000F195A">
        <w:rPr>
          <w:rFonts w:ascii="Times New Roman" w:hAnsi="Times New Roman"/>
          <w:b/>
          <w:i/>
          <w:sz w:val="28"/>
          <w:szCs w:val="28"/>
          <w:lang w:val="uk-UA"/>
        </w:rPr>
        <w:t>Особливості процесу зварювання кольорових металів та їх сплавів.</w:t>
      </w:r>
    </w:p>
    <w:p w:rsidR="000F195A" w:rsidRPr="000F195A" w:rsidRDefault="000F195A" w:rsidP="000F195A">
      <w:pPr>
        <w:pStyle w:val="a3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0F195A" w:rsidRPr="000F195A" w:rsidRDefault="000F195A" w:rsidP="000F19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195A">
        <w:rPr>
          <w:rFonts w:ascii="Times New Roman" w:hAnsi="Times New Roman" w:cs="Times New Roman"/>
          <w:b/>
          <w:sz w:val="28"/>
          <w:szCs w:val="28"/>
          <w:lang w:val="uk-UA"/>
        </w:rPr>
        <w:t>П.І.Б.</w:t>
      </w:r>
      <w:r w:rsidRPr="000F195A">
        <w:rPr>
          <w:rFonts w:ascii="Times New Roman" w:hAnsi="Times New Roman" w:cs="Times New Roman"/>
          <w:sz w:val="28"/>
          <w:szCs w:val="28"/>
          <w:lang w:val="uk-UA"/>
        </w:rPr>
        <w:t>_______________________________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</w:t>
      </w: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</w:rPr>
      </w:pPr>
      <w:r w:rsidRPr="000F195A">
        <w:rPr>
          <w:rFonts w:ascii="Times New Roman" w:hAnsi="Times New Roman"/>
          <w:b/>
          <w:sz w:val="28"/>
          <w:szCs w:val="28"/>
        </w:rPr>
        <w:t>1.</w:t>
      </w:r>
      <w:r w:rsidRPr="000F195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F195A">
        <w:rPr>
          <w:rFonts w:ascii="Times New Roman" w:hAnsi="Times New Roman"/>
          <w:b/>
          <w:sz w:val="28"/>
          <w:szCs w:val="28"/>
        </w:rPr>
        <w:t xml:space="preserve"> Яка температура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плавлення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міді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>?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</w:rPr>
        <w:t>а) 1200</w:t>
      </w:r>
      <w:r w:rsidRPr="000F195A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0F195A">
        <w:rPr>
          <w:rFonts w:ascii="Times New Roman" w:hAnsi="Times New Roman"/>
          <w:sz w:val="28"/>
          <w:szCs w:val="28"/>
          <w:lang w:val="uk-UA"/>
        </w:rPr>
        <w:t>С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</w:rPr>
        <w:t>б) 650</w:t>
      </w:r>
      <w:r w:rsidRPr="000F195A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0F195A">
        <w:rPr>
          <w:rFonts w:ascii="Times New Roman" w:hAnsi="Times New Roman"/>
          <w:sz w:val="28"/>
          <w:szCs w:val="28"/>
          <w:lang w:val="uk-UA"/>
        </w:rPr>
        <w:t>С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</w:rPr>
        <w:t>в) 1083</w:t>
      </w:r>
      <w:r w:rsidRPr="000F195A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0F195A">
        <w:rPr>
          <w:rFonts w:ascii="Times New Roman" w:hAnsi="Times New Roman"/>
          <w:sz w:val="28"/>
          <w:szCs w:val="28"/>
          <w:lang w:val="uk-UA"/>
        </w:rPr>
        <w:t>С</w:t>
      </w: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</w:rPr>
      </w:pPr>
      <w:r w:rsidRPr="000F195A">
        <w:rPr>
          <w:rFonts w:ascii="Times New Roman" w:hAnsi="Times New Roman"/>
          <w:b/>
          <w:sz w:val="28"/>
          <w:szCs w:val="28"/>
        </w:rPr>
        <w:t xml:space="preserve">2.  </w:t>
      </w:r>
      <w:proofErr w:type="gramStart"/>
      <w:r w:rsidRPr="000F195A">
        <w:rPr>
          <w:rFonts w:ascii="Times New Roman" w:hAnsi="Times New Roman"/>
          <w:b/>
          <w:sz w:val="28"/>
          <w:szCs w:val="28"/>
        </w:rPr>
        <w:t>Яке</w:t>
      </w:r>
      <w:proofErr w:type="gram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полум’я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використовують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зварювання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міді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>?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а) </w:t>
      </w:r>
      <w:proofErr w:type="spellStart"/>
      <w:r w:rsidRPr="000F195A">
        <w:rPr>
          <w:rFonts w:ascii="Times New Roman" w:hAnsi="Times New Roman"/>
          <w:sz w:val="28"/>
          <w:szCs w:val="28"/>
        </w:rPr>
        <w:t>окислювальне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б) </w:t>
      </w:r>
      <w:proofErr w:type="spellStart"/>
      <w:r w:rsidRPr="000F195A">
        <w:rPr>
          <w:rFonts w:ascii="Times New Roman" w:hAnsi="Times New Roman"/>
          <w:sz w:val="28"/>
          <w:szCs w:val="28"/>
        </w:rPr>
        <w:t>нормальне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в) </w:t>
      </w:r>
      <w:proofErr w:type="spellStart"/>
      <w:r w:rsidRPr="000F195A">
        <w:rPr>
          <w:rFonts w:ascii="Times New Roman" w:hAnsi="Times New Roman"/>
          <w:sz w:val="28"/>
          <w:szCs w:val="28"/>
        </w:rPr>
        <w:t>навуглецьоване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</w:rPr>
      </w:pPr>
      <w:r w:rsidRPr="000F195A">
        <w:rPr>
          <w:rFonts w:ascii="Times New Roman" w:hAnsi="Times New Roman"/>
          <w:b/>
          <w:sz w:val="28"/>
          <w:szCs w:val="28"/>
        </w:rPr>
        <w:t xml:space="preserve">3.  Яка температура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плавлення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алюмінію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>?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</w:rPr>
        <w:t>а) 2050</w:t>
      </w:r>
      <w:r w:rsidRPr="000F195A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0F195A">
        <w:rPr>
          <w:rFonts w:ascii="Times New Roman" w:hAnsi="Times New Roman"/>
          <w:sz w:val="28"/>
          <w:szCs w:val="28"/>
          <w:lang w:val="uk-UA"/>
        </w:rPr>
        <w:t>С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</w:rPr>
        <w:t>б) 1320</w:t>
      </w:r>
      <w:r w:rsidRPr="000F195A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0F195A">
        <w:rPr>
          <w:rFonts w:ascii="Times New Roman" w:hAnsi="Times New Roman"/>
          <w:sz w:val="28"/>
          <w:szCs w:val="28"/>
          <w:lang w:val="uk-UA"/>
        </w:rPr>
        <w:t>С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</w:rPr>
        <w:t>в) 660</w:t>
      </w:r>
      <w:r w:rsidRPr="000F195A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0F195A">
        <w:rPr>
          <w:rFonts w:ascii="Times New Roman" w:hAnsi="Times New Roman"/>
          <w:sz w:val="28"/>
          <w:szCs w:val="28"/>
          <w:lang w:val="uk-UA"/>
        </w:rPr>
        <w:t>С</w:t>
      </w: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</w:rPr>
      </w:pPr>
      <w:r w:rsidRPr="000F195A">
        <w:rPr>
          <w:rFonts w:ascii="Times New Roman" w:hAnsi="Times New Roman"/>
          <w:b/>
          <w:sz w:val="28"/>
          <w:szCs w:val="28"/>
        </w:rPr>
        <w:t xml:space="preserve">4.   Для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зменшення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лінійного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коефіцієнта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розширення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використовують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>: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а) </w:t>
      </w:r>
      <w:proofErr w:type="spellStart"/>
      <w:proofErr w:type="gramStart"/>
      <w:r w:rsidRPr="000F195A">
        <w:rPr>
          <w:rFonts w:ascii="Times New Roman" w:hAnsi="Times New Roman"/>
          <w:sz w:val="28"/>
          <w:szCs w:val="28"/>
        </w:rPr>
        <w:t>спец</w:t>
      </w:r>
      <w:proofErr w:type="gramEnd"/>
      <w:r w:rsidRPr="000F195A">
        <w:rPr>
          <w:rFonts w:ascii="Times New Roman" w:hAnsi="Times New Roman"/>
          <w:sz w:val="28"/>
          <w:szCs w:val="28"/>
        </w:rPr>
        <w:t>іальні</w:t>
      </w:r>
      <w:proofErr w:type="spellEnd"/>
      <w:r w:rsidRPr="000F19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sz w:val="28"/>
          <w:szCs w:val="28"/>
        </w:rPr>
        <w:t>флюси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б) </w:t>
      </w:r>
      <w:proofErr w:type="spellStart"/>
      <w:r w:rsidRPr="000F195A">
        <w:rPr>
          <w:rFonts w:ascii="Times New Roman" w:hAnsi="Times New Roman"/>
          <w:sz w:val="28"/>
          <w:szCs w:val="28"/>
        </w:rPr>
        <w:t>зменшення</w:t>
      </w:r>
      <w:proofErr w:type="spellEnd"/>
      <w:r w:rsidRPr="000F19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sz w:val="28"/>
          <w:szCs w:val="28"/>
        </w:rPr>
        <w:t>швидкості</w:t>
      </w:r>
      <w:proofErr w:type="spellEnd"/>
      <w:r w:rsidRPr="000F19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sz w:val="28"/>
          <w:szCs w:val="28"/>
        </w:rPr>
        <w:t>зварювання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в) </w:t>
      </w:r>
      <w:proofErr w:type="spellStart"/>
      <w:r w:rsidRPr="000F195A">
        <w:rPr>
          <w:rFonts w:ascii="Times New Roman" w:hAnsi="Times New Roman"/>
          <w:sz w:val="28"/>
          <w:szCs w:val="28"/>
        </w:rPr>
        <w:t>попередній</w:t>
      </w:r>
      <w:proofErr w:type="gramStart"/>
      <w:r w:rsidRPr="000F195A">
        <w:rPr>
          <w:rFonts w:ascii="Times New Roman" w:hAnsi="Times New Roman"/>
          <w:sz w:val="28"/>
          <w:szCs w:val="28"/>
        </w:rPr>
        <w:t>,с</w:t>
      </w:r>
      <w:proofErr w:type="gramEnd"/>
      <w:r w:rsidRPr="000F195A">
        <w:rPr>
          <w:rFonts w:ascii="Times New Roman" w:hAnsi="Times New Roman"/>
          <w:sz w:val="28"/>
          <w:szCs w:val="28"/>
        </w:rPr>
        <w:t>упровідний</w:t>
      </w:r>
      <w:proofErr w:type="spellEnd"/>
      <w:r w:rsidRPr="000F19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sz w:val="28"/>
          <w:szCs w:val="28"/>
        </w:rPr>
        <w:t>підігрів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</w:rPr>
      </w:pPr>
      <w:r w:rsidRPr="000F195A">
        <w:rPr>
          <w:rFonts w:ascii="Times New Roman" w:hAnsi="Times New Roman"/>
          <w:b/>
          <w:sz w:val="28"/>
          <w:szCs w:val="28"/>
        </w:rPr>
        <w:t xml:space="preserve">5.  Яка температура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плавлення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титану?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а) </w:t>
      </w:r>
      <w:proofErr w:type="spellStart"/>
      <w:r w:rsidRPr="000F195A">
        <w:rPr>
          <w:rFonts w:ascii="Times New Roman" w:hAnsi="Times New Roman"/>
          <w:sz w:val="28"/>
          <w:szCs w:val="28"/>
        </w:rPr>
        <w:t>висока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б) </w:t>
      </w:r>
      <w:proofErr w:type="spellStart"/>
      <w:r w:rsidRPr="000F195A">
        <w:rPr>
          <w:rFonts w:ascii="Times New Roman" w:hAnsi="Times New Roman"/>
          <w:sz w:val="28"/>
          <w:szCs w:val="28"/>
        </w:rPr>
        <w:t>низька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</w:rPr>
      </w:pPr>
      <w:r w:rsidRPr="000F195A">
        <w:rPr>
          <w:rFonts w:ascii="Times New Roman" w:hAnsi="Times New Roman"/>
          <w:b/>
          <w:sz w:val="28"/>
          <w:szCs w:val="28"/>
        </w:rPr>
        <w:t xml:space="preserve">6.  </w:t>
      </w:r>
      <w:proofErr w:type="gramStart"/>
      <w:r w:rsidRPr="000F195A">
        <w:rPr>
          <w:rFonts w:ascii="Times New Roman" w:hAnsi="Times New Roman"/>
          <w:b/>
          <w:sz w:val="28"/>
          <w:szCs w:val="28"/>
        </w:rPr>
        <w:t>Яке</w:t>
      </w:r>
      <w:proofErr w:type="gram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полум’я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використовують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 для 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зварювання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F195A">
        <w:rPr>
          <w:rFonts w:ascii="Times New Roman" w:hAnsi="Times New Roman"/>
          <w:b/>
          <w:sz w:val="28"/>
          <w:szCs w:val="28"/>
        </w:rPr>
        <w:t>алюмінію</w:t>
      </w:r>
      <w:proofErr w:type="spellEnd"/>
      <w:r w:rsidRPr="000F195A">
        <w:rPr>
          <w:rFonts w:ascii="Times New Roman" w:hAnsi="Times New Roman"/>
          <w:b/>
          <w:sz w:val="28"/>
          <w:szCs w:val="28"/>
        </w:rPr>
        <w:t>?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а) </w:t>
      </w:r>
      <w:proofErr w:type="spellStart"/>
      <w:r w:rsidRPr="000F195A">
        <w:rPr>
          <w:rFonts w:ascii="Times New Roman" w:hAnsi="Times New Roman"/>
          <w:sz w:val="28"/>
          <w:szCs w:val="28"/>
        </w:rPr>
        <w:t>окислювальне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</w:rPr>
      </w:pPr>
      <w:r w:rsidRPr="000F195A">
        <w:rPr>
          <w:rFonts w:ascii="Times New Roman" w:hAnsi="Times New Roman"/>
          <w:sz w:val="28"/>
          <w:szCs w:val="28"/>
        </w:rPr>
        <w:t xml:space="preserve">б) </w:t>
      </w:r>
      <w:proofErr w:type="spellStart"/>
      <w:r w:rsidRPr="000F195A">
        <w:rPr>
          <w:rFonts w:ascii="Times New Roman" w:hAnsi="Times New Roman"/>
          <w:sz w:val="28"/>
          <w:szCs w:val="28"/>
        </w:rPr>
        <w:t>нормальне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</w:rPr>
        <w:t xml:space="preserve">в) </w:t>
      </w:r>
      <w:proofErr w:type="spellStart"/>
      <w:r w:rsidRPr="000F195A">
        <w:rPr>
          <w:rFonts w:ascii="Times New Roman" w:hAnsi="Times New Roman"/>
          <w:sz w:val="28"/>
          <w:szCs w:val="28"/>
        </w:rPr>
        <w:t>навуглецьоване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0F195A">
        <w:rPr>
          <w:rFonts w:ascii="Times New Roman" w:hAnsi="Times New Roman"/>
          <w:b/>
          <w:sz w:val="28"/>
          <w:szCs w:val="28"/>
          <w:lang w:val="uk-UA"/>
        </w:rPr>
        <w:t>7.  Який спосіб зварювання  використовують для  зварювання титану?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а) газове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 xml:space="preserve">б) </w:t>
      </w:r>
      <w:proofErr w:type="spellStart"/>
      <w:r w:rsidRPr="000F195A">
        <w:rPr>
          <w:rFonts w:ascii="Times New Roman" w:hAnsi="Times New Roman"/>
          <w:sz w:val="28"/>
          <w:szCs w:val="28"/>
          <w:lang w:val="uk-UA"/>
        </w:rPr>
        <w:t>аргонодугове</w:t>
      </w:r>
      <w:proofErr w:type="spellEnd"/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в)покритими електродами</w:t>
      </w: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0F195A">
        <w:rPr>
          <w:rFonts w:ascii="Times New Roman" w:hAnsi="Times New Roman"/>
          <w:b/>
          <w:sz w:val="28"/>
          <w:szCs w:val="28"/>
          <w:lang w:val="uk-UA"/>
        </w:rPr>
        <w:t>8.  Які труднощі зварювання міді?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а) висока теплопровідність, «воднева хвороба»,велика зона термічного впливу,здатність сильно    окислюватись, високий коефіцієнт лінійного розширення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б) утворення тугоплавкої оксидної плівки,високий коефіцієнт лінійного розширення, висока теплопровідність, непомітний момент початку плавлення</w:t>
      </w: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0F195A">
        <w:rPr>
          <w:rFonts w:ascii="Times New Roman" w:hAnsi="Times New Roman"/>
          <w:b/>
          <w:sz w:val="28"/>
          <w:szCs w:val="28"/>
          <w:lang w:val="uk-UA"/>
        </w:rPr>
        <w:lastRenderedPageBreak/>
        <w:t>9.  Яка температура попереднього підігріву при зварюванні алюмінію?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а) 250</w:t>
      </w:r>
      <w:r w:rsidRPr="000F195A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0F195A">
        <w:rPr>
          <w:rFonts w:ascii="Times New Roman" w:hAnsi="Times New Roman"/>
          <w:sz w:val="28"/>
          <w:szCs w:val="28"/>
          <w:lang w:val="uk-UA"/>
        </w:rPr>
        <w:t>С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б) 350</w:t>
      </w:r>
      <w:r w:rsidRPr="000F195A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0F195A">
        <w:rPr>
          <w:rFonts w:ascii="Times New Roman" w:hAnsi="Times New Roman"/>
          <w:sz w:val="28"/>
          <w:szCs w:val="28"/>
          <w:lang w:val="uk-UA"/>
        </w:rPr>
        <w:t>С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в) 450</w:t>
      </w:r>
      <w:r w:rsidRPr="000F195A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Pr="000F195A">
        <w:rPr>
          <w:rFonts w:ascii="Times New Roman" w:hAnsi="Times New Roman"/>
          <w:sz w:val="28"/>
          <w:szCs w:val="28"/>
          <w:lang w:val="uk-UA"/>
        </w:rPr>
        <w:t>С</w:t>
      </w: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</w:p>
    <w:p w:rsidR="000F195A" w:rsidRPr="000F195A" w:rsidRDefault="000F195A" w:rsidP="000F195A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0F195A">
        <w:rPr>
          <w:rFonts w:ascii="Times New Roman" w:hAnsi="Times New Roman"/>
          <w:b/>
          <w:sz w:val="28"/>
          <w:szCs w:val="28"/>
          <w:lang w:val="uk-UA"/>
        </w:rPr>
        <w:t>10. Якій шкідливий елемент входить до складу латуні?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а) сірка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б) цинк</w:t>
      </w:r>
    </w:p>
    <w:p w:rsidR="000F195A" w:rsidRPr="000F195A" w:rsidRDefault="000F195A" w:rsidP="000F195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0F195A">
        <w:rPr>
          <w:rFonts w:ascii="Times New Roman" w:hAnsi="Times New Roman"/>
          <w:sz w:val="28"/>
          <w:szCs w:val="28"/>
          <w:lang w:val="uk-UA"/>
        </w:rPr>
        <w:t>в) кремній</w:t>
      </w:r>
    </w:p>
    <w:p w:rsidR="000F195A" w:rsidRPr="000F195A" w:rsidRDefault="000F195A">
      <w:pPr>
        <w:rPr>
          <w:lang w:val="uk-UA"/>
        </w:rPr>
      </w:pPr>
    </w:p>
    <w:sectPr w:rsidR="000F195A" w:rsidRPr="000F195A" w:rsidSect="000F195A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05AE"/>
    <w:multiLevelType w:val="hybridMultilevel"/>
    <w:tmpl w:val="A920A31E"/>
    <w:lvl w:ilvl="0" w:tplc="F9C24D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95A"/>
    <w:rsid w:val="000F195A"/>
    <w:rsid w:val="00C01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195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F195A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834</Words>
  <Characters>4760</Characters>
  <Application>Microsoft Office Word</Application>
  <DocSecurity>0</DocSecurity>
  <Lines>39</Lines>
  <Paragraphs>11</Paragraphs>
  <ScaleCrop>false</ScaleCrop>
  <Company>HOME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2018-03-06T11:24:00Z</dcterms:created>
  <dcterms:modified xsi:type="dcterms:W3CDTF">2018-03-06T11:29:00Z</dcterms:modified>
</cp:coreProperties>
</file>