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210C" w:rsidRPr="007D5A73" w:rsidRDefault="00D1210C" w:rsidP="00D1210C">
      <w:pPr>
        <w:jc w:val="center"/>
        <w:rPr>
          <w:b/>
          <w:lang w:val="uk-UA"/>
        </w:rPr>
      </w:pPr>
      <w:r w:rsidRPr="007D5A73">
        <w:rPr>
          <w:b/>
          <w:lang w:val="uk-UA"/>
        </w:rPr>
        <w:t>Міністерство освіти і науки України</w:t>
      </w:r>
    </w:p>
    <w:p w:rsidR="00D1210C" w:rsidRPr="007D5A73" w:rsidRDefault="00D1210C" w:rsidP="00D1210C">
      <w:pPr>
        <w:jc w:val="center"/>
        <w:rPr>
          <w:b/>
          <w:lang w:val="uk-UA"/>
        </w:rPr>
      </w:pPr>
      <w:r w:rsidRPr="007D5A73">
        <w:rPr>
          <w:b/>
          <w:lang w:val="uk-UA"/>
        </w:rPr>
        <w:t>Департамент освіти і науки</w:t>
      </w:r>
    </w:p>
    <w:p w:rsidR="00D1210C" w:rsidRPr="007D5A73" w:rsidRDefault="00D1210C" w:rsidP="00D1210C">
      <w:pPr>
        <w:jc w:val="center"/>
        <w:rPr>
          <w:b/>
          <w:lang w:val="uk-UA"/>
        </w:rPr>
      </w:pPr>
      <w:r w:rsidRPr="007D5A73">
        <w:rPr>
          <w:b/>
          <w:lang w:val="uk-UA"/>
        </w:rPr>
        <w:t>Полтавської обласної державної адміністрації</w:t>
      </w:r>
    </w:p>
    <w:p w:rsidR="00D1210C" w:rsidRPr="007D5A73" w:rsidRDefault="00D1210C" w:rsidP="00D1210C">
      <w:pPr>
        <w:jc w:val="center"/>
        <w:rPr>
          <w:b/>
          <w:lang w:val="uk-UA"/>
        </w:rPr>
      </w:pPr>
      <w:r w:rsidRPr="007D5A73">
        <w:rPr>
          <w:b/>
          <w:lang w:val="uk-UA"/>
        </w:rPr>
        <w:t>Професійно-технічне училище № 26 м. Кременчука</w:t>
      </w:r>
    </w:p>
    <w:p w:rsidR="005F600A" w:rsidRPr="00247555" w:rsidRDefault="005F600A">
      <w:pPr>
        <w:rPr>
          <w:lang w:val="uk-UA"/>
        </w:rPr>
      </w:pPr>
    </w:p>
    <w:p w:rsidR="00D1210C" w:rsidRPr="00247555" w:rsidRDefault="00D1210C">
      <w:pPr>
        <w:rPr>
          <w:lang w:val="uk-UA"/>
        </w:rPr>
      </w:pPr>
    </w:p>
    <w:p w:rsidR="00D1210C" w:rsidRPr="00247555" w:rsidRDefault="00D1210C">
      <w:pPr>
        <w:rPr>
          <w:lang w:val="uk-UA"/>
        </w:rPr>
      </w:pPr>
    </w:p>
    <w:p w:rsidR="00D1210C" w:rsidRPr="00247555" w:rsidRDefault="00D1210C" w:rsidP="00D1210C">
      <w:pPr>
        <w:jc w:val="center"/>
        <w:rPr>
          <w:lang w:val="uk-UA"/>
        </w:rPr>
      </w:pPr>
    </w:p>
    <w:p w:rsidR="00D1210C" w:rsidRPr="00247555" w:rsidRDefault="00D1210C" w:rsidP="00D1210C">
      <w:pPr>
        <w:jc w:val="center"/>
        <w:rPr>
          <w:lang w:val="uk-UA"/>
        </w:rPr>
      </w:pPr>
    </w:p>
    <w:p w:rsidR="00D1210C" w:rsidRPr="00D1210C" w:rsidRDefault="00D1210C" w:rsidP="00D1210C">
      <w:pPr>
        <w:jc w:val="center"/>
        <w:rPr>
          <w:b/>
          <w:lang w:val="uk-UA"/>
        </w:rPr>
      </w:pPr>
      <w:r w:rsidRPr="00D1210C">
        <w:rPr>
          <w:b/>
          <w:lang w:val="en-US"/>
        </w:rPr>
        <w:t>STEM</w:t>
      </w:r>
      <w:r w:rsidRPr="00D1210C">
        <w:rPr>
          <w:b/>
          <w:lang w:val="uk-UA"/>
        </w:rPr>
        <w:t xml:space="preserve"> </w:t>
      </w:r>
      <w:r w:rsidRPr="00247555">
        <w:rPr>
          <w:b/>
          <w:lang w:val="uk-UA"/>
        </w:rPr>
        <w:t>-</w:t>
      </w:r>
      <w:r w:rsidRPr="00D1210C">
        <w:rPr>
          <w:b/>
          <w:lang w:val="uk-UA"/>
        </w:rPr>
        <w:t xml:space="preserve"> </w:t>
      </w:r>
      <w:r w:rsidRPr="00247555">
        <w:rPr>
          <w:b/>
          <w:lang w:val="uk-UA"/>
        </w:rPr>
        <w:t xml:space="preserve">навчання як </w:t>
      </w:r>
      <w:r w:rsidRPr="00D1210C">
        <w:rPr>
          <w:b/>
          <w:lang w:val="uk-UA"/>
        </w:rPr>
        <w:t>освітній ресурс ХХІ століття</w:t>
      </w:r>
    </w:p>
    <w:p w:rsidR="00D1210C" w:rsidRPr="001F7385" w:rsidRDefault="001F7385" w:rsidP="00D1210C">
      <w:pPr>
        <w:jc w:val="center"/>
        <w:rPr>
          <w:lang w:val="uk-UA"/>
        </w:rPr>
      </w:pPr>
      <w:r w:rsidRPr="001F7385">
        <w:rPr>
          <w:lang w:val="uk-UA"/>
        </w:rPr>
        <w:t>(</w:t>
      </w:r>
      <w:r>
        <w:rPr>
          <w:lang w:val="uk-UA"/>
        </w:rPr>
        <w:t>дослідження проблеми)</w:t>
      </w:r>
    </w:p>
    <w:p w:rsidR="00D1210C" w:rsidRDefault="00D1210C" w:rsidP="00D1210C">
      <w:pPr>
        <w:jc w:val="center"/>
        <w:rPr>
          <w:lang w:val="uk-UA"/>
        </w:rPr>
      </w:pPr>
    </w:p>
    <w:p w:rsidR="00D1210C" w:rsidRDefault="00D1210C" w:rsidP="00D1210C">
      <w:pPr>
        <w:jc w:val="center"/>
        <w:rPr>
          <w:lang w:val="uk-UA"/>
        </w:rPr>
      </w:pPr>
    </w:p>
    <w:p w:rsidR="00D1210C" w:rsidRDefault="00D1210C" w:rsidP="00D1210C">
      <w:pPr>
        <w:jc w:val="center"/>
        <w:rPr>
          <w:lang w:val="uk-UA"/>
        </w:rPr>
      </w:pPr>
    </w:p>
    <w:p w:rsidR="00D1210C" w:rsidRDefault="00D1210C" w:rsidP="00D1210C">
      <w:pPr>
        <w:jc w:val="right"/>
        <w:rPr>
          <w:lang w:val="uk-UA"/>
        </w:rPr>
      </w:pPr>
      <w:r>
        <w:rPr>
          <w:lang w:val="uk-UA"/>
        </w:rPr>
        <w:t>Підготувала:</w:t>
      </w:r>
    </w:p>
    <w:p w:rsidR="00D1210C" w:rsidRDefault="00247555" w:rsidP="00D1210C">
      <w:pPr>
        <w:jc w:val="right"/>
        <w:rPr>
          <w:lang w:val="uk-UA"/>
        </w:rPr>
      </w:pPr>
      <w:r>
        <w:rPr>
          <w:lang w:val="uk-UA"/>
        </w:rPr>
        <w:t>м</w:t>
      </w:r>
      <w:r w:rsidR="00D1210C">
        <w:rPr>
          <w:lang w:val="uk-UA"/>
        </w:rPr>
        <w:t>етодист</w:t>
      </w:r>
      <w:r w:rsidRPr="00247555">
        <w:rPr>
          <w:lang w:val="uk-UA"/>
        </w:rPr>
        <w:t xml:space="preserve"> </w:t>
      </w:r>
      <w:r>
        <w:rPr>
          <w:lang w:val="uk-UA"/>
        </w:rPr>
        <w:t>ПТУ № 26 м. Кременчука</w:t>
      </w:r>
      <w:r w:rsidR="00D1210C">
        <w:rPr>
          <w:lang w:val="uk-UA"/>
        </w:rPr>
        <w:t>:</w:t>
      </w:r>
    </w:p>
    <w:p w:rsidR="00D1210C" w:rsidRDefault="00D1210C" w:rsidP="00D1210C">
      <w:pPr>
        <w:jc w:val="right"/>
        <w:rPr>
          <w:lang w:val="uk-UA"/>
        </w:rPr>
      </w:pPr>
      <w:r>
        <w:rPr>
          <w:lang w:val="uk-UA"/>
        </w:rPr>
        <w:t>Зайченко Наталія Олексіївна</w:t>
      </w:r>
    </w:p>
    <w:p w:rsidR="00D1210C" w:rsidRDefault="00D1210C" w:rsidP="00D1210C">
      <w:pPr>
        <w:jc w:val="right"/>
        <w:rPr>
          <w:lang w:val="uk-UA"/>
        </w:rPr>
      </w:pPr>
    </w:p>
    <w:p w:rsidR="00D1210C" w:rsidRDefault="00D1210C" w:rsidP="00D1210C">
      <w:pPr>
        <w:jc w:val="right"/>
        <w:rPr>
          <w:lang w:val="uk-UA"/>
        </w:rPr>
      </w:pPr>
    </w:p>
    <w:p w:rsidR="00D1210C" w:rsidRDefault="00D1210C" w:rsidP="00D1210C">
      <w:pPr>
        <w:jc w:val="right"/>
        <w:rPr>
          <w:lang w:val="uk-UA"/>
        </w:rPr>
      </w:pPr>
    </w:p>
    <w:p w:rsidR="00D1210C" w:rsidRDefault="00D1210C" w:rsidP="00D1210C">
      <w:pPr>
        <w:jc w:val="center"/>
        <w:rPr>
          <w:lang w:val="uk-UA"/>
        </w:rPr>
      </w:pPr>
    </w:p>
    <w:p w:rsidR="00D1210C" w:rsidRDefault="00D1210C" w:rsidP="00D1210C">
      <w:pPr>
        <w:jc w:val="center"/>
        <w:rPr>
          <w:lang w:val="uk-UA"/>
        </w:rPr>
      </w:pPr>
    </w:p>
    <w:p w:rsidR="00D1210C" w:rsidRDefault="00D1210C" w:rsidP="00D1210C">
      <w:pPr>
        <w:jc w:val="center"/>
        <w:rPr>
          <w:lang w:val="uk-UA"/>
        </w:rPr>
      </w:pPr>
    </w:p>
    <w:p w:rsidR="00D1210C" w:rsidRDefault="00D1210C" w:rsidP="00D1210C">
      <w:pPr>
        <w:jc w:val="center"/>
        <w:rPr>
          <w:lang w:val="uk-UA"/>
        </w:rPr>
      </w:pPr>
      <w:r>
        <w:rPr>
          <w:lang w:val="uk-UA"/>
        </w:rPr>
        <w:t>Кременчук – 2019</w:t>
      </w:r>
    </w:p>
    <w:p w:rsidR="00D1210C" w:rsidRDefault="00D1210C" w:rsidP="00D1210C">
      <w:pPr>
        <w:jc w:val="center"/>
        <w:rPr>
          <w:lang w:val="uk-UA"/>
        </w:rPr>
      </w:pPr>
    </w:p>
    <w:p w:rsidR="00D1210C" w:rsidRPr="005F4C7F" w:rsidRDefault="00F473D2" w:rsidP="0025110C">
      <w:pPr>
        <w:spacing w:line="360" w:lineRule="auto"/>
        <w:jc w:val="center"/>
        <w:rPr>
          <w:b/>
          <w:lang w:val="uk-UA"/>
        </w:rPr>
      </w:pPr>
      <w:r>
        <w:rPr>
          <w:b/>
          <w:lang w:val="uk-UA"/>
        </w:rPr>
        <w:lastRenderedPageBreak/>
        <w:t>АНОТАЦІЯ</w:t>
      </w:r>
    </w:p>
    <w:p w:rsidR="00F01AF7" w:rsidRDefault="001830FF" w:rsidP="0025110C">
      <w:pPr>
        <w:spacing w:line="360" w:lineRule="auto"/>
        <w:rPr>
          <w:lang w:val="uk-UA"/>
        </w:rPr>
      </w:pPr>
      <w:r>
        <w:rPr>
          <w:lang w:val="uk-UA"/>
        </w:rPr>
        <w:t>У роботі висвітлюю</w:t>
      </w:r>
      <w:r w:rsidR="00F01AF7">
        <w:rPr>
          <w:lang w:val="uk-UA"/>
        </w:rPr>
        <w:t xml:space="preserve">ться </w:t>
      </w:r>
      <w:r w:rsidR="001F7385">
        <w:rPr>
          <w:lang w:val="uk-UA"/>
        </w:rPr>
        <w:t xml:space="preserve">аспекти </w:t>
      </w:r>
      <w:r>
        <w:rPr>
          <w:lang w:val="uk-UA"/>
        </w:rPr>
        <w:t>проблеми: Що таке</w:t>
      </w:r>
      <w:r w:rsidRPr="001830FF">
        <w:rPr>
          <w:lang w:val="uk-UA"/>
        </w:rPr>
        <w:t xml:space="preserve"> </w:t>
      </w:r>
      <w:r>
        <w:rPr>
          <w:lang w:val="uk-UA"/>
        </w:rPr>
        <w:t>STEM- освіта?  Р</w:t>
      </w:r>
      <w:r w:rsidR="00F01AF7">
        <w:rPr>
          <w:lang w:val="uk-UA"/>
        </w:rPr>
        <w:t>оль засобів STEM – навчання у формуванні навичок дослідницької діяльності, засвоєнні науково-технічних знань та розвитку креативного мислення,</w:t>
      </w:r>
      <w:r w:rsidR="00F01AF7" w:rsidRPr="00F01AF7">
        <w:rPr>
          <w:lang w:val="uk-UA"/>
        </w:rPr>
        <w:t xml:space="preserve"> </w:t>
      </w:r>
      <w:r>
        <w:rPr>
          <w:lang w:val="uk-UA"/>
        </w:rPr>
        <w:t xml:space="preserve">надаються </w:t>
      </w:r>
      <w:r w:rsidR="00F01AF7">
        <w:rPr>
          <w:lang w:val="uk-UA"/>
        </w:rPr>
        <w:t>методичні рекомендації щодо впровадження STEM</w:t>
      </w:r>
      <w:r w:rsidR="00692B1F">
        <w:rPr>
          <w:lang w:val="uk-UA"/>
        </w:rPr>
        <w:t xml:space="preserve"> – освіти у загальноосвітніх</w:t>
      </w:r>
      <w:r w:rsidR="00F01AF7">
        <w:rPr>
          <w:lang w:val="uk-UA"/>
        </w:rPr>
        <w:t xml:space="preserve"> навчальних закладах, </w:t>
      </w:r>
      <w:r>
        <w:rPr>
          <w:lang w:val="uk-UA"/>
        </w:rPr>
        <w:t>втілюється проблема актуальності впровадження інтеграції в освітній процес, яка супроводжується новими соціальними запитами, що постали перед освітніми закладами, та змінами в сфері науки й виробництва, тому, що перед сучасною системою освіти стоїть завдання сформувати інтелектуально розвинену, високоосвічену та професійно-конкурентну особистість, яка володіла б цілісним уявленням про світ, розуміла глибину зв’язків процесів та явищ у ньому.</w:t>
      </w:r>
    </w:p>
    <w:p w:rsidR="005F4C7F" w:rsidRDefault="005F4C7F" w:rsidP="00F01AF7">
      <w:pPr>
        <w:rPr>
          <w:lang w:val="uk-UA"/>
        </w:rPr>
      </w:pPr>
    </w:p>
    <w:p w:rsidR="005F4C7F" w:rsidRDefault="005F4C7F" w:rsidP="00F01AF7">
      <w:pPr>
        <w:rPr>
          <w:lang w:val="uk-UA"/>
        </w:rPr>
      </w:pPr>
    </w:p>
    <w:p w:rsidR="005F4C7F" w:rsidRDefault="005F4C7F" w:rsidP="00F01AF7">
      <w:pPr>
        <w:rPr>
          <w:lang w:val="uk-UA"/>
        </w:rPr>
      </w:pPr>
    </w:p>
    <w:p w:rsidR="005F4C7F" w:rsidRDefault="005F4C7F" w:rsidP="00F01AF7">
      <w:pPr>
        <w:rPr>
          <w:lang w:val="uk-UA"/>
        </w:rPr>
      </w:pPr>
    </w:p>
    <w:p w:rsidR="005F4C7F" w:rsidRDefault="005F4C7F" w:rsidP="00F01AF7">
      <w:pPr>
        <w:rPr>
          <w:lang w:val="uk-UA"/>
        </w:rPr>
      </w:pPr>
    </w:p>
    <w:p w:rsidR="005F4C7F" w:rsidRDefault="005F4C7F" w:rsidP="00F01AF7">
      <w:pPr>
        <w:rPr>
          <w:lang w:val="uk-UA"/>
        </w:rPr>
      </w:pPr>
    </w:p>
    <w:p w:rsidR="005F4C7F" w:rsidRDefault="005F4C7F" w:rsidP="00F01AF7">
      <w:pPr>
        <w:rPr>
          <w:lang w:val="uk-UA"/>
        </w:rPr>
      </w:pPr>
    </w:p>
    <w:p w:rsidR="005F4C7F" w:rsidRDefault="005F4C7F" w:rsidP="00F01AF7">
      <w:pPr>
        <w:rPr>
          <w:lang w:val="uk-UA"/>
        </w:rPr>
      </w:pPr>
    </w:p>
    <w:p w:rsidR="005F4C7F" w:rsidRDefault="005F4C7F" w:rsidP="00F01AF7">
      <w:pPr>
        <w:rPr>
          <w:lang w:val="uk-UA"/>
        </w:rPr>
      </w:pPr>
    </w:p>
    <w:p w:rsidR="005F4C7F" w:rsidRDefault="005F4C7F" w:rsidP="00F01AF7">
      <w:pPr>
        <w:rPr>
          <w:lang w:val="uk-UA"/>
        </w:rPr>
      </w:pPr>
    </w:p>
    <w:p w:rsidR="005F4C7F" w:rsidRDefault="005F4C7F" w:rsidP="00F01AF7">
      <w:pPr>
        <w:rPr>
          <w:lang w:val="uk-UA"/>
        </w:rPr>
      </w:pPr>
    </w:p>
    <w:p w:rsidR="005F4C7F" w:rsidRDefault="005F4C7F" w:rsidP="00F01AF7">
      <w:pPr>
        <w:rPr>
          <w:lang w:val="uk-UA"/>
        </w:rPr>
      </w:pPr>
    </w:p>
    <w:p w:rsidR="005F4C7F" w:rsidRDefault="005F4C7F" w:rsidP="00F01AF7">
      <w:pPr>
        <w:rPr>
          <w:lang w:val="uk-UA"/>
        </w:rPr>
      </w:pPr>
    </w:p>
    <w:p w:rsidR="005F4C7F" w:rsidRDefault="005F4C7F" w:rsidP="00F01AF7">
      <w:pPr>
        <w:rPr>
          <w:lang w:val="uk-UA"/>
        </w:rPr>
      </w:pPr>
    </w:p>
    <w:p w:rsidR="005F4C7F" w:rsidRDefault="00F473D2" w:rsidP="005F4C7F">
      <w:pPr>
        <w:jc w:val="center"/>
        <w:rPr>
          <w:b/>
          <w:lang w:val="uk-UA"/>
        </w:rPr>
      </w:pPr>
      <w:r>
        <w:rPr>
          <w:b/>
          <w:lang w:val="uk-UA"/>
        </w:rPr>
        <w:lastRenderedPageBreak/>
        <w:t>ЗМІСТ</w:t>
      </w:r>
    </w:p>
    <w:p w:rsidR="005F4C7F" w:rsidRDefault="005F4C7F" w:rsidP="00AB7421">
      <w:pPr>
        <w:spacing w:line="360" w:lineRule="auto"/>
        <w:rPr>
          <w:lang w:val="uk-UA"/>
        </w:rPr>
      </w:pPr>
      <w:r>
        <w:rPr>
          <w:lang w:val="uk-UA"/>
        </w:rPr>
        <w:t>Вступ</w:t>
      </w:r>
    </w:p>
    <w:p w:rsidR="005F4C7F" w:rsidRDefault="005F4C7F" w:rsidP="00AB7421">
      <w:pPr>
        <w:spacing w:line="360" w:lineRule="auto"/>
        <w:rPr>
          <w:lang w:val="uk-UA"/>
        </w:rPr>
      </w:pPr>
      <w:r>
        <w:rPr>
          <w:lang w:val="uk-UA"/>
        </w:rPr>
        <w:t>Розділ 1. Теоретична частина</w:t>
      </w:r>
    </w:p>
    <w:p w:rsidR="005F4C7F" w:rsidRPr="00F473D2" w:rsidRDefault="00F473D2" w:rsidP="00AB7421">
      <w:pPr>
        <w:spacing w:line="360" w:lineRule="auto"/>
        <w:rPr>
          <w:lang w:val="uk-UA"/>
        </w:rPr>
      </w:pPr>
      <w:r>
        <w:rPr>
          <w:lang w:val="uk-UA"/>
        </w:rPr>
        <w:t>1.1.</w:t>
      </w:r>
      <w:r w:rsidR="005F4C7F" w:rsidRPr="00F473D2">
        <w:rPr>
          <w:lang w:val="uk-UA"/>
        </w:rPr>
        <w:t>Що таке  STEM- освіта? Як її впроваджують у національний освітній простір?</w:t>
      </w:r>
    </w:p>
    <w:p w:rsidR="005F4C7F" w:rsidRPr="00F473D2" w:rsidRDefault="00F473D2" w:rsidP="00AB7421">
      <w:pPr>
        <w:spacing w:line="360" w:lineRule="auto"/>
        <w:rPr>
          <w:lang w:val="uk-UA"/>
        </w:rPr>
      </w:pPr>
      <w:r>
        <w:rPr>
          <w:lang w:val="uk-UA"/>
        </w:rPr>
        <w:t>1.2.</w:t>
      </w:r>
      <w:r w:rsidR="005F4C7F" w:rsidRPr="00F473D2">
        <w:rPr>
          <w:lang w:val="uk-UA"/>
        </w:rPr>
        <w:t>Роль засобів STEM- навчання у формуванні навичок дослідницької діяльності, засвоєнні науково-технічних знань та розвитку креативного мислення.</w:t>
      </w:r>
    </w:p>
    <w:p w:rsidR="00A823FA" w:rsidRDefault="00F473D2" w:rsidP="00AB7421">
      <w:pPr>
        <w:spacing w:line="360" w:lineRule="auto"/>
        <w:rPr>
          <w:lang w:val="uk-UA"/>
        </w:rPr>
      </w:pPr>
      <w:r>
        <w:rPr>
          <w:lang w:val="uk-UA"/>
        </w:rPr>
        <w:t>1.3.</w:t>
      </w:r>
      <w:r w:rsidR="00A823FA" w:rsidRPr="00A823FA">
        <w:rPr>
          <w:lang w:val="uk-UA"/>
        </w:rPr>
        <w:t xml:space="preserve"> </w:t>
      </w:r>
      <w:r w:rsidR="00A823FA" w:rsidRPr="00F473D2">
        <w:rPr>
          <w:lang w:val="uk-UA"/>
        </w:rPr>
        <w:t xml:space="preserve">Методичні рекомендації щодо впровадження STEM- освіти </w:t>
      </w:r>
      <w:r w:rsidR="00A823FA">
        <w:rPr>
          <w:lang w:val="uk-UA"/>
        </w:rPr>
        <w:t>у  загальноосвітніх та позашкільних</w:t>
      </w:r>
      <w:r w:rsidR="00A823FA" w:rsidRPr="00F473D2">
        <w:rPr>
          <w:lang w:val="uk-UA"/>
        </w:rPr>
        <w:t xml:space="preserve"> </w:t>
      </w:r>
      <w:r w:rsidR="00A823FA">
        <w:rPr>
          <w:lang w:val="uk-UA"/>
        </w:rPr>
        <w:t>навчальних закладах України .</w:t>
      </w:r>
    </w:p>
    <w:p w:rsidR="00AB7819" w:rsidRDefault="00A823FA" w:rsidP="00AB7421">
      <w:pPr>
        <w:spacing w:line="360" w:lineRule="auto"/>
        <w:rPr>
          <w:lang w:val="uk-UA"/>
        </w:rPr>
      </w:pPr>
      <w:r>
        <w:rPr>
          <w:lang w:val="uk-UA"/>
        </w:rPr>
        <w:t xml:space="preserve"> </w:t>
      </w:r>
      <w:r w:rsidR="00AB7819">
        <w:rPr>
          <w:lang w:val="uk-UA"/>
        </w:rPr>
        <w:t>Розділ 2. Практична частина</w:t>
      </w:r>
    </w:p>
    <w:p w:rsidR="00AB7819" w:rsidRDefault="00AB7819" w:rsidP="00AB7421">
      <w:pPr>
        <w:spacing w:line="360" w:lineRule="auto"/>
        <w:rPr>
          <w:lang w:val="uk-UA"/>
        </w:rPr>
      </w:pPr>
      <w:r>
        <w:rPr>
          <w:lang w:val="uk-UA"/>
        </w:rPr>
        <w:t xml:space="preserve">2.1. Впровадження елементів </w:t>
      </w:r>
      <w:r w:rsidRPr="005F4C7F">
        <w:rPr>
          <w:lang w:val="uk-UA"/>
        </w:rPr>
        <w:t>STEM-</w:t>
      </w:r>
      <w:r>
        <w:rPr>
          <w:lang w:val="uk-UA"/>
        </w:rPr>
        <w:t xml:space="preserve"> навчання в училищі.</w:t>
      </w:r>
    </w:p>
    <w:p w:rsidR="00AB7819" w:rsidRDefault="00AB7819" w:rsidP="00AB7421">
      <w:pPr>
        <w:spacing w:line="360" w:lineRule="auto"/>
        <w:rPr>
          <w:lang w:val="uk-UA"/>
        </w:rPr>
      </w:pPr>
      <w:r>
        <w:rPr>
          <w:lang w:val="uk-UA"/>
        </w:rPr>
        <w:t>2.2. Ефективність та результативність роботи.</w:t>
      </w:r>
    </w:p>
    <w:p w:rsidR="00AB7819" w:rsidRDefault="00AB7819" w:rsidP="00AB7421">
      <w:pPr>
        <w:spacing w:line="360" w:lineRule="auto"/>
        <w:rPr>
          <w:lang w:val="uk-UA"/>
        </w:rPr>
      </w:pPr>
      <w:r>
        <w:rPr>
          <w:lang w:val="uk-UA"/>
        </w:rPr>
        <w:t>Висновок</w:t>
      </w:r>
    </w:p>
    <w:p w:rsidR="00AB7819" w:rsidRDefault="00AB7819" w:rsidP="00AB7421">
      <w:pPr>
        <w:spacing w:line="360" w:lineRule="auto"/>
        <w:rPr>
          <w:lang w:val="uk-UA"/>
        </w:rPr>
      </w:pPr>
      <w:r>
        <w:rPr>
          <w:lang w:val="uk-UA"/>
        </w:rPr>
        <w:t>Список використаних джерел</w:t>
      </w:r>
    </w:p>
    <w:p w:rsidR="00AB7819" w:rsidRDefault="00AB7819" w:rsidP="00AB7421">
      <w:pPr>
        <w:spacing w:line="360" w:lineRule="auto"/>
        <w:rPr>
          <w:lang w:val="uk-UA"/>
        </w:rPr>
      </w:pPr>
      <w:r>
        <w:rPr>
          <w:lang w:val="uk-UA"/>
        </w:rPr>
        <w:t>Додатки</w:t>
      </w:r>
    </w:p>
    <w:p w:rsidR="00F473D2" w:rsidRDefault="00F473D2" w:rsidP="00AB7421">
      <w:pPr>
        <w:spacing w:line="360" w:lineRule="auto"/>
        <w:rPr>
          <w:lang w:val="uk-UA"/>
        </w:rPr>
      </w:pPr>
    </w:p>
    <w:p w:rsidR="00F473D2" w:rsidRDefault="00F473D2" w:rsidP="00AB7421">
      <w:pPr>
        <w:spacing w:line="360" w:lineRule="auto"/>
        <w:rPr>
          <w:lang w:val="uk-UA"/>
        </w:rPr>
      </w:pPr>
    </w:p>
    <w:p w:rsidR="00F473D2" w:rsidRDefault="00F473D2" w:rsidP="00AB7819">
      <w:pPr>
        <w:rPr>
          <w:lang w:val="uk-UA"/>
        </w:rPr>
      </w:pPr>
    </w:p>
    <w:p w:rsidR="00F473D2" w:rsidRDefault="00F473D2" w:rsidP="00AB7819">
      <w:pPr>
        <w:rPr>
          <w:lang w:val="uk-UA"/>
        </w:rPr>
      </w:pPr>
    </w:p>
    <w:p w:rsidR="00F473D2" w:rsidRPr="00A635ED" w:rsidRDefault="00F473D2" w:rsidP="00AB7819"/>
    <w:p w:rsidR="00B0552C" w:rsidRPr="00A635ED" w:rsidRDefault="00B0552C" w:rsidP="00AB7819"/>
    <w:p w:rsidR="00F473D2" w:rsidRDefault="00F473D2" w:rsidP="00AB7819">
      <w:pPr>
        <w:rPr>
          <w:lang w:val="uk-UA"/>
        </w:rPr>
      </w:pPr>
    </w:p>
    <w:p w:rsidR="00F473D2" w:rsidRDefault="00F473D2" w:rsidP="00B0552C">
      <w:pPr>
        <w:spacing w:line="360" w:lineRule="auto"/>
        <w:jc w:val="center"/>
        <w:rPr>
          <w:b/>
          <w:lang w:val="uk-UA"/>
        </w:rPr>
      </w:pPr>
      <w:r w:rsidRPr="00F473D2">
        <w:rPr>
          <w:b/>
          <w:lang w:val="uk-UA"/>
        </w:rPr>
        <w:lastRenderedPageBreak/>
        <w:t>ВСТУП</w:t>
      </w:r>
    </w:p>
    <w:p w:rsidR="00F473D2" w:rsidRPr="00F473D2" w:rsidRDefault="00F473D2" w:rsidP="0025110C">
      <w:pPr>
        <w:spacing w:line="360" w:lineRule="auto"/>
        <w:jc w:val="both"/>
        <w:rPr>
          <w:lang w:val="uk-UA"/>
        </w:rPr>
      </w:pPr>
    </w:p>
    <w:p w:rsidR="004B3343" w:rsidRPr="00672891" w:rsidRDefault="005F4C7F" w:rsidP="0025110C">
      <w:pPr>
        <w:spacing w:line="360" w:lineRule="auto"/>
        <w:ind w:firstLine="709"/>
        <w:jc w:val="both"/>
        <w:rPr>
          <w:rFonts w:eastAsia="Calibri"/>
          <w:color w:val="000000"/>
          <w:shd w:val="clear" w:color="auto" w:fill="FFFFFF"/>
          <w:lang w:val="uk-UA"/>
        </w:rPr>
      </w:pPr>
      <w:r>
        <w:rPr>
          <w:lang w:val="uk-UA"/>
        </w:rPr>
        <w:t xml:space="preserve"> </w:t>
      </w:r>
      <w:r w:rsidR="004B3343" w:rsidRPr="00672891">
        <w:rPr>
          <w:rFonts w:eastAsia="Calibri"/>
          <w:color w:val="000000"/>
          <w:shd w:val="clear" w:color="auto" w:fill="FFFFFF"/>
          <w:lang w:val="uk-UA"/>
        </w:rPr>
        <w:t>Аналіз сучасного ринку праці показує, що за останнє десятиліття значно підвищилися вимоги до кваліфікованих робітників з боку роботодавців. Сьогодні необхідні фахівці, які в повній мірі володіють різними видами професійної діяльності, мають високу інформаційну та управлінську культуру, володіють знаннями у галузі економіки, готові до зміни характеру і змісту власної професійної діяльності, оскільки необхідно не лише вдосконалювати свої професійні якості, але й бути психологічно готовим до інших їх видів.</w:t>
      </w:r>
    </w:p>
    <w:p w:rsidR="004B3343" w:rsidRPr="00672891" w:rsidRDefault="004B3343" w:rsidP="0025110C">
      <w:pPr>
        <w:spacing w:line="360" w:lineRule="auto"/>
        <w:ind w:firstLine="709"/>
        <w:jc w:val="both"/>
        <w:rPr>
          <w:rFonts w:eastAsia="Calibri"/>
          <w:color w:val="000000"/>
          <w:shd w:val="clear" w:color="auto" w:fill="FFFFFF"/>
          <w:lang w:val="uk-UA"/>
        </w:rPr>
      </w:pPr>
      <w:r w:rsidRPr="00672891">
        <w:rPr>
          <w:rFonts w:eastAsia="Calibri"/>
          <w:color w:val="000000"/>
          <w:shd w:val="clear" w:color="auto" w:fill="FFFFFF"/>
          <w:lang w:val="uk-UA"/>
        </w:rPr>
        <w:t xml:space="preserve">На разі, у нових умовах, що характеризуються нестабільним розвитком нашої країни, зумовлених появою нових ціннісних орієнтирів серед учнівської молоді, все більш очевидним стають протиріччя між змістом загальної освіти і зміною потреб галузей економіки та соціальної сфери у розвитку науки, інформаційних технологій, рівнем загальної та професійної освіти і можливістю працевлаштування молоді в суспільстві з ринковою структурою; свободою у виборі змісту і форм навчання і забезпеченням державних гарантій доступності та рівних можливостей отримання повноцінної професійної освіти. </w:t>
      </w:r>
    </w:p>
    <w:p w:rsidR="004B3343" w:rsidRPr="00672891" w:rsidRDefault="004B3343" w:rsidP="0025110C">
      <w:pPr>
        <w:spacing w:line="360" w:lineRule="auto"/>
        <w:ind w:firstLine="709"/>
        <w:jc w:val="both"/>
        <w:rPr>
          <w:rFonts w:eastAsia="Calibri"/>
          <w:color w:val="000000"/>
          <w:shd w:val="clear" w:color="auto" w:fill="FFFFFF"/>
          <w:lang w:val="uk-UA"/>
        </w:rPr>
      </w:pPr>
      <w:r w:rsidRPr="00672891">
        <w:rPr>
          <w:rFonts w:eastAsia="Calibri"/>
          <w:color w:val="000000"/>
          <w:shd w:val="clear" w:color="auto" w:fill="FFFFFF"/>
          <w:lang w:val="uk-UA"/>
        </w:rPr>
        <w:t>Для подолання цих протиріч необхідний новий підхід, що сприяє лише формуванню майбутнього фахівця, здатного до самореалізації, гнучкої зміни способів і форм професійної діяльності.</w:t>
      </w:r>
    </w:p>
    <w:p w:rsidR="004B3343" w:rsidRPr="00672891" w:rsidRDefault="004B3343" w:rsidP="0025110C">
      <w:pPr>
        <w:spacing w:line="360" w:lineRule="auto"/>
        <w:ind w:firstLine="709"/>
        <w:jc w:val="both"/>
        <w:rPr>
          <w:rFonts w:eastAsia="Calibri"/>
          <w:color w:val="000000"/>
          <w:shd w:val="clear" w:color="auto" w:fill="FFFFFF"/>
          <w:lang w:val="uk-UA"/>
        </w:rPr>
      </w:pPr>
      <w:r w:rsidRPr="00672891">
        <w:rPr>
          <w:rFonts w:eastAsia="Calibri"/>
          <w:color w:val="000000"/>
          <w:shd w:val="clear" w:color="auto" w:fill="FFFFFF"/>
          <w:lang w:val="uk-UA"/>
        </w:rPr>
        <w:t xml:space="preserve">Сьогодні в Україні актуальним є питання про те, як забезпечити відповідність між вимогами роботодавців до кваліфікації і професійної компетентності робітників і фактичним відображенням їх у якості підготовки випускників професійно-технічних навчальних закладів. Це посилює вимоги до створення і впровадження механізмів відповідного науково-методичного та навчально-методичного реагування на змістовні та процесуальні трансформації щодо професійної підготовки кваліфікованих робітників в системі ПТО. </w:t>
      </w:r>
      <w:r w:rsidRPr="00672891">
        <w:rPr>
          <w:rFonts w:eastAsia="Calibri"/>
          <w:color w:val="000000"/>
          <w:shd w:val="clear" w:color="auto" w:fill="FFFFFF"/>
          <w:lang w:val="uk-UA"/>
        </w:rPr>
        <w:lastRenderedPageBreak/>
        <w:t xml:space="preserve">Серйозну увагу було приділено створенню Концепції розвитку професійно-технічної освіти в Україні. За твердженнями її головного автора </w:t>
      </w:r>
    </w:p>
    <w:p w:rsidR="004B3343" w:rsidRPr="00672891" w:rsidRDefault="004B3343" w:rsidP="0025110C">
      <w:pPr>
        <w:spacing w:line="360" w:lineRule="auto"/>
        <w:ind w:firstLine="709"/>
        <w:jc w:val="both"/>
        <w:rPr>
          <w:rFonts w:eastAsia="Calibri"/>
          <w:color w:val="000000"/>
          <w:shd w:val="clear" w:color="auto" w:fill="FFFFFF"/>
          <w:lang w:val="uk-UA"/>
        </w:rPr>
      </w:pPr>
      <w:r w:rsidRPr="00672891">
        <w:rPr>
          <w:rFonts w:eastAsia="Calibri"/>
          <w:color w:val="000000"/>
          <w:shd w:val="clear" w:color="auto" w:fill="FFFFFF"/>
          <w:lang w:val="uk-UA"/>
        </w:rPr>
        <w:t xml:space="preserve">Н. Ничкало, в основу Концепції було покладено окреслення перспектив розвитку професійно-технічної освіти (ПТО), її модернізації в умовах динамічних суспільно-економічних змін, впровадження нових механізмів подальшого вдосконалення цієї системи та її ресурсного забезпечення. Узагальнено та визначено основними концептуальними напрямами розвитку професійно-технічної освіти: інтеграцію професійної освіти, впровадження у навчально-виробничий процес науково-технічних досягнень та новітніх технологій, особистісно-орієнтованого підходу; розвиток ринку освітніх послуг з професійної підготовки, соціального партнерства, модернізації, спрямованої на створення необхідних умов для інноваційного розвитку професійної освіти і навчання, його інформаційне, науково-методичне та матеріально-технічне забезпечення. Спрогнозувати вектори розвитку науково-методичного забезпечення в усій багато вимірності його складових – завдання не одного наукового колективу. Лише системний підхід до розв’язання зазначеної проблеми дозволяє в якості цільового системотворюючого компоненту визначити якість професійної підготовки кваліфікованого робітника, а факторними компонентами такої системи – культурологічну і компетентнісну спрямованість професійного становлення суб’єктів педагогічного процесу відповідно до їх соціальної ролі, цілісність і неперервність освітнього професійного процесу в єдності його цільового, змістовного та технологічного компонентів, сприятливе інноваційно-культурне середовище діяльності суб’єктів навчально-виробничого процесу, діагностико-прогностичний підхід до формування учнівського та інженерно-педагогічного контингенту закладів професійно-технічної освіти. Дієвість визначеної системи науково-методичного забезпечення професійної підготовки кваліфікованого робітника дозволить вийти на нові рівні професійної освіти, які б максимально відповідали новому </w:t>
      </w:r>
      <w:r w:rsidRPr="00672891">
        <w:rPr>
          <w:rFonts w:eastAsia="Calibri"/>
          <w:color w:val="000000"/>
          <w:shd w:val="clear" w:color="auto" w:fill="FFFFFF"/>
          <w:lang w:val="uk-UA"/>
        </w:rPr>
        <w:lastRenderedPageBreak/>
        <w:t>типу соціально-економічної культури, продукували умови для самовизначення своїх випускників у культурних колізіях глобального масштабу.</w:t>
      </w:r>
    </w:p>
    <w:p w:rsidR="00672598" w:rsidRDefault="004B3343" w:rsidP="0025110C">
      <w:pPr>
        <w:spacing w:line="360" w:lineRule="auto"/>
        <w:ind w:firstLine="709"/>
        <w:jc w:val="both"/>
        <w:rPr>
          <w:rFonts w:eastAsia="Calibri"/>
          <w:color w:val="000000"/>
          <w:shd w:val="clear" w:color="auto" w:fill="FFFFFF"/>
          <w:lang w:val="uk-UA"/>
        </w:rPr>
      </w:pPr>
      <w:r w:rsidRPr="00672891">
        <w:rPr>
          <w:rFonts w:eastAsia="Calibri"/>
          <w:color w:val="000000"/>
          <w:shd w:val="clear" w:color="auto" w:fill="FFFFFF"/>
          <w:lang w:val="uk-UA"/>
        </w:rPr>
        <w:t>Відповідно, науково-методичне забезпечення професійно-технічної освіти має бути орієнтоване на реальний і прогностичний стан розвитку економіки, ринку праці в Україні, а також об’єктивні потреби модернізації змісту і форм організації навчально-виробничої діяльності, наукові дослідження з проблем теорії і методики професійної освіти, впровадження позитивного досвіду вітчизняної та зарубіжної практики професійної підготовки молоді.</w:t>
      </w:r>
      <w:r w:rsidR="00672598">
        <w:rPr>
          <w:rFonts w:eastAsia="Calibri"/>
          <w:color w:val="000000"/>
          <w:shd w:val="clear" w:color="auto" w:fill="FFFFFF"/>
          <w:lang w:val="uk-UA"/>
        </w:rPr>
        <w:t xml:space="preserve"> </w:t>
      </w:r>
    </w:p>
    <w:p w:rsidR="004B3343" w:rsidRPr="00672891" w:rsidRDefault="009829FE" w:rsidP="0025110C">
      <w:pPr>
        <w:spacing w:line="360" w:lineRule="auto"/>
        <w:ind w:firstLine="709"/>
        <w:jc w:val="both"/>
        <w:rPr>
          <w:rFonts w:eastAsia="Calibri"/>
          <w:color w:val="000000"/>
          <w:shd w:val="clear" w:color="auto" w:fill="FFFFFF"/>
          <w:lang w:val="uk-UA"/>
        </w:rPr>
      </w:pPr>
      <w:r>
        <w:rPr>
          <w:rFonts w:eastAsia="Calibri"/>
          <w:color w:val="000000"/>
          <w:shd w:val="clear" w:color="auto" w:fill="FFFFFF"/>
          <w:lang w:val="uk-UA"/>
        </w:rPr>
        <w:t>«</w:t>
      </w:r>
      <w:r w:rsidR="00672598">
        <w:rPr>
          <w:rFonts w:eastAsia="Calibri"/>
          <w:color w:val="000000"/>
          <w:shd w:val="clear" w:color="auto" w:fill="FFFFFF"/>
          <w:lang w:val="uk-UA"/>
        </w:rPr>
        <w:t>Сучасне освітнє середовище – матеріально-технологічне, соціальне й фізично-просторове оточення (доступне, інноваційне, бізнес-орієнтоване, відкрите, інклюзивне, ціннісно спрямоване, розвивальне, мотивуюче), програми, технології й засоби навчання, розумний дизайн, що сприяють набуттю особою компетентностей професійної освіти впродовж життя. Забезпечується перехід до системного запровадження ІКТ у всі види освітньої діяльності, створення он-лайн-платформ із навчальними й методичними матеріалами для здобувачів освіти і педагогів, використання електронних підручників, контент-бібліотек, старт-комплексів, нових ІТ-</w:t>
      </w:r>
      <w:r>
        <w:rPr>
          <w:rFonts w:eastAsia="Calibri"/>
          <w:color w:val="000000"/>
          <w:shd w:val="clear" w:color="auto" w:fill="FFFFFF"/>
          <w:lang w:val="uk-UA"/>
        </w:rPr>
        <w:t xml:space="preserve"> </w:t>
      </w:r>
      <w:r w:rsidR="00672598">
        <w:rPr>
          <w:rFonts w:eastAsia="Calibri"/>
          <w:color w:val="000000"/>
          <w:shd w:val="clear" w:color="auto" w:fill="FFFFFF"/>
          <w:lang w:val="uk-UA"/>
        </w:rPr>
        <w:t>технологій, мультимедійних засобів навчання, соціальних професійних мереж</w:t>
      </w:r>
      <w:r>
        <w:rPr>
          <w:rFonts w:eastAsia="Calibri"/>
          <w:color w:val="000000"/>
          <w:shd w:val="clear" w:color="auto" w:fill="FFFFFF"/>
          <w:lang w:val="uk-UA"/>
        </w:rPr>
        <w:t>. Створюються високотехнологічні навчально-практичні центри й лабораторії, започатковуються в освітньому процесі стартами, стимуляційні центри, освітньо-виробничі кластери.» (Сучасна професійна освіта</w:t>
      </w:r>
      <w:r w:rsidR="00FD63D5">
        <w:rPr>
          <w:rFonts w:eastAsia="Calibri"/>
          <w:color w:val="000000"/>
          <w:shd w:val="clear" w:color="auto" w:fill="FFFFFF"/>
          <w:lang w:val="uk-UA"/>
        </w:rPr>
        <w:t>. К</w:t>
      </w:r>
      <w:r>
        <w:rPr>
          <w:rFonts w:eastAsia="Calibri"/>
          <w:color w:val="000000"/>
          <w:shd w:val="clear" w:color="auto" w:fill="FFFFFF"/>
          <w:lang w:val="uk-UA"/>
        </w:rPr>
        <w:t>онцептуальні</w:t>
      </w:r>
      <w:r w:rsidR="00FD63D5">
        <w:rPr>
          <w:rFonts w:eastAsia="Calibri"/>
          <w:color w:val="000000"/>
          <w:shd w:val="clear" w:color="auto" w:fill="FFFFFF"/>
          <w:lang w:val="uk-UA"/>
        </w:rPr>
        <w:t xml:space="preserve"> з</w:t>
      </w:r>
      <w:r>
        <w:rPr>
          <w:rFonts w:eastAsia="Calibri"/>
          <w:color w:val="000000"/>
          <w:shd w:val="clear" w:color="auto" w:fill="FFFFFF"/>
          <w:lang w:val="uk-UA"/>
        </w:rPr>
        <w:t>асади реформування професійної освіти України</w:t>
      </w:r>
      <w:r w:rsidR="007B2135">
        <w:rPr>
          <w:rFonts w:eastAsia="Calibri"/>
          <w:color w:val="000000"/>
          <w:shd w:val="clear" w:color="auto" w:fill="FFFFFF"/>
          <w:lang w:val="uk-UA"/>
        </w:rPr>
        <w:t>, витяг</w:t>
      </w:r>
      <w:r>
        <w:rPr>
          <w:rFonts w:eastAsia="Calibri"/>
          <w:color w:val="000000"/>
          <w:shd w:val="clear" w:color="auto" w:fill="FFFFFF"/>
          <w:lang w:val="uk-UA"/>
        </w:rPr>
        <w:t>) Тому, тренд сучасної освіти – інтегроване навчання</w:t>
      </w:r>
      <w:r w:rsidR="00457F50">
        <w:rPr>
          <w:rFonts w:eastAsia="Calibri"/>
          <w:color w:val="000000"/>
          <w:shd w:val="clear" w:color="auto" w:fill="FFFFFF"/>
          <w:lang w:val="uk-UA"/>
        </w:rPr>
        <w:t>. актуальність впровадження інтеграції в освітній процес зумовлена новими соціальними запитами, що постали перед освітніми закладами, та змінами в сфері</w:t>
      </w:r>
      <w:r w:rsidR="007B2135">
        <w:rPr>
          <w:rFonts w:eastAsia="Calibri"/>
          <w:color w:val="000000"/>
          <w:shd w:val="clear" w:color="auto" w:fill="FFFFFF"/>
          <w:lang w:val="uk-UA"/>
        </w:rPr>
        <w:t xml:space="preserve"> науки й виробництва. Інтеграційним процесам в освіті визначено найважливіше місце, оскільки вони спрямовані на реалізацію нових ідеалів – формування цілісної системи знань і вмінь особистості, розвиток її творчих здібностей та потенційних можливостей. Ідея інтегрованого навчання актуальна, оскільки за її успішної методичної реалізації передбачено досягнення мети </w:t>
      </w:r>
      <w:r w:rsidR="007B2135">
        <w:rPr>
          <w:rFonts w:eastAsia="Calibri"/>
          <w:color w:val="000000"/>
          <w:shd w:val="clear" w:color="auto" w:fill="FFFFFF"/>
          <w:lang w:val="uk-UA"/>
        </w:rPr>
        <w:lastRenderedPageBreak/>
        <w:t>якісної освіти, конкурентоздатної, спроможної надати змогу кожній людині самостійно досягти тої чи тої життєвої мети, творчо самостверджуватися в різних соціальних сферах. Актуальним на</w:t>
      </w:r>
      <w:r w:rsidR="007F22C4">
        <w:rPr>
          <w:rFonts w:eastAsia="Calibri"/>
          <w:color w:val="000000"/>
          <w:shd w:val="clear" w:color="auto" w:fill="FFFFFF"/>
          <w:lang w:val="uk-UA"/>
        </w:rPr>
        <w:t xml:space="preserve">прямом модернізації та інноваційного розвитку природничо-математичного, гуманітарного профілів освіти виступає </w:t>
      </w:r>
      <w:r w:rsidR="007F22C4" w:rsidRPr="00F473D2">
        <w:rPr>
          <w:lang w:val="uk-UA"/>
        </w:rPr>
        <w:t>STEM-</w:t>
      </w:r>
      <w:r w:rsidR="007F22C4">
        <w:rPr>
          <w:lang w:val="uk-UA"/>
        </w:rPr>
        <w:t xml:space="preserve">орієнтований підхід до навчання, який сприяє популяризації інженерно-технологічних професій серед молоді, підвищенню поінформованості про можливості їх кар’єри в інженерно-технічній сфері, формуванню стійкої мотивації у вивченні дисциплін, на яких ґрунтується </w:t>
      </w:r>
      <w:r w:rsidR="007F22C4" w:rsidRPr="00F473D2">
        <w:rPr>
          <w:lang w:val="uk-UA"/>
        </w:rPr>
        <w:t>STEM</w:t>
      </w:r>
      <w:r w:rsidR="007F22C4">
        <w:rPr>
          <w:lang w:val="uk-UA"/>
        </w:rPr>
        <w:t xml:space="preserve"> – освіта.</w:t>
      </w:r>
    </w:p>
    <w:p w:rsidR="00672598" w:rsidRDefault="00672598" w:rsidP="0025110C">
      <w:pPr>
        <w:spacing w:line="360" w:lineRule="auto"/>
        <w:ind w:firstLine="709"/>
        <w:jc w:val="both"/>
        <w:rPr>
          <w:rFonts w:eastAsia="Calibri"/>
          <w:color w:val="000000"/>
          <w:shd w:val="clear" w:color="auto" w:fill="FFFFFF"/>
          <w:lang w:val="uk-UA"/>
        </w:rPr>
      </w:pPr>
      <w:r>
        <w:rPr>
          <w:rFonts w:eastAsia="Calibri"/>
          <w:color w:val="000000"/>
          <w:shd w:val="clear" w:color="auto" w:fill="FFFFFF"/>
          <w:lang w:val="uk-UA"/>
        </w:rPr>
        <w:t xml:space="preserve">На професійну орієнтацію, планування професійного розвитку та кар’єри спрямована науково-методична робота у навчальному закладі. </w:t>
      </w:r>
    </w:p>
    <w:p w:rsidR="004B3343" w:rsidRPr="00672891" w:rsidRDefault="004B3343" w:rsidP="0025110C">
      <w:pPr>
        <w:spacing w:line="360" w:lineRule="auto"/>
        <w:ind w:firstLine="709"/>
        <w:jc w:val="both"/>
        <w:rPr>
          <w:rFonts w:eastAsia="Calibri"/>
          <w:color w:val="000000"/>
          <w:lang w:val="uk-UA"/>
        </w:rPr>
      </w:pPr>
      <w:r w:rsidRPr="00672891">
        <w:rPr>
          <w:rFonts w:eastAsia="Calibri"/>
          <w:i/>
          <w:color w:val="000000"/>
          <w:lang w:val="uk-UA"/>
        </w:rPr>
        <w:t>Об’єкт дослідження</w:t>
      </w:r>
      <w:r w:rsidR="007F22C4">
        <w:rPr>
          <w:rFonts w:eastAsia="Calibri"/>
          <w:color w:val="000000"/>
          <w:lang w:val="uk-UA"/>
        </w:rPr>
        <w:t xml:space="preserve"> – інтегроване навчання</w:t>
      </w:r>
      <w:r w:rsidRPr="00672891">
        <w:rPr>
          <w:rFonts w:eastAsia="Calibri"/>
          <w:color w:val="000000"/>
          <w:lang w:val="uk-UA"/>
        </w:rPr>
        <w:t xml:space="preserve"> в професійно-технічному навчальному закладі</w:t>
      </w:r>
      <w:r w:rsidR="007F22C4">
        <w:rPr>
          <w:rFonts w:eastAsia="Calibri"/>
          <w:color w:val="000000"/>
          <w:lang w:val="uk-UA"/>
        </w:rPr>
        <w:t xml:space="preserve">, </w:t>
      </w:r>
      <w:r w:rsidR="007F22C4" w:rsidRPr="007F22C4">
        <w:rPr>
          <w:lang w:val="en-US"/>
        </w:rPr>
        <w:t>STEM</w:t>
      </w:r>
      <w:r w:rsidR="007F22C4" w:rsidRPr="007F22C4">
        <w:rPr>
          <w:lang w:val="uk-UA"/>
        </w:rPr>
        <w:t xml:space="preserve"> - навчання</w:t>
      </w:r>
      <w:r w:rsidRPr="00672891">
        <w:rPr>
          <w:rFonts w:eastAsia="Calibri"/>
          <w:color w:val="000000"/>
          <w:lang w:val="uk-UA"/>
        </w:rPr>
        <w:t>.</w:t>
      </w:r>
    </w:p>
    <w:p w:rsidR="004B3343" w:rsidRPr="007F22C4" w:rsidRDefault="004B3343" w:rsidP="0025110C">
      <w:pPr>
        <w:spacing w:line="360" w:lineRule="auto"/>
        <w:jc w:val="both"/>
        <w:rPr>
          <w:b/>
          <w:lang w:val="uk-UA"/>
        </w:rPr>
      </w:pPr>
      <w:r w:rsidRPr="00672891">
        <w:rPr>
          <w:rFonts w:eastAsia="Calibri"/>
          <w:i/>
          <w:color w:val="000000"/>
          <w:lang w:val="uk-UA"/>
        </w:rPr>
        <w:t>Предмет дослідження</w:t>
      </w:r>
      <w:r w:rsidRPr="00672891">
        <w:rPr>
          <w:rFonts w:eastAsia="Calibri"/>
          <w:color w:val="000000"/>
          <w:lang w:val="uk-UA"/>
        </w:rPr>
        <w:t xml:space="preserve"> – </w:t>
      </w:r>
      <w:r w:rsidR="007F22C4" w:rsidRPr="007F22C4">
        <w:rPr>
          <w:lang w:val="en-US"/>
        </w:rPr>
        <w:t>STEM</w:t>
      </w:r>
      <w:r w:rsidR="007F22C4" w:rsidRPr="007F22C4">
        <w:rPr>
          <w:lang w:val="uk-UA"/>
        </w:rPr>
        <w:t xml:space="preserve"> - навчання як освітній ресурс ХХІ століття</w:t>
      </w:r>
      <w:r w:rsidR="007F22C4">
        <w:rPr>
          <w:b/>
          <w:lang w:val="uk-UA"/>
        </w:rPr>
        <w:t>.</w:t>
      </w:r>
    </w:p>
    <w:p w:rsidR="004B3343" w:rsidRPr="00672891" w:rsidRDefault="004B3343" w:rsidP="0025110C">
      <w:pPr>
        <w:spacing w:line="360" w:lineRule="auto"/>
        <w:ind w:firstLine="709"/>
        <w:jc w:val="both"/>
        <w:rPr>
          <w:rFonts w:eastAsia="Calibri"/>
          <w:color w:val="000000"/>
          <w:lang w:val="uk-UA"/>
        </w:rPr>
      </w:pPr>
      <w:r w:rsidRPr="00672891">
        <w:rPr>
          <w:rFonts w:eastAsia="Calibri"/>
          <w:i/>
          <w:color w:val="000000"/>
          <w:lang w:val="uk-UA"/>
        </w:rPr>
        <w:t>Мета дослідження</w:t>
      </w:r>
      <w:r w:rsidRPr="00672891">
        <w:rPr>
          <w:rFonts w:eastAsia="Calibri"/>
          <w:color w:val="000000"/>
          <w:lang w:val="uk-UA"/>
        </w:rPr>
        <w:t xml:space="preserve"> – теоретичне обґрунтува</w:t>
      </w:r>
      <w:r w:rsidR="007F22C4">
        <w:rPr>
          <w:rFonts w:eastAsia="Calibri"/>
          <w:color w:val="000000"/>
          <w:lang w:val="uk-UA"/>
        </w:rPr>
        <w:t xml:space="preserve">ння сутності </w:t>
      </w:r>
      <w:r w:rsidR="007F22C4" w:rsidRPr="007F22C4">
        <w:rPr>
          <w:lang w:val="en-US"/>
        </w:rPr>
        <w:t>STEM</w:t>
      </w:r>
      <w:r w:rsidR="007F22C4" w:rsidRPr="007F22C4">
        <w:rPr>
          <w:lang w:val="uk-UA"/>
        </w:rPr>
        <w:t xml:space="preserve"> - навчання як </w:t>
      </w:r>
      <w:r w:rsidR="007F22C4">
        <w:rPr>
          <w:lang w:val="uk-UA"/>
        </w:rPr>
        <w:t>освітнього</w:t>
      </w:r>
      <w:r w:rsidR="007F22C4" w:rsidRPr="007F22C4">
        <w:rPr>
          <w:lang w:val="uk-UA"/>
        </w:rPr>
        <w:t xml:space="preserve"> ресурс</w:t>
      </w:r>
      <w:r w:rsidR="007F22C4">
        <w:rPr>
          <w:lang w:val="uk-UA"/>
        </w:rPr>
        <w:t>у</w:t>
      </w:r>
      <w:r w:rsidR="007F22C4" w:rsidRPr="007F22C4">
        <w:rPr>
          <w:lang w:val="uk-UA"/>
        </w:rPr>
        <w:t xml:space="preserve"> ХХІ століття</w:t>
      </w:r>
      <w:r w:rsidRPr="00672891">
        <w:rPr>
          <w:rFonts w:eastAsia="Calibri"/>
          <w:color w:val="000000"/>
          <w:lang w:val="uk-UA"/>
        </w:rPr>
        <w:t>.</w:t>
      </w:r>
    </w:p>
    <w:p w:rsidR="004B3343" w:rsidRPr="00672891" w:rsidRDefault="004B3343" w:rsidP="0025110C">
      <w:pPr>
        <w:spacing w:line="360" w:lineRule="auto"/>
        <w:ind w:firstLine="709"/>
        <w:jc w:val="both"/>
        <w:rPr>
          <w:rFonts w:eastAsia="Calibri"/>
          <w:color w:val="000000"/>
          <w:lang w:val="uk-UA"/>
        </w:rPr>
      </w:pPr>
      <w:r w:rsidRPr="00672891">
        <w:rPr>
          <w:rFonts w:eastAsia="Calibri"/>
          <w:i/>
          <w:color w:val="000000"/>
          <w:lang w:val="uk-UA"/>
        </w:rPr>
        <w:t>Гіпотеза дослідження</w:t>
      </w:r>
      <w:r w:rsidRPr="00672891">
        <w:rPr>
          <w:rFonts w:eastAsia="Calibri"/>
          <w:color w:val="000000"/>
          <w:lang w:val="uk-UA"/>
        </w:rPr>
        <w:t xml:space="preserve"> – </w:t>
      </w:r>
      <w:r w:rsidR="007F22C4">
        <w:rPr>
          <w:rFonts w:eastAsia="Calibri"/>
          <w:color w:val="000000"/>
          <w:lang w:val="uk-UA"/>
        </w:rPr>
        <w:t xml:space="preserve">створення сучасного освітнього середовища, </w:t>
      </w:r>
      <w:r w:rsidR="00087AF6">
        <w:rPr>
          <w:rFonts w:eastAsia="Calibri"/>
          <w:color w:val="000000"/>
          <w:lang w:val="uk-UA"/>
        </w:rPr>
        <w:t>системне запровадження ІКТ у всі види освітньої діяльності, створення он-лайн-платформ із навчальними й методичними матеріалами для здобувачів освіти і педагогів, використання електронних підручників, мультимедійних засобів навчання, соціальних професійних мереж; орієнтація освітнього процесу на результат навчання, формування ключових, загально</w:t>
      </w:r>
      <w:r w:rsidR="001F7385">
        <w:rPr>
          <w:rFonts w:eastAsia="Calibri"/>
          <w:color w:val="000000"/>
          <w:lang w:val="uk-UA"/>
        </w:rPr>
        <w:t xml:space="preserve"> -</w:t>
      </w:r>
      <w:r w:rsidR="00087AF6">
        <w:rPr>
          <w:rFonts w:eastAsia="Calibri"/>
          <w:color w:val="000000"/>
          <w:lang w:val="uk-UA"/>
        </w:rPr>
        <w:t xml:space="preserve"> професійних та професійних компетентностей учнів; </w:t>
      </w:r>
      <w:r w:rsidRPr="00672891">
        <w:rPr>
          <w:rFonts w:eastAsia="Calibri"/>
          <w:color w:val="000000"/>
          <w:lang w:val="uk-UA"/>
        </w:rPr>
        <w:t>формування професійної педагогічної культури; нарощування професійних і світоглядних знань; продукування нових педагогічних ідей, технологій; узагальнення та поширення перспективного педагогічного досвіду з метою подальшого удосконалення та систематизації науково-методичної роботи у ПТНЗ.</w:t>
      </w:r>
    </w:p>
    <w:p w:rsidR="004B3343" w:rsidRPr="00672891" w:rsidRDefault="004B3343" w:rsidP="0025110C">
      <w:pPr>
        <w:spacing w:line="360" w:lineRule="auto"/>
        <w:ind w:firstLine="709"/>
        <w:jc w:val="both"/>
        <w:rPr>
          <w:rFonts w:eastAsia="Calibri"/>
          <w:color w:val="000000"/>
          <w:lang w:val="uk-UA"/>
        </w:rPr>
      </w:pPr>
      <w:r w:rsidRPr="00672891">
        <w:rPr>
          <w:rFonts w:eastAsia="Calibri"/>
          <w:color w:val="000000"/>
          <w:lang w:val="uk-UA"/>
        </w:rPr>
        <w:lastRenderedPageBreak/>
        <w:t>Науково-методична робота у ПТНЗ  сприяє удосконаленню навчально-виробничого, виховного процесу, програмно-методичному оновленню, запровадженню інноваційних форм і методів діяльності, підвищенню майстерності педагогічних працівників; спонукає педагогів-практиків до творчої діяльності, дослідно-експериментальної роботи; формує нові підходи щодо організації науково-методичної роботи.</w:t>
      </w:r>
    </w:p>
    <w:p w:rsidR="004B3343" w:rsidRPr="00672891" w:rsidRDefault="004B3343" w:rsidP="0025110C">
      <w:pPr>
        <w:spacing w:line="360" w:lineRule="auto"/>
        <w:ind w:firstLine="709"/>
        <w:jc w:val="both"/>
        <w:rPr>
          <w:rFonts w:eastAsia="Calibri"/>
          <w:color w:val="000000"/>
          <w:lang w:val="uk-UA"/>
        </w:rPr>
      </w:pPr>
      <w:r w:rsidRPr="00672891">
        <w:rPr>
          <w:rFonts w:eastAsia="Calibri"/>
          <w:i/>
          <w:color w:val="000000"/>
          <w:lang w:val="uk-UA"/>
        </w:rPr>
        <w:t>Завдання дослідження</w:t>
      </w:r>
      <w:r w:rsidRPr="00672891">
        <w:rPr>
          <w:rFonts w:eastAsia="Calibri"/>
          <w:color w:val="000000"/>
          <w:lang w:val="uk-UA"/>
        </w:rPr>
        <w:t>: проан</w:t>
      </w:r>
      <w:r w:rsidR="00087AF6">
        <w:rPr>
          <w:rFonts w:eastAsia="Calibri"/>
          <w:color w:val="000000"/>
          <w:lang w:val="uk-UA"/>
        </w:rPr>
        <w:t>алізувати проблему інтегрованого навчання</w:t>
      </w:r>
      <w:r w:rsidR="00400AE6">
        <w:rPr>
          <w:rFonts w:eastAsia="Calibri"/>
          <w:color w:val="000000"/>
          <w:lang w:val="uk-UA"/>
        </w:rPr>
        <w:t>,</w:t>
      </w:r>
      <w:r w:rsidR="00400AE6" w:rsidRPr="00400AE6">
        <w:rPr>
          <w:lang w:val="uk-UA"/>
        </w:rPr>
        <w:t xml:space="preserve"> </w:t>
      </w:r>
      <w:r w:rsidR="00400AE6" w:rsidRPr="007F22C4">
        <w:rPr>
          <w:lang w:val="en-US"/>
        </w:rPr>
        <w:t>STEM</w:t>
      </w:r>
      <w:r w:rsidR="00400AE6" w:rsidRPr="007F22C4">
        <w:rPr>
          <w:lang w:val="uk-UA"/>
        </w:rPr>
        <w:t xml:space="preserve"> - навчання</w:t>
      </w:r>
      <w:r w:rsidR="00400AE6">
        <w:rPr>
          <w:rFonts w:eastAsia="Calibri"/>
          <w:color w:val="000000"/>
          <w:lang w:val="uk-UA"/>
        </w:rPr>
        <w:t xml:space="preserve"> на даному етапі впровадження</w:t>
      </w:r>
      <w:r w:rsidRPr="00672891">
        <w:rPr>
          <w:rFonts w:eastAsia="Calibri"/>
          <w:color w:val="000000"/>
          <w:lang w:val="uk-UA"/>
        </w:rPr>
        <w:t xml:space="preserve">, визначити її теоретичні основи, науково обґрунтувати </w:t>
      </w:r>
      <w:r w:rsidR="00400AE6">
        <w:rPr>
          <w:rFonts w:eastAsia="Calibri"/>
          <w:color w:val="000000"/>
          <w:lang w:val="uk-UA"/>
        </w:rPr>
        <w:t>доцільність використання методик інтегрованого навчання, а саме:</w:t>
      </w:r>
      <w:r w:rsidR="00400AE6" w:rsidRPr="00400AE6">
        <w:rPr>
          <w:lang w:val="uk-UA"/>
        </w:rPr>
        <w:t xml:space="preserve"> </w:t>
      </w:r>
      <w:r w:rsidR="00400AE6" w:rsidRPr="007F22C4">
        <w:rPr>
          <w:lang w:val="en-US"/>
        </w:rPr>
        <w:t>STEM</w:t>
      </w:r>
      <w:r w:rsidR="00400AE6" w:rsidRPr="007F22C4">
        <w:rPr>
          <w:lang w:val="uk-UA"/>
        </w:rPr>
        <w:t xml:space="preserve"> - навчання</w:t>
      </w:r>
      <w:r w:rsidRPr="00672891">
        <w:rPr>
          <w:rFonts w:eastAsia="Calibri"/>
          <w:color w:val="000000"/>
          <w:lang w:val="uk-UA"/>
        </w:rPr>
        <w:t xml:space="preserve"> в професійно-технічно</w:t>
      </w:r>
      <w:r w:rsidR="00C90710">
        <w:rPr>
          <w:rFonts w:eastAsia="Calibri"/>
          <w:color w:val="000000"/>
          <w:lang w:val="uk-UA"/>
        </w:rPr>
        <w:t>му навчальному закладі,</w:t>
      </w:r>
      <w:r w:rsidRPr="00672891">
        <w:rPr>
          <w:rFonts w:eastAsia="Calibri"/>
          <w:color w:val="000000"/>
          <w:lang w:val="uk-UA"/>
        </w:rPr>
        <w:t xml:space="preserve"> її ефективність та результативність, внести корективи. </w:t>
      </w:r>
    </w:p>
    <w:p w:rsidR="004B3343" w:rsidRPr="00672891" w:rsidRDefault="004B3343" w:rsidP="0025110C">
      <w:pPr>
        <w:spacing w:line="360" w:lineRule="auto"/>
        <w:ind w:firstLine="709"/>
        <w:jc w:val="both"/>
        <w:rPr>
          <w:rFonts w:eastAsia="Calibri"/>
          <w:color w:val="000000"/>
          <w:lang w:val="uk-UA"/>
        </w:rPr>
      </w:pPr>
      <w:r w:rsidRPr="00672891">
        <w:rPr>
          <w:rFonts w:eastAsia="Calibri"/>
          <w:color w:val="000000"/>
          <w:lang w:val="uk-UA"/>
        </w:rPr>
        <w:t>Методологічними засадами дослідження являється оцінка реальних потреб економіки у формуванні регіональної системи професійної освіти в сучасних умовах. Саме орієнтація на динаміку ринку праці може додати системі професійної освіти саморегульований характер, здатність пристосовуватися до виробничих і економічних змін.</w:t>
      </w:r>
    </w:p>
    <w:p w:rsidR="004B3343" w:rsidRPr="00672891" w:rsidRDefault="004B3343" w:rsidP="0025110C">
      <w:pPr>
        <w:spacing w:line="360" w:lineRule="auto"/>
        <w:ind w:firstLine="709"/>
        <w:jc w:val="both"/>
        <w:rPr>
          <w:rFonts w:eastAsia="Calibri"/>
          <w:color w:val="000000"/>
          <w:lang w:val="uk-UA"/>
        </w:rPr>
      </w:pPr>
      <w:r w:rsidRPr="00672891">
        <w:rPr>
          <w:rFonts w:eastAsia="Calibri"/>
          <w:color w:val="000000"/>
          <w:lang w:val="uk-UA"/>
        </w:rPr>
        <w:t xml:space="preserve">Науково-педагогічний підхід до формування регіональної моделі професійної освіти також передбачає аналіз відповідності змісту професійної освіти характеру праці в сучасній та прогнозованій ситуації розвитку різних галузей економіки, оцінку педагогічних методик і технологій професійної освіти та навчання, а також забезпечення професійної освіти високо компетентними педагогічними кадрами. </w:t>
      </w:r>
    </w:p>
    <w:p w:rsidR="004B3343" w:rsidRPr="00672891" w:rsidRDefault="004B3343" w:rsidP="0025110C">
      <w:pPr>
        <w:spacing w:line="360" w:lineRule="auto"/>
        <w:ind w:firstLine="709"/>
        <w:jc w:val="both"/>
        <w:rPr>
          <w:rFonts w:eastAsia="Calibri"/>
          <w:color w:val="000000"/>
          <w:lang w:val="uk-UA"/>
        </w:rPr>
      </w:pPr>
      <w:r w:rsidRPr="00672891">
        <w:rPr>
          <w:rFonts w:eastAsia="Calibri"/>
          <w:i/>
          <w:color w:val="000000"/>
          <w:lang w:val="uk-UA"/>
        </w:rPr>
        <w:t>Методи дослідження</w:t>
      </w:r>
      <w:r w:rsidRPr="00672891">
        <w:rPr>
          <w:rFonts w:eastAsia="Calibri"/>
          <w:color w:val="000000"/>
          <w:lang w:val="uk-UA"/>
        </w:rPr>
        <w:t xml:space="preserve">: аналіз літератури з основ </w:t>
      </w:r>
      <w:r w:rsidR="00400AE6">
        <w:rPr>
          <w:rFonts w:eastAsia="Calibri"/>
          <w:color w:val="000000"/>
          <w:lang w:val="uk-UA"/>
        </w:rPr>
        <w:t xml:space="preserve">проблеми </w:t>
      </w:r>
      <w:r w:rsidR="00400AE6" w:rsidRPr="007F22C4">
        <w:rPr>
          <w:lang w:val="en-US"/>
        </w:rPr>
        <w:t>STEM</w:t>
      </w:r>
      <w:r w:rsidR="00400AE6" w:rsidRPr="007F22C4">
        <w:rPr>
          <w:lang w:val="uk-UA"/>
        </w:rPr>
        <w:t xml:space="preserve"> - </w:t>
      </w:r>
      <w:r w:rsidR="00400AE6">
        <w:rPr>
          <w:lang w:val="uk-UA"/>
        </w:rPr>
        <w:t>освіти</w:t>
      </w:r>
      <w:r w:rsidR="00400AE6" w:rsidRPr="00672891">
        <w:rPr>
          <w:rFonts w:eastAsia="Calibri"/>
          <w:color w:val="000000"/>
          <w:lang w:val="uk-UA"/>
        </w:rPr>
        <w:t xml:space="preserve"> </w:t>
      </w:r>
      <w:r w:rsidRPr="00672891">
        <w:rPr>
          <w:rFonts w:eastAsia="Calibri"/>
          <w:color w:val="000000"/>
          <w:lang w:val="uk-UA"/>
        </w:rPr>
        <w:t xml:space="preserve"> методики педагогічних досліджень, а також шляхом діагно</w:t>
      </w:r>
      <w:r w:rsidR="00ED3AE2">
        <w:rPr>
          <w:rFonts w:eastAsia="Calibri"/>
          <w:color w:val="000000"/>
          <w:lang w:val="uk-UA"/>
        </w:rPr>
        <w:t xml:space="preserve">стування, анкетування </w:t>
      </w:r>
      <w:r w:rsidRPr="00672891">
        <w:rPr>
          <w:rFonts w:eastAsia="Calibri"/>
          <w:color w:val="000000"/>
          <w:lang w:val="uk-UA"/>
        </w:rPr>
        <w:t xml:space="preserve">педагогічних працівників, вивчення їх потреб і запитів з метою визначення стану </w:t>
      </w:r>
      <w:r w:rsidR="00ED3AE2">
        <w:rPr>
          <w:rFonts w:eastAsia="Calibri"/>
          <w:color w:val="000000"/>
          <w:lang w:val="uk-UA"/>
        </w:rPr>
        <w:t xml:space="preserve">вивчення проблеми </w:t>
      </w:r>
      <w:r w:rsidR="00ED3AE2" w:rsidRPr="007F22C4">
        <w:rPr>
          <w:lang w:val="en-US"/>
        </w:rPr>
        <w:t>STEM</w:t>
      </w:r>
      <w:r w:rsidR="00ED3AE2" w:rsidRPr="007F22C4">
        <w:rPr>
          <w:lang w:val="uk-UA"/>
        </w:rPr>
        <w:t xml:space="preserve"> - </w:t>
      </w:r>
      <w:r w:rsidR="00ED3AE2">
        <w:rPr>
          <w:lang w:val="uk-UA"/>
        </w:rPr>
        <w:t>освіти</w:t>
      </w:r>
      <w:r w:rsidRPr="00672891">
        <w:rPr>
          <w:rFonts w:eastAsia="Calibri"/>
          <w:color w:val="000000"/>
          <w:lang w:val="uk-UA"/>
        </w:rPr>
        <w:t xml:space="preserve"> в навчальному закладі; спостереження за діяльністю учнів, викладачів і майстрів виробничого навчання</w:t>
      </w:r>
      <w:r w:rsidR="00ED3AE2">
        <w:rPr>
          <w:rFonts w:eastAsia="Calibri"/>
          <w:color w:val="000000"/>
          <w:lang w:val="uk-UA"/>
        </w:rPr>
        <w:t xml:space="preserve"> </w:t>
      </w:r>
      <w:r w:rsidR="00ED3AE2">
        <w:rPr>
          <w:rFonts w:eastAsia="Calibri"/>
          <w:color w:val="000000"/>
          <w:lang w:val="uk-UA"/>
        </w:rPr>
        <w:lastRenderedPageBreak/>
        <w:t>в процесі впровадження інтегрованого</w:t>
      </w:r>
      <w:r w:rsidR="00C90710">
        <w:rPr>
          <w:rFonts w:eastAsia="Calibri"/>
          <w:color w:val="000000"/>
          <w:lang w:val="uk-UA"/>
        </w:rPr>
        <w:t xml:space="preserve"> навчання, проектної, дослідницької роботи</w:t>
      </w:r>
      <w:r w:rsidRPr="00672891">
        <w:rPr>
          <w:rFonts w:eastAsia="Calibri"/>
          <w:color w:val="000000"/>
          <w:lang w:val="uk-UA"/>
        </w:rPr>
        <w:t xml:space="preserve">. </w:t>
      </w:r>
    </w:p>
    <w:p w:rsidR="004B3343" w:rsidRPr="00672891" w:rsidRDefault="004B3343" w:rsidP="0025110C">
      <w:pPr>
        <w:spacing w:line="360" w:lineRule="auto"/>
        <w:ind w:firstLine="709"/>
        <w:jc w:val="both"/>
        <w:rPr>
          <w:rFonts w:eastAsia="Calibri"/>
          <w:color w:val="000000"/>
          <w:lang w:val="uk-UA"/>
        </w:rPr>
      </w:pPr>
      <w:r w:rsidRPr="00672891">
        <w:rPr>
          <w:rFonts w:eastAsia="Calibri"/>
          <w:color w:val="000000"/>
          <w:lang w:val="uk-UA"/>
        </w:rPr>
        <w:t>Головним методом дослідження був педагогічний експеримент. Дослі</w:t>
      </w:r>
      <w:r w:rsidR="00ED3AE2">
        <w:rPr>
          <w:rFonts w:eastAsia="Calibri"/>
          <w:color w:val="000000"/>
          <w:lang w:val="uk-UA"/>
        </w:rPr>
        <w:t xml:space="preserve">дження проводилося протягом </w:t>
      </w:r>
      <w:r w:rsidR="00C90710">
        <w:rPr>
          <w:rFonts w:eastAsia="Calibri"/>
          <w:color w:val="000000"/>
          <w:lang w:val="uk-UA"/>
        </w:rPr>
        <w:t>2017/</w:t>
      </w:r>
      <w:r w:rsidR="00ED3AE2">
        <w:rPr>
          <w:rFonts w:eastAsia="Calibri"/>
          <w:color w:val="000000"/>
          <w:lang w:val="uk-UA"/>
        </w:rPr>
        <w:t>2018</w:t>
      </w:r>
      <w:r w:rsidRPr="00672891">
        <w:rPr>
          <w:rFonts w:eastAsia="Calibri"/>
          <w:color w:val="000000"/>
          <w:lang w:val="uk-UA"/>
        </w:rPr>
        <w:t xml:space="preserve"> року в три етапи. Перший етап – теоретичний; вивчення психолого-педагогічної, методичної, фахової літератури з проблеми, створення банку даних, формулювання мети, завдань, гіпотези дослідження, розроблено методику і проведено констатуючий експеримент. На другому етапі було проведено дослідження очікува</w:t>
      </w:r>
      <w:r w:rsidR="00407C36">
        <w:rPr>
          <w:rFonts w:eastAsia="Calibri"/>
          <w:color w:val="000000"/>
          <w:lang w:val="uk-UA"/>
        </w:rPr>
        <w:t>нь учасників освітнього</w:t>
      </w:r>
      <w:r w:rsidRPr="00672891">
        <w:rPr>
          <w:rFonts w:eastAsia="Calibri"/>
          <w:color w:val="000000"/>
          <w:lang w:val="uk-UA"/>
        </w:rPr>
        <w:t xml:space="preserve"> процесу. На третьому етапі створено теоретико-методологічну розробку </w:t>
      </w:r>
      <w:r w:rsidR="00407C36">
        <w:rPr>
          <w:rFonts w:eastAsia="Calibri"/>
          <w:color w:val="000000"/>
          <w:lang w:val="uk-UA"/>
        </w:rPr>
        <w:t xml:space="preserve">проблеми </w:t>
      </w:r>
      <w:r w:rsidR="00407C36" w:rsidRPr="007F22C4">
        <w:rPr>
          <w:lang w:val="en-US"/>
        </w:rPr>
        <w:t>STEM</w:t>
      </w:r>
      <w:r w:rsidR="00407C36" w:rsidRPr="007F22C4">
        <w:rPr>
          <w:lang w:val="uk-UA"/>
        </w:rPr>
        <w:t xml:space="preserve"> - </w:t>
      </w:r>
      <w:r w:rsidR="00407C36">
        <w:rPr>
          <w:lang w:val="uk-UA"/>
        </w:rPr>
        <w:t>освіти</w:t>
      </w:r>
      <w:r w:rsidRPr="00672891">
        <w:rPr>
          <w:rFonts w:eastAsia="Calibri"/>
          <w:color w:val="000000"/>
          <w:lang w:val="uk-UA"/>
        </w:rPr>
        <w:t xml:space="preserve"> в навчальному закладі. </w:t>
      </w:r>
    </w:p>
    <w:p w:rsidR="00AB7421" w:rsidRPr="00F473D2" w:rsidRDefault="00AB7421" w:rsidP="0025110C">
      <w:pPr>
        <w:spacing w:line="360" w:lineRule="auto"/>
        <w:jc w:val="both"/>
        <w:rPr>
          <w:lang w:val="uk-UA"/>
        </w:rPr>
      </w:pPr>
    </w:p>
    <w:p w:rsidR="005F4C7F" w:rsidRDefault="005F4C7F" w:rsidP="005F4C7F">
      <w:pPr>
        <w:rPr>
          <w:lang w:val="uk-UA"/>
        </w:rPr>
      </w:pPr>
    </w:p>
    <w:p w:rsidR="00F02F71" w:rsidRDefault="00F02F71" w:rsidP="005F4C7F">
      <w:pPr>
        <w:rPr>
          <w:lang w:val="uk-UA"/>
        </w:rPr>
      </w:pPr>
    </w:p>
    <w:p w:rsidR="00F02F71" w:rsidRDefault="00F02F71" w:rsidP="005F4C7F">
      <w:pPr>
        <w:rPr>
          <w:lang w:val="uk-UA"/>
        </w:rPr>
      </w:pPr>
    </w:p>
    <w:p w:rsidR="00F02F71" w:rsidRDefault="00F02F71" w:rsidP="005F4C7F">
      <w:pPr>
        <w:rPr>
          <w:lang w:val="uk-UA"/>
        </w:rPr>
      </w:pPr>
    </w:p>
    <w:p w:rsidR="00F02F71" w:rsidRDefault="00F02F71" w:rsidP="005F4C7F">
      <w:pPr>
        <w:rPr>
          <w:lang w:val="uk-UA"/>
        </w:rPr>
      </w:pPr>
    </w:p>
    <w:p w:rsidR="00F02F71" w:rsidRDefault="00F02F71" w:rsidP="005F4C7F">
      <w:pPr>
        <w:rPr>
          <w:lang w:val="uk-UA"/>
        </w:rPr>
      </w:pPr>
    </w:p>
    <w:p w:rsidR="00F02F71" w:rsidRDefault="00F02F71" w:rsidP="005F4C7F">
      <w:pPr>
        <w:rPr>
          <w:lang w:val="uk-UA"/>
        </w:rPr>
      </w:pPr>
    </w:p>
    <w:p w:rsidR="00F02F71" w:rsidRDefault="00F02F71" w:rsidP="005F4C7F">
      <w:pPr>
        <w:rPr>
          <w:lang w:val="uk-UA"/>
        </w:rPr>
      </w:pPr>
    </w:p>
    <w:p w:rsidR="00F02F71" w:rsidRDefault="00F02F71" w:rsidP="005F4C7F">
      <w:pPr>
        <w:rPr>
          <w:lang w:val="uk-UA"/>
        </w:rPr>
      </w:pPr>
    </w:p>
    <w:p w:rsidR="00F02F71" w:rsidRDefault="00F02F71" w:rsidP="005F4C7F">
      <w:pPr>
        <w:rPr>
          <w:lang w:val="uk-UA"/>
        </w:rPr>
      </w:pPr>
    </w:p>
    <w:p w:rsidR="00F02F71" w:rsidRDefault="00F02F71" w:rsidP="005F4C7F">
      <w:pPr>
        <w:rPr>
          <w:lang w:val="uk-UA"/>
        </w:rPr>
      </w:pPr>
    </w:p>
    <w:p w:rsidR="00F02F71" w:rsidRDefault="00F02F71" w:rsidP="005F4C7F">
      <w:pPr>
        <w:rPr>
          <w:lang w:val="uk-UA"/>
        </w:rPr>
      </w:pPr>
    </w:p>
    <w:p w:rsidR="00F02F71" w:rsidRDefault="00F02F71" w:rsidP="005F4C7F">
      <w:pPr>
        <w:rPr>
          <w:lang w:val="uk-UA"/>
        </w:rPr>
      </w:pPr>
    </w:p>
    <w:p w:rsidR="00F02F71" w:rsidRDefault="00F02F71" w:rsidP="005F4C7F">
      <w:pPr>
        <w:rPr>
          <w:lang w:val="uk-UA"/>
        </w:rPr>
      </w:pPr>
    </w:p>
    <w:p w:rsidR="00F02F71" w:rsidRDefault="00F02F71" w:rsidP="005F4C7F">
      <w:pPr>
        <w:rPr>
          <w:lang w:val="uk-UA"/>
        </w:rPr>
      </w:pPr>
    </w:p>
    <w:p w:rsidR="00F02F71" w:rsidRDefault="00F02F71" w:rsidP="005F4C7F">
      <w:pPr>
        <w:rPr>
          <w:lang w:val="uk-UA"/>
        </w:rPr>
      </w:pPr>
    </w:p>
    <w:p w:rsidR="00F02F71" w:rsidRDefault="00F02F71" w:rsidP="005F4C7F">
      <w:pPr>
        <w:rPr>
          <w:lang w:val="uk-UA"/>
        </w:rPr>
      </w:pPr>
    </w:p>
    <w:p w:rsidR="00F02F71" w:rsidRDefault="00F02F71" w:rsidP="005F4C7F">
      <w:pPr>
        <w:rPr>
          <w:lang w:val="uk-UA"/>
        </w:rPr>
      </w:pPr>
    </w:p>
    <w:p w:rsidR="00AB7421" w:rsidRDefault="00AB7421" w:rsidP="005F4C7F">
      <w:pPr>
        <w:rPr>
          <w:lang w:val="uk-UA"/>
        </w:rPr>
      </w:pPr>
    </w:p>
    <w:p w:rsidR="00F02F71" w:rsidRDefault="00F02F71" w:rsidP="005F4C7F">
      <w:pPr>
        <w:rPr>
          <w:lang w:val="uk-UA"/>
        </w:rPr>
      </w:pPr>
    </w:p>
    <w:p w:rsidR="00F02F71" w:rsidRDefault="00F02F71" w:rsidP="005F4C7F">
      <w:pPr>
        <w:rPr>
          <w:b/>
          <w:lang w:val="uk-UA"/>
        </w:rPr>
      </w:pPr>
      <w:r w:rsidRPr="00F02F71">
        <w:rPr>
          <w:b/>
          <w:lang w:val="uk-UA"/>
        </w:rPr>
        <w:t>РОЗДІЛ 1. Теоретична частина</w:t>
      </w:r>
    </w:p>
    <w:p w:rsidR="00F02F71" w:rsidRPr="00F473D2" w:rsidRDefault="00F02F71" w:rsidP="0025110C">
      <w:pPr>
        <w:spacing w:line="360" w:lineRule="auto"/>
        <w:jc w:val="both"/>
        <w:rPr>
          <w:lang w:val="uk-UA"/>
        </w:rPr>
      </w:pPr>
      <w:r>
        <w:rPr>
          <w:lang w:val="uk-UA"/>
        </w:rPr>
        <w:t>1.1.</w:t>
      </w:r>
      <w:r w:rsidRPr="00F473D2">
        <w:rPr>
          <w:lang w:val="uk-UA"/>
        </w:rPr>
        <w:t>Що таке  STEM- освіта? Як її впроваджують у національний освітній простір?</w:t>
      </w:r>
    </w:p>
    <w:p w:rsidR="00F02F71" w:rsidRPr="00F02F71" w:rsidRDefault="00EF193E" w:rsidP="0025110C">
      <w:pPr>
        <w:pStyle w:val="a4"/>
        <w:shd w:val="clear" w:color="auto" w:fill="FFFFFF"/>
        <w:spacing w:before="120" w:beforeAutospacing="0" w:after="120" w:afterAutospacing="0" w:line="360" w:lineRule="auto"/>
        <w:jc w:val="both"/>
        <w:rPr>
          <w:color w:val="222222"/>
          <w:sz w:val="28"/>
          <w:szCs w:val="28"/>
        </w:rPr>
      </w:pPr>
      <w:r w:rsidRPr="00EF193E">
        <w:rPr>
          <w:bCs/>
          <w:color w:val="222222"/>
          <w:sz w:val="28"/>
          <w:szCs w:val="28"/>
          <w:lang w:val="uk-UA"/>
        </w:rPr>
        <w:t xml:space="preserve">Абревіатура </w:t>
      </w:r>
      <w:r w:rsidR="00F02F71" w:rsidRPr="00EF193E">
        <w:rPr>
          <w:bCs/>
          <w:color w:val="222222"/>
          <w:sz w:val="28"/>
          <w:szCs w:val="28"/>
          <w:lang w:val="en-US"/>
        </w:rPr>
        <w:t>STEM</w:t>
      </w:r>
      <w:r w:rsidR="00F02F71" w:rsidRPr="00EF193E">
        <w:rPr>
          <w:bCs/>
          <w:color w:val="222222"/>
          <w:sz w:val="28"/>
          <w:szCs w:val="28"/>
          <w:lang w:val="uk-UA"/>
        </w:rPr>
        <w:t xml:space="preserve"> </w:t>
      </w:r>
      <w:r>
        <w:rPr>
          <w:bCs/>
          <w:color w:val="222222"/>
          <w:sz w:val="28"/>
          <w:szCs w:val="28"/>
          <w:lang w:val="uk-UA"/>
        </w:rPr>
        <w:t xml:space="preserve">розшифровується як </w:t>
      </w:r>
      <w:r w:rsidR="00F02F71" w:rsidRPr="00EF193E">
        <w:rPr>
          <w:bCs/>
          <w:color w:val="222222"/>
          <w:sz w:val="28"/>
          <w:szCs w:val="28"/>
          <w:lang w:val="en-US"/>
        </w:rPr>
        <w:t>Science</w:t>
      </w:r>
      <w:r>
        <w:rPr>
          <w:bCs/>
          <w:color w:val="222222"/>
          <w:sz w:val="28"/>
          <w:szCs w:val="28"/>
          <w:lang w:val="uk-UA"/>
        </w:rPr>
        <w:t xml:space="preserve"> (Наука)</w:t>
      </w:r>
      <w:r w:rsidR="00F02F71" w:rsidRPr="00EF193E">
        <w:rPr>
          <w:bCs/>
          <w:color w:val="222222"/>
          <w:sz w:val="28"/>
          <w:szCs w:val="28"/>
          <w:lang w:val="uk-UA"/>
        </w:rPr>
        <w:t xml:space="preserve">, </w:t>
      </w:r>
      <w:r w:rsidR="00F02F71" w:rsidRPr="00EF193E">
        <w:rPr>
          <w:bCs/>
          <w:color w:val="222222"/>
          <w:sz w:val="28"/>
          <w:szCs w:val="28"/>
          <w:lang w:val="en-US"/>
        </w:rPr>
        <w:t>Technology</w:t>
      </w:r>
      <w:r>
        <w:rPr>
          <w:bCs/>
          <w:color w:val="222222"/>
          <w:sz w:val="28"/>
          <w:szCs w:val="28"/>
          <w:lang w:val="uk-UA"/>
        </w:rPr>
        <w:t xml:space="preserve"> (Технології)</w:t>
      </w:r>
      <w:r w:rsidR="00F02F71" w:rsidRPr="00EF193E">
        <w:rPr>
          <w:bCs/>
          <w:color w:val="222222"/>
          <w:sz w:val="28"/>
          <w:szCs w:val="28"/>
          <w:lang w:val="uk-UA"/>
        </w:rPr>
        <w:t xml:space="preserve">, </w:t>
      </w:r>
      <w:r w:rsidR="00F02F71" w:rsidRPr="00EF193E">
        <w:rPr>
          <w:bCs/>
          <w:color w:val="222222"/>
          <w:sz w:val="28"/>
          <w:szCs w:val="28"/>
          <w:lang w:val="en-US"/>
        </w:rPr>
        <w:t>Engineering</w:t>
      </w:r>
      <w:r>
        <w:rPr>
          <w:bCs/>
          <w:color w:val="222222"/>
          <w:sz w:val="28"/>
          <w:szCs w:val="28"/>
          <w:lang w:val="uk-UA"/>
        </w:rPr>
        <w:t xml:space="preserve"> (Інженерія)</w:t>
      </w:r>
      <w:r w:rsidR="00F02F71" w:rsidRPr="00EF193E">
        <w:rPr>
          <w:bCs/>
          <w:color w:val="222222"/>
          <w:sz w:val="28"/>
          <w:szCs w:val="28"/>
          <w:lang w:val="uk-UA"/>
        </w:rPr>
        <w:t xml:space="preserve"> </w:t>
      </w:r>
      <w:r>
        <w:rPr>
          <w:bCs/>
          <w:color w:val="222222"/>
          <w:sz w:val="28"/>
          <w:szCs w:val="28"/>
          <w:lang w:val="uk-UA"/>
        </w:rPr>
        <w:t>та</w:t>
      </w:r>
      <w:r w:rsidR="00F02F71" w:rsidRPr="00EF193E">
        <w:rPr>
          <w:bCs/>
          <w:color w:val="222222"/>
          <w:sz w:val="28"/>
          <w:szCs w:val="28"/>
          <w:lang w:val="uk-UA"/>
        </w:rPr>
        <w:t xml:space="preserve"> </w:t>
      </w:r>
      <w:r w:rsidR="00F02F71" w:rsidRPr="00EF193E">
        <w:rPr>
          <w:bCs/>
          <w:color w:val="222222"/>
          <w:sz w:val="28"/>
          <w:szCs w:val="28"/>
          <w:lang w:val="en-US"/>
        </w:rPr>
        <w:t>Mathematics</w:t>
      </w:r>
      <w:r>
        <w:rPr>
          <w:bCs/>
          <w:color w:val="222222"/>
          <w:sz w:val="28"/>
          <w:szCs w:val="28"/>
          <w:lang w:val="uk-UA"/>
        </w:rPr>
        <w:t xml:space="preserve"> (Математика).  Саме ці напрями лежать в</w:t>
      </w:r>
      <w:r w:rsidR="00E71CC9">
        <w:rPr>
          <w:bCs/>
          <w:color w:val="222222"/>
          <w:sz w:val="28"/>
          <w:szCs w:val="28"/>
          <w:lang w:val="uk-UA"/>
        </w:rPr>
        <w:t xml:space="preserve"> основі такої методики освіти. П</w:t>
      </w:r>
      <w:r>
        <w:rPr>
          <w:bCs/>
          <w:color w:val="222222"/>
          <w:sz w:val="28"/>
          <w:szCs w:val="28"/>
          <w:lang w:val="uk-UA"/>
        </w:rPr>
        <w:t xml:space="preserve">ри цьому зазначені дисципліни вивчають не окремо, як ми звикли, а комплексно. Велике значення має практичне використання отриманих знань. Дитина не просто знайомиться з новими напрямами розвитку точних наук та інженерії, а вчиться реалізовувати вивчене на практиці. Учні отримують практичні навички, що може зробити наше життя простішим, наприклад, створення «розумного дому». Єдиного розуміння поняття </w:t>
      </w:r>
      <w:r w:rsidRPr="00EF193E">
        <w:rPr>
          <w:bCs/>
          <w:color w:val="222222"/>
          <w:sz w:val="28"/>
          <w:szCs w:val="28"/>
          <w:lang w:val="en-US"/>
        </w:rPr>
        <w:t>STEM</w:t>
      </w:r>
      <w:r>
        <w:rPr>
          <w:color w:val="222222"/>
          <w:sz w:val="28"/>
          <w:szCs w:val="28"/>
          <w:lang w:val="uk-UA"/>
        </w:rPr>
        <w:t xml:space="preserve"> – освіти немає. Кожна країна визначає його самостійно. Наприклад, у США вже, говорячи про цей новий напрям, додають до звичайної абревіатури ще й </w:t>
      </w:r>
      <w:r w:rsidR="00E71CC9">
        <w:rPr>
          <w:color w:val="222222"/>
          <w:sz w:val="28"/>
          <w:szCs w:val="28"/>
          <w:lang w:val="en-US"/>
        </w:rPr>
        <w:t>Arts</w:t>
      </w:r>
      <w:r w:rsidR="00E71CC9">
        <w:rPr>
          <w:color w:val="222222"/>
          <w:sz w:val="28"/>
          <w:szCs w:val="28"/>
          <w:lang w:val="uk-UA"/>
        </w:rPr>
        <w:t xml:space="preserve"> (Мистецтва</w:t>
      </w:r>
      <w:r w:rsidR="00E71CC9" w:rsidRPr="00E71CC9">
        <w:rPr>
          <w:color w:val="222222"/>
          <w:sz w:val="28"/>
          <w:szCs w:val="28"/>
          <w:lang w:val="uk-UA"/>
        </w:rPr>
        <w:t>)</w:t>
      </w:r>
      <w:r w:rsidR="00E71CC9">
        <w:rPr>
          <w:color w:val="222222"/>
          <w:sz w:val="28"/>
          <w:szCs w:val="28"/>
          <w:lang w:val="uk-UA"/>
        </w:rPr>
        <w:t xml:space="preserve">. На думку американських учених, спроба активізувати освіту тільки в напрямі науки без паралельного розвитку </w:t>
      </w:r>
      <w:r w:rsidR="00E71CC9">
        <w:rPr>
          <w:color w:val="222222"/>
          <w:sz w:val="28"/>
          <w:szCs w:val="28"/>
          <w:lang w:val="en-US"/>
        </w:rPr>
        <w:t>Arts</w:t>
      </w:r>
      <w:r w:rsidR="00E71CC9">
        <w:rPr>
          <w:color w:val="222222"/>
          <w:sz w:val="28"/>
          <w:szCs w:val="28"/>
          <w:lang w:val="uk-UA"/>
        </w:rPr>
        <w:t xml:space="preserve"> -дисциплін може призвести до того, що молоде покоління позбудеться навичок креативності. Дослідники єдині в думці, що така система освіти вчить жити в реальному швидкозмінному світі, реагувати на зміни, критично мислити й бути розвиненою творчою особистістю. </w:t>
      </w:r>
      <w:r w:rsidR="00F02F71" w:rsidRPr="00EF193E">
        <w:rPr>
          <w:color w:val="222222"/>
          <w:sz w:val="28"/>
          <w:szCs w:val="28"/>
          <w:lang w:val="uk-UA"/>
        </w:rPr>
        <w:t xml:space="preserve"> </w:t>
      </w:r>
      <w:r w:rsidR="00E71CC9">
        <w:rPr>
          <w:color w:val="222222"/>
          <w:sz w:val="28"/>
          <w:szCs w:val="28"/>
          <w:lang w:val="uk-UA"/>
        </w:rPr>
        <w:t>Т</w:t>
      </w:r>
      <w:r w:rsidR="00F02F71" w:rsidRPr="00EF193E">
        <w:rPr>
          <w:color w:val="222222"/>
          <w:sz w:val="28"/>
          <w:szCs w:val="28"/>
          <w:lang w:val="uk-UA"/>
        </w:rPr>
        <w:t xml:space="preserve">ерміном </w:t>
      </w:r>
      <w:r w:rsidR="00E71CC9" w:rsidRPr="00EF193E">
        <w:rPr>
          <w:bCs/>
          <w:color w:val="222222"/>
          <w:sz w:val="28"/>
          <w:szCs w:val="28"/>
          <w:lang w:val="en-US"/>
        </w:rPr>
        <w:t>STEM</w:t>
      </w:r>
      <w:r w:rsidR="00E71CC9" w:rsidRPr="00EF193E">
        <w:rPr>
          <w:color w:val="222222"/>
          <w:sz w:val="28"/>
          <w:szCs w:val="28"/>
          <w:lang w:val="uk-UA"/>
        </w:rPr>
        <w:t xml:space="preserve"> </w:t>
      </w:r>
      <w:r w:rsidR="00F02F71" w:rsidRPr="00EF193E">
        <w:rPr>
          <w:color w:val="222222"/>
          <w:sz w:val="28"/>
          <w:szCs w:val="28"/>
          <w:lang w:val="uk-UA"/>
        </w:rPr>
        <w:t xml:space="preserve">традиційно окреслюють підхід до освітнього процесу, відповідно до якого основою набуття знань є проста та доступна візуалізація наукових явищ, що дає змогу легко охопити і здобути знання на основі практики та глибокого розуміння процесів. </w:t>
      </w:r>
      <w:r w:rsidR="00F02F71" w:rsidRPr="00F02F71">
        <w:rPr>
          <w:color w:val="222222"/>
          <w:sz w:val="28"/>
          <w:szCs w:val="28"/>
        </w:rPr>
        <w:t xml:space="preserve">Акронім STEM був запропонований в 2001 році для позначення революційного тренду в </w:t>
      </w:r>
      <w:r w:rsidR="00F02F71" w:rsidRPr="00F02F71">
        <w:rPr>
          <w:color w:val="222222"/>
          <w:sz w:val="28"/>
          <w:szCs w:val="28"/>
        </w:rPr>
        <w:lastRenderedPageBreak/>
        <w:t>освітній та професійній сферах науковцями </w:t>
      </w:r>
      <w:hyperlink r:id="rId8" w:tooltip="Національний науковий фонд" w:history="1">
        <w:r w:rsidR="00F02F71" w:rsidRPr="00F02F71">
          <w:rPr>
            <w:rStyle w:val="a5"/>
            <w:color w:val="auto"/>
            <w:sz w:val="28"/>
            <w:szCs w:val="28"/>
            <w:u w:val="none"/>
          </w:rPr>
          <w:t>Національного наукового фонду США</w:t>
        </w:r>
      </w:hyperlink>
      <w:r w:rsidR="00F02F71" w:rsidRPr="00F02F71">
        <w:rPr>
          <w:sz w:val="28"/>
          <w:szCs w:val="28"/>
        </w:rPr>
        <w:t> </w:t>
      </w:r>
      <w:r w:rsidR="00F02F71" w:rsidRPr="00F02F71">
        <w:rPr>
          <w:color w:val="222222"/>
          <w:sz w:val="28"/>
          <w:szCs w:val="28"/>
        </w:rPr>
        <w:t>(незалежне агентство при урядові США, що забезпечує фундаментальні дослідження та освіту у всіх галузях науки, окрім медицини).</w:t>
      </w:r>
    </w:p>
    <w:p w:rsidR="00F02F71" w:rsidRPr="00F02F71" w:rsidRDefault="00F02F71" w:rsidP="0025110C">
      <w:pPr>
        <w:pStyle w:val="a4"/>
        <w:shd w:val="clear" w:color="auto" w:fill="FFFFFF"/>
        <w:spacing w:before="120" w:beforeAutospacing="0" w:after="120" w:afterAutospacing="0" w:line="360" w:lineRule="auto"/>
        <w:jc w:val="both"/>
        <w:rPr>
          <w:color w:val="222222"/>
          <w:sz w:val="28"/>
          <w:szCs w:val="28"/>
        </w:rPr>
      </w:pPr>
      <w:r w:rsidRPr="00F02F71">
        <w:rPr>
          <w:color w:val="222222"/>
          <w:sz w:val="28"/>
          <w:szCs w:val="28"/>
        </w:rPr>
        <w:t>STEM-підхід є необхідною складовою для задоволення зростаючих потреб суспільства практично в усіх сферах. Наприклад, цей підхід застосовується в медицині, агропромисловому комплексі, енергетиці, робототехніці, ІТ, транспорті, промисловому та цивільному будівництві, тощо.</w:t>
      </w:r>
    </w:p>
    <w:p w:rsidR="00F02F71" w:rsidRPr="00F02F71" w:rsidRDefault="00F02F71" w:rsidP="0025110C">
      <w:pPr>
        <w:pStyle w:val="a4"/>
        <w:shd w:val="clear" w:color="auto" w:fill="FFFFFF"/>
        <w:spacing w:before="120" w:beforeAutospacing="0" w:after="120" w:afterAutospacing="0" w:line="360" w:lineRule="auto"/>
        <w:jc w:val="both"/>
        <w:rPr>
          <w:color w:val="222222"/>
          <w:sz w:val="28"/>
          <w:szCs w:val="28"/>
        </w:rPr>
      </w:pPr>
      <w:r w:rsidRPr="00F02F71">
        <w:rPr>
          <w:color w:val="222222"/>
          <w:sz w:val="28"/>
          <w:szCs w:val="28"/>
        </w:rPr>
        <w:t>STEM-освіта не лише спрямовує увагу на природничо-науковий компонент навчання та інноваційні технології, але й активно розвиває творчу складову особистості та критичне мислення.</w:t>
      </w:r>
    </w:p>
    <w:p w:rsidR="00F02F71" w:rsidRPr="00F02F71" w:rsidRDefault="00F02F71" w:rsidP="0025110C">
      <w:pPr>
        <w:pStyle w:val="a4"/>
        <w:shd w:val="clear" w:color="auto" w:fill="FFFFFF"/>
        <w:spacing w:before="120" w:beforeAutospacing="0" w:after="120" w:afterAutospacing="0" w:line="360" w:lineRule="auto"/>
        <w:jc w:val="both"/>
        <w:rPr>
          <w:color w:val="222222"/>
          <w:sz w:val="28"/>
          <w:szCs w:val="28"/>
        </w:rPr>
      </w:pPr>
      <w:r w:rsidRPr="00F02F71">
        <w:rPr>
          <w:color w:val="222222"/>
          <w:sz w:val="28"/>
          <w:szCs w:val="28"/>
        </w:rPr>
        <w:t>Саме завдяки використанню STEM-технологій світової слави здобули такі визнані генії, як </w:t>
      </w:r>
      <w:hyperlink r:id="rId9" w:tooltip="Білл Гейтс" w:history="1">
        <w:r w:rsidRPr="00EF193E">
          <w:rPr>
            <w:rStyle w:val="a5"/>
            <w:color w:val="auto"/>
            <w:sz w:val="28"/>
            <w:szCs w:val="28"/>
            <w:u w:val="none"/>
          </w:rPr>
          <w:t>Білл Гейтс</w:t>
        </w:r>
      </w:hyperlink>
      <w:r w:rsidRPr="00EF193E">
        <w:rPr>
          <w:sz w:val="28"/>
          <w:szCs w:val="28"/>
        </w:rPr>
        <w:t>, </w:t>
      </w:r>
      <w:hyperlink r:id="rId10" w:tooltip="Ілон Маск" w:history="1">
        <w:r w:rsidRPr="00EF193E">
          <w:rPr>
            <w:rStyle w:val="a5"/>
            <w:color w:val="auto"/>
            <w:sz w:val="28"/>
            <w:szCs w:val="28"/>
            <w:u w:val="none"/>
          </w:rPr>
          <w:t>Ілон Маск</w:t>
        </w:r>
      </w:hyperlink>
      <w:r w:rsidRPr="00EF193E">
        <w:rPr>
          <w:sz w:val="28"/>
          <w:szCs w:val="28"/>
        </w:rPr>
        <w:t>, </w:t>
      </w:r>
      <w:hyperlink r:id="rId11" w:tooltip="Стівен Хокінг" w:history="1">
        <w:r w:rsidRPr="00EF193E">
          <w:rPr>
            <w:rStyle w:val="a5"/>
            <w:color w:val="auto"/>
            <w:sz w:val="28"/>
            <w:szCs w:val="28"/>
            <w:u w:val="none"/>
          </w:rPr>
          <w:t>Стівен Хокінг</w:t>
        </w:r>
      </w:hyperlink>
      <w:r w:rsidRPr="00EF193E">
        <w:rPr>
          <w:sz w:val="28"/>
          <w:szCs w:val="28"/>
        </w:rPr>
        <w:t>, </w:t>
      </w:r>
      <w:hyperlink r:id="rId12" w:tooltip="Тім Бернерс-Лі" w:history="1">
        <w:r w:rsidRPr="00EF193E">
          <w:rPr>
            <w:rStyle w:val="a5"/>
            <w:color w:val="auto"/>
            <w:sz w:val="28"/>
            <w:szCs w:val="28"/>
            <w:u w:val="none"/>
          </w:rPr>
          <w:t>Тім Бернерс-Лі</w:t>
        </w:r>
      </w:hyperlink>
      <w:r w:rsidRPr="00EF193E">
        <w:rPr>
          <w:sz w:val="28"/>
          <w:szCs w:val="28"/>
        </w:rPr>
        <w:t>, </w:t>
      </w:r>
      <w:hyperlink r:id="rId13" w:tooltip="Корнелія Баргманн (ще не написана)" w:history="1">
        <w:r w:rsidRPr="00EF193E">
          <w:rPr>
            <w:rStyle w:val="a5"/>
            <w:color w:val="auto"/>
            <w:sz w:val="28"/>
            <w:szCs w:val="28"/>
            <w:u w:val="none"/>
          </w:rPr>
          <w:t>Корнелія Баргманн</w:t>
        </w:r>
      </w:hyperlink>
      <w:r w:rsidRPr="00EF193E">
        <w:rPr>
          <w:sz w:val="28"/>
          <w:szCs w:val="28"/>
        </w:rPr>
        <w:t>, </w:t>
      </w:r>
      <w:hyperlink r:id="rId14" w:tooltip="Пітер Хіггс" w:history="1">
        <w:r w:rsidRPr="00EF193E">
          <w:rPr>
            <w:rStyle w:val="a5"/>
            <w:color w:val="auto"/>
            <w:sz w:val="28"/>
            <w:szCs w:val="28"/>
            <w:u w:val="none"/>
          </w:rPr>
          <w:t>Пітер Хіггс</w:t>
        </w:r>
      </w:hyperlink>
      <w:r w:rsidRPr="00EF193E">
        <w:rPr>
          <w:sz w:val="28"/>
          <w:szCs w:val="28"/>
        </w:rPr>
        <w:t>, </w:t>
      </w:r>
      <w:hyperlink r:id="rId15" w:tooltip="Ізотов Юрій Іванович" w:history="1">
        <w:r w:rsidRPr="00EF193E">
          <w:rPr>
            <w:rStyle w:val="a5"/>
            <w:color w:val="auto"/>
            <w:sz w:val="28"/>
            <w:szCs w:val="28"/>
            <w:u w:val="none"/>
          </w:rPr>
          <w:t>Юрій Ізотов</w:t>
        </w:r>
      </w:hyperlink>
      <w:r w:rsidRPr="00EF193E">
        <w:rPr>
          <w:sz w:val="28"/>
          <w:szCs w:val="28"/>
        </w:rPr>
        <w:t>, </w:t>
      </w:r>
      <w:hyperlink r:id="rId16" w:tooltip="Джеймс Ватсон" w:history="1">
        <w:r w:rsidRPr="00EF193E">
          <w:rPr>
            <w:rStyle w:val="a5"/>
            <w:color w:val="auto"/>
            <w:sz w:val="28"/>
            <w:szCs w:val="28"/>
            <w:u w:val="none"/>
          </w:rPr>
          <w:t>Джеймс Дьюї Уотсон</w:t>
        </w:r>
      </w:hyperlink>
      <w:r w:rsidRPr="00EF193E">
        <w:rPr>
          <w:sz w:val="28"/>
          <w:szCs w:val="28"/>
        </w:rPr>
        <w:t>, </w:t>
      </w:r>
      <w:hyperlink r:id="rId17" w:tooltip="Марк Цукерберг" w:history="1">
        <w:r w:rsidRPr="00EF193E">
          <w:rPr>
            <w:rStyle w:val="a5"/>
            <w:color w:val="auto"/>
            <w:sz w:val="28"/>
            <w:szCs w:val="28"/>
            <w:u w:val="none"/>
          </w:rPr>
          <w:t>Марк Цукерберг</w:t>
        </w:r>
      </w:hyperlink>
      <w:r w:rsidRPr="00EF193E">
        <w:rPr>
          <w:sz w:val="28"/>
          <w:szCs w:val="28"/>
        </w:rPr>
        <w:t>, </w:t>
      </w:r>
      <w:hyperlink r:id="rId18" w:tooltip="Мітіо Каку" w:history="1">
        <w:r w:rsidRPr="00EF193E">
          <w:rPr>
            <w:rStyle w:val="a5"/>
            <w:color w:val="auto"/>
            <w:sz w:val="28"/>
            <w:szCs w:val="28"/>
            <w:u w:val="none"/>
          </w:rPr>
          <w:t>Мічіо Кайку</w:t>
        </w:r>
      </w:hyperlink>
      <w:r w:rsidRPr="00F02F71">
        <w:rPr>
          <w:color w:val="222222"/>
          <w:sz w:val="28"/>
          <w:szCs w:val="28"/>
        </w:rPr>
        <w:t>.</w:t>
      </w:r>
    </w:p>
    <w:p w:rsidR="00F02F71" w:rsidRDefault="00F02F71" w:rsidP="0025110C">
      <w:pPr>
        <w:pStyle w:val="a4"/>
        <w:shd w:val="clear" w:color="auto" w:fill="FFFFFF"/>
        <w:spacing w:before="120" w:beforeAutospacing="0" w:after="120" w:afterAutospacing="0" w:line="360" w:lineRule="auto"/>
        <w:jc w:val="both"/>
        <w:rPr>
          <w:color w:val="222222"/>
          <w:sz w:val="28"/>
          <w:szCs w:val="28"/>
          <w:lang w:val="uk-UA"/>
        </w:rPr>
      </w:pPr>
      <w:r w:rsidRPr="00F02F71">
        <w:rPr>
          <w:color w:val="222222"/>
          <w:sz w:val="28"/>
          <w:szCs w:val="28"/>
        </w:rPr>
        <w:t>За даними досліджень, залучення 1% населення до STEM-професій, приносить економ</w:t>
      </w:r>
      <w:r w:rsidR="00E71CC9">
        <w:rPr>
          <w:color w:val="222222"/>
          <w:sz w:val="28"/>
          <w:szCs w:val="28"/>
        </w:rPr>
        <w:t>іці держави ріст ВВП на 50 млрд</w:t>
      </w:r>
      <w:r w:rsidR="00E71CC9">
        <w:rPr>
          <w:color w:val="222222"/>
          <w:sz w:val="28"/>
          <w:szCs w:val="28"/>
          <w:lang w:val="uk-UA"/>
        </w:rPr>
        <w:t>ів</w:t>
      </w:r>
      <w:r w:rsidRPr="00F02F71">
        <w:rPr>
          <w:color w:val="222222"/>
          <w:sz w:val="28"/>
          <w:szCs w:val="28"/>
        </w:rPr>
        <w:t xml:space="preserve"> доларів США.</w:t>
      </w:r>
      <w:r w:rsidR="00EF193E" w:rsidRPr="00F02F71">
        <w:rPr>
          <w:color w:val="222222"/>
          <w:sz w:val="28"/>
          <w:szCs w:val="28"/>
        </w:rPr>
        <w:t xml:space="preserve"> </w:t>
      </w:r>
      <w:r w:rsidRPr="00F02F71">
        <w:rPr>
          <w:color w:val="222222"/>
          <w:sz w:val="28"/>
          <w:szCs w:val="28"/>
        </w:rPr>
        <w:t>Розвиток особистості із застосуванням STEM-підходу можливий не лише в навчальних закладах, але й в дошкільному віці з використанням STEM-іграшок. Такі іграшки вчать досліджувати та опановувати закони природи, а також дають уявлення про те, як функціонує наш світ.</w:t>
      </w:r>
    </w:p>
    <w:p w:rsidR="00596550" w:rsidRPr="00596550" w:rsidRDefault="00596550" w:rsidP="0025110C">
      <w:pPr>
        <w:pStyle w:val="a4"/>
        <w:shd w:val="clear" w:color="auto" w:fill="FFFFFF"/>
        <w:spacing w:before="120" w:beforeAutospacing="0" w:after="120" w:afterAutospacing="0" w:line="360" w:lineRule="auto"/>
        <w:jc w:val="both"/>
        <w:rPr>
          <w:color w:val="222222"/>
          <w:sz w:val="28"/>
          <w:szCs w:val="28"/>
          <w:lang w:val="uk-UA"/>
        </w:rPr>
      </w:pPr>
      <w:r>
        <w:rPr>
          <w:color w:val="222222"/>
          <w:sz w:val="28"/>
          <w:szCs w:val="28"/>
          <w:lang w:val="uk-UA"/>
        </w:rPr>
        <w:t xml:space="preserve">Як </w:t>
      </w:r>
      <w:r w:rsidRPr="00F02F71">
        <w:rPr>
          <w:color w:val="222222"/>
          <w:sz w:val="28"/>
          <w:szCs w:val="28"/>
        </w:rPr>
        <w:t>STEM</w:t>
      </w:r>
      <w:r>
        <w:rPr>
          <w:color w:val="222222"/>
          <w:sz w:val="28"/>
          <w:szCs w:val="28"/>
          <w:lang w:val="uk-UA"/>
        </w:rPr>
        <w:t xml:space="preserve"> – освіту впроваджують у національний освітній простір?</w:t>
      </w:r>
    </w:p>
    <w:p w:rsidR="00FA3284" w:rsidRDefault="00FA3284" w:rsidP="0025110C">
      <w:pPr>
        <w:pStyle w:val="a4"/>
        <w:shd w:val="clear" w:color="auto" w:fill="FFFFFF"/>
        <w:spacing w:before="120" w:beforeAutospacing="0" w:after="120" w:afterAutospacing="0" w:line="360" w:lineRule="auto"/>
        <w:jc w:val="both"/>
        <w:rPr>
          <w:color w:val="222222"/>
          <w:sz w:val="28"/>
          <w:szCs w:val="28"/>
          <w:lang w:val="uk-UA"/>
        </w:rPr>
      </w:pPr>
      <w:r>
        <w:rPr>
          <w:color w:val="222222"/>
          <w:sz w:val="28"/>
          <w:szCs w:val="28"/>
          <w:lang w:val="uk-UA"/>
        </w:rPr>
        <w:t xml:space="preserve">В Україні тематика </w:t>
      </w:r>
      <w:r w:rsidRPr="00F02F71">
        <w:rPr>
          <w:color w:val="222222"/>
          <w:sz w:val="28"/>
          <w:szCs w:val="28"/>
        </w:rPr>
        <w:t>STEM</w:t>
      </w:r>
      <w:r>
        <w:rPr>
          <w:color w:val="222222"/>
          <w:sz w:val="28"/>
          <w:szCs w:val="28"/>
          <w:lang w:val="uk-UA"/>
        </w:rPr>
        <w:t xml:space="preserve"> – освіти також набирає популярності. Провідним закладом у цьому напрямі є Інститут модернізації змісту освіти, який зазначає важливість </w:t>
      </w:r>
      <w:r w:rsidRPr="00F02F71">
        <w:rPr>
          <w:color w:val="222222"/>
          <w:sz w:val="28"/>
          <w:szCs w:val="28"/>
        </w:rPr>
        <w:t>STEM</w:t>
      </w:r>
      <w:r>
        <w:rPr>
          <w:color w:val="222222"/>
          <w:sz w:val="28"/>
          <w:szCs w:val="28"/>
          <w:lang w:val="uk-UA"/>
        </w:rPr>
        <w:t xml:space="preserve"> – освіти для України та працює над методикою її упровадження в освітніх закладах.</w:t>
      </w:r>
    </w:p>
    <w:p w:rsidR="00596550" w:rsidRPr="00596550" w:rsidRDefault="00596550" w:rsidP="0025110C">
      <w:pPr>
        <w:pStyle w:val="a4"/>
        <w:shd w:val="clear" w:color="auto" w:fill="FFFFFF"/>
        <w:spacing w:before="120" w:beforeAutospacing="0" w:after="120" w:afterAutospacing="0" w:line="360" w:lineRule="auto"/>
        <w:jc w:val="both"/>
        <w:rPr>
          <w:color w:val="222222"/>
          <w:sz w:val="28"/>
          <w:szCs w:val="28"/>
          <w:lang w:val="uk-UA"/>
        </w:rPr>
      </w:pPr>
      <w:r w:rsidRPr="00596550">
        <w:rPr>
          <w:color w:val="222222"/>
          <w:sz w:val="28"/>
          <w:szCs w:val="28"/>
          <w:lang w:val="uk-UA"/>
        </w:rPr>
        <w:t>Згодом, ініціативу підтримали провідні компанії, що працюють на території України:</w:t>
      </w:r>
      <w:r w:rsidRPr="00596550">
        <w:rPr>
          <w:color w:val="222222"/>
          <w:sz w:val="28"/>
          <w:szCs w:val="28"/>
        </w:rPr>
        <w:t> </w:t>
      </w:r>
      <w:hyperlink r:id="rId19" w:tooltip="Ericsson" w:history="1">
        <w:r w:rsidRPr="00596550">
          <w:rPr>
            <w:rStyle w:val="a5"/>
            <w:color w:val="auto"/>
            <w:sz w:val="28"/>
            <w:szCs w:val="28"/>
            <w:u w:val="none"/>
          </w:rPr>
          <w:t>Ericsson</w:t>
        </w:r>
      </w:hyperlink>
      <w:r w:rsidRPr="00596550">
        <w:rPr>
          <w:sz w:val="28"/>
          <w:szCs w:val="28"/>
          <w:lang w:val="uk-UA"/>
        </w:rPr>
        <w:t>,</w:t>
      </w:r>
      <w:r w:rsidRPr="00596550">
        <w:rPr>
          <w:sz w:val="28"/>
          <w:szCs w:val="28"/>
        </w:rPr>
        <w:t> </w:t>
      </w:r>
      <w:hyperlink r:id="rId20" w:tooltip="Intel" w:history="1">
        <w:r w:rsidRPr="00596550">
          <w:rPr>
            <w:rStyle w:val="a5"/>
            <w:color w:val="auto"/>
            <w:sz w:val="28"/>
            <w:szCs w:val="28"/>
            <w:u w:val="none"/>
          </w:rPr>
          <w:t>Intel</w:t>
        </w:r>
      </w:hyperlink>
      <w:r w:rsidRPr="00596550">
        <w:rPr>
          <w:sz w:val="28"/>
          <w:szCs w:val="28"/>
          <w:lang w:val="uk-UA"/>
        </w:rPr>
        <w:t>,</w:t>
      </w:r>
      <w:r w:rsidRPr="00596550">
        <w:rPr>
          <w:sz w:val="28"/>
          <w:szCs w:val="28"/>
        </w:rPr>
        <w:t> </w:t>
      </w:r>
      <w:hyperlink r:id="rId21" w:tooltip="Melexis (ще не написана)" w:history="1">
        <w:r w:rsidRPr="00596550">
          <w:rPr>
            <w:rStyle w:val="a5"/>
            <w:color w:val="auto"/>
            <w:sz w:val="28"/>
            <w:szCs w:val="28"/>
            <w:u w:val="none"/>
          </w:rPr>
          <w:t>Melexis</w:t>
        </w:r>
      </w:hyperlink>
      <w:r w:rsidRPr="00596550">
        <w:rPr>
          <w:sz w:val="28"/>
          <w:szCs w:val="28"/>
          <w:lang w:val="uk-UA"/>
        </w:rPr>
        <w:t>,</w:t>
      </w:r>
      <w:r w:rsidRPr="00596550">
        <w:rPr>
          <w:sz w:val="28"/>
          <w:szCs w:val="28"/>
        </w:rPr>
        <w:t> </w:t>
      </w:r>
      <w:hyperlink r:id="rId22" w:tooltip="OSTCHEM" w:history="1">
        <w:r w:rsidRPr="00596550">
          <w:rPr>
            <w:rStyle w:val="a5"/>
            <w:color w:val="auto"/>
            <w:sz w:val="28"/>
            <w:szCs w:val="28"/>
            <w:u w:val="none"/>
          </w:rPr>
          <w:t>OSTCHEM</w:t>
        </w:r>
      </w:hyperlink>
      <w:r w:rsidRPr="00596550">
        <w:rPr>
          <w:sz w:val="28"/>
          <w:szCs w:val="28"/>
          <w:lang w:val="uk-UA"/>
        </w:rPr>
        <w:t>,</w:t>
      </w:r>
      <w:r w:rsidRPr="00596550">
        <w:rPr>
          <w:sz w:val="28"/>
          <w:szCs w:val="28"/>
        </w:rPr>
        <w:t> </w:t>
      </w:r>
      <w:hyperlink r:id="rId23" w:tooltip="Сингента" w:history="1">
        <w:r w:rsidRPr="00596550">
          <w:rPr>
            <w:rStyle w:val="a5"/>
            <w:color w:val="auto"/>
            <w:sz w:val="28"/>
            <w:szCs w:val="28"/>
            <w:u w:val="none"/>
          </w:rPr>
          <w:t>Syngenta</w:t>
        </w:r>
      </w:hyperlink>
      <w:r w:rsidRPr="00596550">
        <w:rPr>
          <w:sz w:val="28"/>
          <w:szCs w:val="28"/>
          <w:lang w:val="uk-UA"/>
        </w:rPr>
        <w:t>, НАЕК</w:t>
      </w:r>
      <w:r w:rsidRPr="00596550">
        <w:rPr>
          <w:sz w:val="28"/>
          <w:szCs w:val="28"/>
        </w:rPr>
        <w:t> </w:t>
      </w:r>
      <w:hyperlink r:id="rId24" w:tooltip="Енергоатом" w:history="1">
        <w:r w:rsidRPr="00596550">
          <w:rPr>
            <w:rStyle w:val="a5"/>
            <w:color w:val="auto"/>
            <w:sz w:val="28"/>
            <w:szCs w:val="28"/>
            <w:u w:val="none"/>
            <w:lang w:val="uk-UA"/>
          </w:rPr>
          <w:t>«Енергоатом»</w:t>
        </w:r>
      </w:hyperlink>
      <w:r w:rsidRPr="00596550">
        <w:rPr>
          <w:sz w:val="28"/>
          <w:szCs w:val="28"/>
          <w:lang w:val="uk-UA"/>
        </w:rPr>
        <w:t>.</w:t>
      </w:r>
      <w:r w:rsidRPr="00596550">
        <w:rPr>
          <w:color w:val="222222"/>
          <w:sz w:val="28"/>
          <w:szCs w:val="28"/>
          <w:lang w:val="uk-UA"/>
        </w:rPr>
        <w:t xml:space="preserve"> В результаті була створена Коаліція </w:t>
      </w:r>
      <w:r w:rsidRPr="00596550">
        <w:rPr>
          <w:color w:val="222222"/>
          <w:sz w:val="28"/>
          <w:szCs w:val="28"/>
        </w:rPr>
        <w:t>STEM</w:t>
      </w:r>
      <w:r>
        <w:rPr>
          <w:color w:val="222222"/>
          <w:sz w:val="28"/>
          <w:szCs w:val="28"/>
          <w:lang w:val="uk-UA"/>
        </w:rPr>
        <w:t xml:space="preserve"> </w:t>
      </w:r>
      <w:r w:rsidRPr="00596550">
        <w:rPr>
          <w:color w:val="222222"/>
          <w:sz w:val="28"/>
          <w:szCs w:val="28"/>
          <w:lang w:val="uk-UA"/>
        </w:rPr>
        <w:t>-</w:t>
      </w:r>
      <w:r>
        <w:rPr>
          <w:color w:val="222222"/>
          <w:sz w:val="28"/>
          <w:szCs w:val="28"/>
          <w:lang w:val="uk-UA"/>
        </w:rPr>
        <w:t xml:space="preserve"> </w:t>
      </w:r>
      <w:r w:rsidRPr="00596550">
        <w:rPr>
          <w:color w:val="222222"/>
          <w:sz w:val="28"/>
          <w:szCs w:val="28"/>
          <w:lang w:val="uk-UA"/>
        </w:rPr>
        <w:t xml:space="preserve">освіти в Україні та громадська </w:t>
      </w:r>
      <w:r w:rsidRPr="00596550">
        <w:rPr>
          <w:color w:val="222222"/>
          <w:sz w:val="28"/>
          <w:szCs w:val="28"/>
          <w:lang w:val="uk-UA"/>
        </w:rPr>
        <w:lastRenderedPageBreak/>
        <w:t xml:space="preserve">організація «Центр «Розвиток соціальної корпоративної відповідальності», що об'єднує 38 компаній. Коаліція </w:t>
      </w:r>
      <w:r w:rsidRPr="00596550">
        <w:rPr>
          <w:color w:val="222222"/>
          <w:sz w:val="28"/>
          <w:szCs w:val="28"/>
        </w:rPr>
        <w:t>STEM</w:t>
      </w:r>
      <w:r>
        <w:rPr>
          <w:color w:val="222222"/>
          <w:sz w:val="28"/>
          <w:szCs w:val="28"/>
          <w:lang w:val="uk-UA"/>
        </w:rPr>
        <w:t xml:space="preserve"> </w:t>
      </w:r>
      <w:r w:rsidRPr="00596550">
        <w:rPr>
          <w:color w:val="222222"/>
          <w:sz w:val="28"/>
          <w:szCs w:val="28"/>
          <w:lang w:val="uk-UA"/>
        </w:rPr>
        <w:t>-</w:t>
      </w:r>
      <w:r>
        <w:rPr>
          <w:color w:val="222222"/>
          <w:sz w:val="28"/>
          <w:szCs w:val="28"/>
          <w:lang w:val="uk-UA"/>
        </w:rPr>
        <w:t xml:space="preserve"> </w:t>
      </w:r>
      <w:r w:rsidRPr="00596550">
        <w:rPr>
          <w:color w:val="222222"/>
          <w:sz w:val="28"/>
          <w:szCs w:val="28"/>
          <w:lang w:val="uk-UA"/>
        </w:rPr>
        <w:t xml:space="preserve">освіти – це платформа для об’єднання компаній, навчальних закладів, асоціацій, експертних організацій, муніципалітетів та ЗМІ заради підвищення якості </w:t>
      </w:r>
      <w:r w:rsidRPr="00596550">
        <w:rPr>
          <w:color w:val="222222"/>
          <w:sz w:val="28"/>
          <w:szCs w:val="28"/>
        </w:rPr>
        <w:t>STEM</w:t>
      </w:r>
      <w:r>
        <w:rPr>
          <w:color w:val="222222"/>
          <w:sz w:val="28"/>
          <w:szCs w:val="28"/>
          <w:lang w:val="uk-UA"/>
        </w:rPr>
        <w:t xml:space="preserve"> </w:t>
      </w:r>
      <w:r w:rsidRPr="00596550">
        <w:rPr>
          <w:color w:val="222222"/>
          <w:sz w:val="28"/>
          <w:szCs w:val="28"/>
          <w:lang w:val="uk-UA"/>
        </w:rPr>
        <w:t>-</w:t>
      </w:r>
      <w:r>
        <w:rPr>
          <w:color w:val="222222"/>
          <w:sz w:val="28"/>
          <w:szCs w:val="28"/>
          <w:lang w:val="uk-UA"/>
        </w:rPr>
        <w:t xml:space="preserve"> </w:t>
      </w:r>
      <w:r w:rsidRPr="00596550">
        <w:rPr>
          <w:color w:val="222222"/>
          <w:sz w:val="28"/>
          <w:szCs w:val="28"/>
          <w:lang w:val="uk-UA"/>
        </w:rPr>
        <w:t>освіти в Україні.</w:t>
      </w:r>
    </w:p>
    <w:p w:rsidR="00596550" w:rsidRPr="00596550" w:rsidRDefault="00596550" w:rsidP="0025110C">
      <w:pPr>
        <w:pStyle w:val="a4"/>
        <w:shd w:val="clear" w:color="auto" w:fill="FFFFFF"/>
        <w:spacing w:before="120" w:beforeAutospacing="0" w:after="120" w:afterAutospacing="0" w:line="360" w:lineRule="auto"/>
        <w:jc w:val="both"/>
        <w:rPr>
          <w:color w:val="222222"/>
          <w:sz w:val="28"/>
          <w:szCs w:val="28"/>
          <w:lang w:val="uk-UA"/>
        </w:rPr>
      </w:pPr>
      <w:r w:rsidRPr="00596550">
        <w:rPr>
          <w:color w:val="222222"/>
          <w:sz w:val="28"/>
          <w:szCs w:val="28"/>
          <w:lang w:val="uk-UA"/>
        </w:rPr>
        <w:t xml:space="preserve">Завдання Коаліції </w:t>
      </w:r>
      <w:r w:rsidRPr="00596550">
        <w:rPr>
          <w:color w:val="222222"/>
          <w:sz w:val="28"/>
          <w:szCs w:val="28"/>
        </w:rPr>
        <w:t>STEM</w:t>
      </w:r>
      <w:r>
        <w:rPr>
          <w:color w:val="222222"/>
          <w:sz w:val="28"/>
          <w:szCs w:val="28"/>
          <w:lang w:val="uk-UA"/>
        </w:rPr>
        <w:t xml:space="preserve"> </w:t>
      </w:r>
      <w:r w:rsidRPr="00596550">
        <w:rPr>
          <w:color w:val="222222"/>
          <w:sz w:val="28"/>
          <w:szCs w:val="28"/>
          <w:lang w:val="uk-UA"/>
        </w:rPr>
        <w:t>-</w:t>
      </w:r>
      <w:r>
        <w:rPr>
          <w:color w:val="222222"/>
          <w:sz w:val="28"/>
          <w:szCs w:val="28"/>
          <w:lang w:val="uk-UA"/>
        </w:rPr>
        <w:t xml:space="preserve"> </w:t>
      </w:r>
      <w:r w:rsidRPr="00596550">
        <w:rPr>
          <w:color w:val="222222"/>
          <w:sz w:val="28"/>
          <w:szCs w:val="28"/>
          <w:lang w:val="uk-UA"/>
        </w:rPr>
        <w:t>освіти:</w:t>
      </w:r>
    </w:p>
    <w:p w:rsidR="00596550" w:rsidRPr="00596550" w:rsidRDefault="00596550" w:rsidP="0025110C">
      <w:pPr>
        <w:shd w:val="clear" w:color="auto" w:fill="FFFFFF"/>
        <w:spacing w:before="100" w:beforeAutospacing="1" w:after="24" w:line="360" w:lineRule="auto"/>
        <w:jc w:val="both"/>
        <w:rPr>
          <w:color w:val="222222"/>
          <w:lang w:val="uk-UA"/>
        </w:rPr>
      </w:pPr>
      <w:r>
        <w:rPr>
          <w:color w:val="222222"/>
          <w:lang w:val="uk-UA"/>
        </w:rPr>
        <w:t>1.</w:t>
      </w:r>
      <w:r w:rsidRPr="00596550">
        <w:rPr>
          <w:color w:val="222222"/>
          <w:lang w:val="uk-UA"/>
        </w:rPr>
        <w:t xml:space="preserve">Розробка рекомендацій для МОН України щодо викладання </w:t>
      </w:r>
      <w:r w:rsidRPr="00596550">
        <w:rPr>
          <w:color w:val="222222"/>
        </w:rPr>
        <w:t>STEM</w:t>
      </w:r>
      <w:r w:rsidRPr="00596550">
        <w:rPr>
          <w:color w:val="222222"/>
          <w:lang w:val="uk-UA"/>
        </w:rPr>
        <w:t>-дисциплін.</w:t>
      </w:r>
    </w:p>
    <w:p w:rsidR="00596550" w:rsidRPr="00596550" w:rsidRDefault="00596550" w:rsidP="0025110C">
      <w:pPr>
        <w:shd w:val="clear" w:color="auto" w:fill="FFFFFF"/>
        <w:spacing w:before="100" w:beforeAutospacing="1" w:after="24" w:line="360" w:lineRule="auto"/>
        <w:jc w:val="both"/>
        <w:rPr>
          <w:color w:val="222222"/>
        </w:rPr>
      </w:pPr>
      <w:r>
        <w:rPr>
          <w:color w:val="222222"/>
          <w:lang w:val="uk-UA"/>
        </w:rPr>
        <w:t>2.</w:t>
      </w:r>
      <w:r w:rsidRPr="00596550">
        <w:rPr>
          <w:color w:val="222222"/>
        </w:rPr>
        <w:t>Організація профорієнтаційних проектів для молоді.</w:t>
      </w:r>
    </w:p>
    <w:p w:rsidR="00596550" w:rsidRPr="00596550" w:rsidRDefault="00596550" w:rsidP="0025110C">
      <w:pPr>
        <w:shd w:val="clear" w:color="auto" w:fill="FFFFFF"/>
        <w:spacing w:before="100" w:beforeAutospacing="1" w:after="24" w:line="360" w:lineRule="auto"/>
        <w:jc w:val="both"/>
        <w:rPr>
          <w:color w:val="222222"/>
        </w:rPr>
      </w:pPr>
      <w:r>
        <w:rPr>
          <w:color w:val="222222"/>
          <w:lang w:val="uk-UA"/>
        </w:rPr>
        <w:t>3.</w:t>
      </w:r>
      <w:r w:rsidRPr="00596550">
        <w:rPr>
          <w:color w:val="222222"/>
        </w:rPr>
        <w:t>Навчання вчителів та викладачів інноваційним підходам до викладання STEM-дисциплін.</w:t>
      </w:r>
    </w:p>
    <w:p w:rsidR="00596550" w:rsidRPr="00596550" w:rsidRDefault="00596550" w:rsidP="0025110C">
      <w:pPr>
        <w:shd w:val="clear" w:color="auto" w:fill="FFFFFF"/>
        <w:spacing w:before="100" w:beforeAutospacing="1" w:after="24" w:line="360" w:lineRule="auto"/>
        <w:jc w:val="both"/>
        <w:rPr>
          <w:color w:val="222222"/>
        </w:rPr>
      </w:pPr>
      <w:r>
        <w:rPr>
          <w:color w:val="222222"/>
          <w:lang w:val="uk-UA"/>
        </w:rPr>
        <w:t>4.</w:t>
      </w:r>
      <w:r w:rsidRPr="00596550">
        <w:rPr>
          <w:color w:val="222222"/>
        </w:rPr>
        <w:t>Створення можливостей для експериментальної та дослідницької роботи у навчальних закладах.</w:t>
      </w:r>
    </w:p>
    <w:p w:rsidR="00596550" w:rsidRPr="00596550" w:rsidRDefault="00596550" w:rsidP="0025110C">
      <w:pPr>
        <w:shd w:val="clear" w:color="auto" w:fill="FFFFFF"/>
        <w:spacing w:before="100" w:beforeAutospacing="1" w:after="24" w:line="360" w:lineRule="auto"/>
        <w:jc w:val="both"/>
        <w:rPr>
          <w:color w:val="222222"/>
        </w:rPr>
      </w:pPr>
      <w:r>
        <w:rPr>
          <w:color w:val="222222"/>
          <w:lang w:val="uk-UA"/>
        </w:rPr>
        <w:t>5.</w:t>
      </w:r>
      <w:r w:rsidRPr="00596550">
        <w:rPr>
          <w:color w:val="222222"/>
        </w:rPr>
        <w:t>Проведення науково-технічних конкурсів, олімпіад, квестів, хакатонів тощо.</w:t>
      </w:r>
    </w:p>
    <w:p w:rsidR="00596550" w:rsidRPr="00596550" w:rsidRDefault="00596550" w:rsidP="0025110C">
      <w:pPr>
        <w:shd w:val="clear" w:color="auto" w:fill="FFFFFF"/>
        <w:spacing w:before="100" w:beforeAutospacing="1" w:after="24" w:line="360" w:lineRule="auto"/>
        <w:jc w:val="both"/>
        <w:rPr>
          <w:color w:val="222222"/>
        </w:rPr>
      </w:pPr>
      <w:r>
        <w:rPr>
          <w:color w:val="222222"/>
          <w:lang w:val="uk-UA"/>
        </w:rPr>
        <w:t>6.</w:t>
      </w:r>
      <w:r w:rsidRPr="00596550">
        <w:rPr>
          <w:color w:val="222222"/>
        </w:rPr>
        <w:t>Створення інформаційних майданчиків (сайт, соціальні мережі) для популяризації STEM</w:t>
      </w:r>
      <w:r>
        <w:rPr>
          <w:color w:val="222222"/>
          <w:lang w:val="uk-UA"/>
        </w:rPr>
        <w:t xml:space="preserve"> </w:t>
      </w:r>
      <w:r w:rsidRPr="00596550">
        <w:rPr>
          <w:color w:val="222222"/>
        </w:rPr>
        <w:t>-</w:t>
      </w:r>
      <w:r>
        <w:rPr>
          <w:color w:val="222222"/>
          <w:lang w:val="uk-UA"/>
        </w:rPr>
        <w:t xml:space="preserve"> </w:t>
      </w:r>
      <w:r w:rsidRPr="00596550">
        <w:rPr>
          <w:color w:val="222222"/>
        </w:rPr>
        <w:t>освіти.</w:t>
      </w:r>
    </w:p>
    <w:p w:rsidR="00FA3284" w:rsidRPr="00596550" w:rsidRDefault="00596550" w:rsidP="0025110C">
      <w:pPr>
        <w:shd w:val="clear" w:color="auto" w:fill="FFFFFF"/>
        <w:spacing w:before="100" w:beforeAutospacing="1" w:after="24" w:line="360" w:lineRule="auto"/>
        <w:jc w:val="both"/>
        <w:rPr>
          <w:color w:val="222222"/>
          <w:lang w:val="uk-UA"/>
        </w:rPr>
      </w:pPr>
      <w:r>
        <w:rPr>
          <w:color w:val="222222"/>
          <w:lang w:val="uk-UA"/>
        </w:rPr>
        <w:t>7.</w:t>
      </w:r>
      <w:r w:rsidRPr="00596550">
        <w:rPr>
          <w:color w:val="222222"/>
        </w:rPr>
        <w:t>Налагодження міжнародної співпраці.</w:t>
      </w:r>
    </w:p>
    <w:p w:rsidR="00FA3284" w:rsidRDefault="00FA3284" w:rsidP="0025110C">
      <w:pPr>
        <w:pStyle w:val="a4"/>
        <w:shd w:val="clear" w:color="auto" w:fill="FFFFFF"/>
        <w:spacing w:before="120" w:beforeAutospacing="0" w:after="120" w:afterAutospacing="0" w:line="360" w:lineRule="auto"/>
        <w:jc w:val="both"/>
        <w:rPr>
          <w:color w:val="222222"/>
          <w:sz w:val="28"/>
          <w:szCs w:val="28"/>
          <w:lang w:val="uk-UA"/>
        </w:rPr>
      </w:pPr>
      <w:r>
        <w:rPr>
          <w:color w:val="222222"/>
          <w:sz w:val="28"/>
          <w:szCs w:val="28"/>
          <w:lang w:val="uk-UA"/>
        </w:rPr>
        <w:t xml:space="preserve">Сьогодні </w:t>
      </w:r>
      <w:r w:rsidRPr="00F02F71">
        <w:rPr>
          <w:color w:val="222222"/>
          <w:sz w:val="28"/>
          <w:szCs w:val="28"/>
        </w:rPr>
        <w:t>STEM</w:t>
      </w:r>
      <w:r>
        <w:rPr>
          <w:color w:val="222222"/>
          <w:sz w:val="28"/>
          <w:szCs w:val="28"/>
          <w:lang w:val="uk-UA"/>
        </w:rPr>
        <w:t xml:space="preserve"> – підходи реалізуються в багатьох українських закладах освіти, особливо в школах. Позашкільна </w:t>
      </w:r>
      <w:r w:rsidRPr="00F02F71">
        <w:rPr>
          <w:color w:val="222222"/>
          <w:sz w:val="28"/>
          <w:szCs w:val="28"/>
        </w:rPr>
        <w:t>STEM</w:t>
      </w:r>
      <w:r>
        <w:rPr>
          <w:color w:val="222222"/>
          <w:sz w:val="28"/>
          <w:szCs w:val="28"/>
          <w:lang w:val="uk-UA"/>
        </w:rPr>
        <w:t xml:space="preserve"> – освіта – це й різноманітні олімпіади, і діяльність Малої академії наук, інших закладів позашкільної освітньої діяльності, і різноманітні конкурси й заходи:</w:t>
      </w:r>
      <w:r w:rsidR="00F40691">
        <w:rPr>
          <w:color w:val="222222"/>
          <w:sz w:val="28"/>
          <w:szCs w:val="28"/>
          <w:lang w:val="uk-UA"/>
        </w:rPr>
        <w:t xml:space="preserve"> </w:t>
      </w:r>
      <w:r>
        <w:rPr>
          <w:color w:val="222222"/>
          <w:sz w:val="28"/>
          <w:szCs w:val="28"/>
          <w:lang w:val="uk-UA"/>
        </w:rPr>
        <w:t>Intel Tec</w:t>
      </w:r>
      <w:r>
        <w:rPr>
          <w:color w:val="222222"/>
          <w:sz w:val="28"/>
          <w:szCs w:val="28"/>
          <w:lang w:val="en-US"/>
        </w:rPr>
        <w:t>hno</w:t>
      </w:r>
      <w:r w:rsidRPr="00FA3284">
        <w:rPr>
          <w:color w:val="222222"/>
          <w:sz w:val="28"/>
          <w:szCs w:val="28"/>
          <w:lang w:val="uk-UA"/>
        </w:rPr>
        <w:t xml:space="preserve"> </w:t>
      </w:r>
      <w:r>
        <w:rPr>
          <w:color w:val="222222"/>
          <w:sz w:val="28"/>
          <w:szCs w:val="28"/>
          <w:lang w:val="en-US"/>
        </w:rPr>
        <w:t>Ukraine</w:t>
      </w:r>
      <w:r w:rsidRPr="00FA3284">
        <w:rPr>
          <w:color w:val="222222"/>
          <w:sz w:val="28"/>
          <w:szCs w:val="28"/>
          <w:lang w:val="uk-UA"/>
        </w:rPr>
        <w:t xml:space="preserve">: </w:t>
      </w:r>
      <w:r>
        <w:rPr>
          <w:color w:val="222222"/>
          <w:sz w:val="28"/>
          <w:szCs w:val="28"/>
          <w:lang w:val="uk-UA"/>
        </w:rPr>
        <w:t>Intel</w:t>
      </w:r>
      <w:r w:rsidRPr="00FA3284">
        <w:rPr>
          <w:color w:val="222222"/>
          <w:sz w:val="28"/>
          <w:szCs w:val="28"/>
          <w:lang w:val="uk-UA"/>
        </w:rPr>
        <w:t xml:space="preserve"> </w:t>
      </w:r>
      <w:r>
        <w:rPr>
          <w:color w:val="222222"/>
          <w:sz w:val="28"/>
          <w:szCs w:val="28"/>
          <w:lang w:val="en-US"/>
        </w:rPr>
        <w:t>Eko</w:t>
      </w:r>
      <w:r w:rsidRPr="00FA3284">
        <w:rPr>
          <w:color w:val="222222"/>
          <w:sz w:val="28"/>
          <w:szCs w:val="28"/>
          <w:lang w:val="uk-UA"/>
        </w:rPr>
        <w:t xml:space="preserve"> </w:t>
      </w:r>
      <w:r>
        <w:rPr>
          <w:color w:val="222222"/>
          <w:sz w:val="28"/>
          <w:szCs w:val="28"/>
          <w:lang w:val="en-US"/>
        </w:rPr>
        <w:t>Ukraine</w:t>
      </w:r>
      <w:r>
        <w:rPr>
          <w:color w:val="222222"/>
          <w:sz w:val="28"/>
          <w:szCs w:val="28"/>
          <w:lang w:val="uk-UA"/>
        </w:rPr>
        <w:t>: Фестиваль науки Sikorsk</w:t>
      </w:r>
      <w:r>
        <w:rPr>
          <w:color w:val="222222"/>
          <w:sz w:val="28"/>
          <w:szCs w:val="28"/>
          <w:lang w:val="en-US"/>
        </w:rPr>
        <w:t>y</w:t>
      </w:r>
      <w:r w:rsidRPr="00FA3284">
        <w:rPr>
          <w:color w:val="222222"/>
          <w:sz w:val="28"/>
          <w:szCs w:val="28"/>
          <w:lang w:val="uk-UA"/>
        </w:rPr>
        <w:t xml:space="preserve"> </w:t>
      </w:r>
      <w:r>
        <w:rPr>
          <w:color w:val="222222"/>
          <w:sz w:val="28"/>
          <w:szCs w:val="28"/>
          <w:lang w:val="en-US"/>
        </w:rPr>
        <w:t>Ch</w:t>
      </w:r>
      <w:r w:rsidR="00596550">
        <w:rPr>
          <w:color w:val="222222"/>
          <w:sz w:val="28"/>
          <w:szCs w:val="28"/>
          <w:lang w:val="en-US"/>
        </w:rPr>
        <w:t>allenge</w:t>
      </w:r>
      <w:r w:rsidR="00596550">
        <w:rPr>
          <w:color w:val="222222"/>
          <w:sz w:val="28"/>
          <w:szCs w:val="28"/>
          <w:lang w:val="uk-UA"/>
        </w:rPr>
        <w:t>; наукові пікніки, хакатони</w:t>
      </w:r>
      <w:r w:rsidR="00596550" w:rsidRPr="00596550">
        <w:rPr>
          <w:color w:val="222222"/>
          <w:sz w:val="28"/>
          <w:szCs w:val="28"/>
          <w:lang w:val="uk-UA"/>
        </w:rPr>
        <w:t xml:space="preserve"> тощо</w:t>
      </w:r>
      <w:r w:rsidR="00596550">
        <w:rPr>
          <w:color w:val="222222"/>
          <w:sz w:val="28"/>
          <w:szCs w:val="28"/>
          <w:lang w:val="uk-UA"/>
        </w:rPr>
        <w:t xml:space="preserve">. </w:t>
      </w:r>
    </w:p>
    <w:p w:rsidR="00596550" w:rsidRDefault="00596550" w:rsidP="0025110C">
      <w:pPr>
        <w:pStyle w:val="a4"/>
        <w:shd w:val="clear" w:color="auto" w:fill="FFFFFF"/>
        <w:spacing w:before="120" w:beforeAutospacing="0" w:after="120" w:afterAutospacing="0" w:line="360" w:lineRule="auto"/>
        <w:jc w:val="both"/>
        <w:rPr>
          <w:color w:val="222222"/>
          <w:sz w:val="28"/>
          <w:szCs w:val="28"/>
          <w:lang w:val="uk-UA"/>
        </w:rPr>
      </w:pPr>
      <w:r w:rsidRPr="009A78FE">
        <w:rPr>
          <w:color w:val="222222"/>
          <w:sz w:val="28"/>
          <w:szCs w:val="28"/>
          <w:lang w:val="uk-UA"/>
        </w:rPr>
        <w:t xml:space="preserve"> </w:t>
      </w:r>
      <w:r w:rsidR="00C116BB">
        <w:rPr>
          <w:color w:val="222222"/>
          <w:sz w:val="28"/>
          <w:szCs w:val="28"/>
          <w:lang w:val="uk-UA"/>
        </w:rPr>
        <w:t>У</w:t>
      </w:r>
      <w:r>
        <w:rPr>
          <w:color w:val="222222"/>
          <w:sz w:val="28"/>
          <w:szCs w:val="28"/>
          <w:lang w:val="uk-UA"/>
        </w:rPr>
        <w:t>чні беруть участь у</w:t>
      </w:r>
      <w:r>
        <w:rPr>
          <w:color w:val="222222"/>
          <w:sz w:val="28"/>
          <w:szCs w:val="28"/>
        </w:rPr>
        <w:t xml:space="preserve"> </w:t>
      </w:r>
      <w:r w:rsidRPr="00596550">
        <w:rPr>
          <w:color w:val="222222"/>
          <w:sz w:val="28"/>
          <w:szCs w:val="28"/>
        </w:rPr>
        <w:t xml:space="preserve"> проект</w:t>
      </w:r>
      <w:r>
        <w:rPr>
          <w:color w:val="222222"/>
          <w:sz w:val="28"/>
          <w:szCs w:val="28"/>
          <w:lang w:val="uk-UA"/>
        </w:rPr>
        <w:t>ах</w:t>
      </w:r>
      <w:r w:rsidRPr="00596550">
        <w:rPr>
          <w:color w:val="222222"/>
          <w:sz w:val="28"/>
          <w:szCs w:val="28"/>
        </w:rPr>
        <w:t xml:space="preserve"> «STEM</w:t>
      </w:r>
      <w:r>
        <w:rPr>
          <w:color w:val="222222"/>
          <w:sz w:val="28"/>
          <w:szCs w:val="28"/>
          <w:lang w:val="uk-UA"/>
        </w:rPr>
        <w:t>»</w:t>
      </w:r>
      <w:r w:rsidR="00F40691">
        <w:rPr>
          <w:color w:val="222222"/>
          <w:sz w:val="28"/>
          <w:szCs w:val="28"/>
          <w:lang w:val="uk-UA"/>
        </w:rPr>
        <w:t>, наприклад,</w:t>
      </w:r>
      <w:r>
        <w:rPr>
          <w:color w:val="222222"/>
          <w:sz w:val="28"/>
          <w:szCs w:val="28"/>
        </w:rPr>
        <w:t xml:space="preserve"> </w:t>
      </w:r>
      <w:r w:rsidR="00F40691">
        <w:rPr>
          <w:color w:val="222222"/>
          <w:sz w:val="28"/>
          <w:szCs w:val="28"/>
          <w:lang w:val="uk-UA"/>
        </w:rPr>
        <w:t>«</w:t>
      </w:r>
      <w:r>
        <w:rPr>
          <w:color w:val="222222"/>
          <w:sz w:val="28"/>
          <w:szCs w:val="28"/>
          <w:lang w:val="uk-UA"/>
        </w:rPr>
        <w:t>П</w:t>
      </w:r>
      <w:r w:rsidRPr="00596550">
        <w:rPr>
          <w:color w:val="222222"/>
          <w:sz w:val="28"/>
          <w:szCs w:val="28"/>
        </w:rPr>
        <w:t>рофесії майбутнього»</w:t>
      </w:r>
      <w:r w:rsidR="00C116BB">
        <w:rPr>
          <w:color w:val="222222"/>
          <w:sz w:val="28"/>
          <w:szCs w:val="28"/>
          <w:lang w:val="uk-UA"/>
        </w:rPr>
        <w:t xml:space="preserve"> у Киє</w:t>
      </w:r>
      <w:r w:rsidR="00F40691">
        <w:rPr>
          <w:color w:val="222222"/>
          <w:sz w:val="28"/>
          <w:szCs w:val="28"/>
          <w:lang w:val="uk-UA"/>
        </w:rPr>
        <w:t>в</w:t>
      </w:r>
      <w:r w:rsidR="00C116BB">
        <w:rPr>
          <w:color w:val="222222"/>
          <w:sz w:val="28"/>
          <w:szCs w:val="28"/>
          <w:lang w:val="uk-UA"/>
        </w:rPr>
        <w:t>і</w:t>
      </w:r>
      <w:r w:rsidRPr="00596550">
        <w:rPr>
          <w:color w:val="222222"/>
          <w:sz w:val="28"/>
          <w:szCs w:val="28"/>
        </w:rPr>
        <w:t xml:space="preserve">. Проект тривав з грудня 2016 року до квітня 2017 року. У ньому взяли участь близько 400 учнів десятих класів. Завданнями проекту було зацікавити школярів природничими науками, показати різноманітність і взаємопов'язаність різних професій, мотивувати до осмисленого вибору професії, основаному на </w:t>
      </w:r>
      <w:r w:rsidRPr="00596550">
        <w:rPr>
          <w:color w:val="222222"/>
          <w:sz w:val="28"/>
          <w:szCs w:val="28"/>
        </w:rPr>
        <w:lastRenderedPageBreak/>
        <w:t>особистих уподобаннях, а також популяризувати інженерно-технічні професії серед дівчат. Протягом роботи програми учні відвідували заняття з фізики, хімії, біології, в рамках навчальної програми відвідували різні підприємства. На підприємствах відбувалася візуалізація професій і дисциплін, з якими школярі знайомилися під час занять.</w:t>
      </w:r>
    </w:p>
    <w:p w:rsidR="00F40691" w:rsidRPr="00F40691" w:rsidRDefault="00F40691" w:rsidP="0025110C">
      <w:pPr>
        <w:pStyle w:val="a4"/>
        <w:shd w:val="clear" w:color="auto" w:fill="FFFFFF"/>
        <w:spacing w:before="120" w:beforeAutospacing="0" w:after="120" w:afterAutospacing="0" w:line="360" w:lineRule="auto"/>
        <w:jc w:val="both"/>
        <w:rPr>
          <w:color w:val="222222"/>
          <w:sz w:val="28"/>
          <w:szCs w:val="28"/>
          <w:lang w:val="uk-UA"/>
        </w:rPr>
      </w:pPr>
    </w:p>
    <w:p w:rsidR="00F40691" w:rsidRPr="00F40691" w:rsidRDefault="00F40691" w:rsidP="0025110C">
      <w:pPr>
        <w:pStyle w:val="a4"/>
        <w:shd w:val="clear" w:color="auto" w:fill="FFFFFF"/>
        <w:spacing w:before="120" w:beforeAutospacing="0" w:after="120" w:afterAutospacing="0" w:line="360" w:lineRule="auto"/>
        <w:jc w:val="both"/>
        <w:rPr>
          <w:color w:val="222222"/>
          <w:sz w:val="28"/>
          <w:szCs w:val="28"/>
        </w:rPr>
      </w:pPr>
      <w:r w:rsidRPr="00F40691">
        <w:rPr>
          <w:color w:val="222222"/>
          <w:sz w:val="28"/>
          <w:szCs w:val="28"/>
        </w:rPr>
        <w:t>У наступні роки проект «STEM: професії майбутнього» повинен отримати свій розвиток на території всієї України. Відкрито Всеукраїнський науково-методичний віртуальний STEM-центр (ВНМВ STEM-центр).</w:t>
      </w:r>
    </w:p>
    <w:p w:rsidR="00F40691" w:rsidRPr="00F40691" w:rsidRDefault="00F40691" w:rsidP="0025110C">
      <w:pPr>
        <w:pStyle w:val="a4"/>
        <w:shd w:val="clear" w:color="auto" w:fill="FFFFFF"/>
        <w:spacing w:before="120" w:beforeAutospacing="0" w:after="120" w:afterAutospacing="0" w:line="360" w:lineRule="auto"/>
        <w:jc w:val="both"/>
        <w:rPr>
          <w:color w:val="222222"/>
          <w:sz w:val="28"/>
          <w:szCs w:val="28"/>
          <w:lang w:val="uk-UA"/>
        </w:rPr>
      </w:pPr>
      <w:r w:rsidRPr="00F40691">
        <w:rPr>
          <w:color w:val="222222"/>
          <w:sz w:val="28"/>
          <w:szCs w:val="28"/>
        </w:rPr>
        <w:t>Система вже закріплена на рівні законодавства України.</w:t>
      </w:r>
      <w:r w:rsidRPr="00F40691">
        <w:rPr>
          <w:color w:val="222222"/>
          <w:sz w:val="28"/>
          <w:szCs w:val="28"/>
          <w:lang w:val="uk-UA"/>
        </w:rPr>
        <w:t xml:space="preserve"> В «Методичних рекомендаціях щодо впровадження </w:t>
      </w:r>
      <w:r w:rsidRPr="00F40691">
        <w:rPr>
          <w:color w:val="222222"/>
          <w:sz w:val="28"/>
          <w:szCs w:val="28"/>
        </w:rPr>
        <w:t>STEM</w:t>
      </w:r>
      <w:r>
        <w:rPr>
          <w:color w:val="222222"/>
          <w:sz w:val="28"/>
          <w:szCs w:val="28"/>
          <w:lang w:val="uk-UA"/>
        </w:rPr>
        <w:t xml:space="preserve"> </w:t>
      </w:r>
      <w:r w:rsidRPr="00F40691">
        <w:rPr>
          <w:color w:val="222222"/>
          <w:sz w:val="28"/>
          <w:szCs w:val="28"/>
          <w:lang w:val="uk-UA"/>
        </w:rPr>
        <w:t>-</w:t>
      </w:r>
      <w:r>
        <w:rPr>
          <w:color w:val="222222"/>
          <w:sz w:val="28"/>
          <w:szCs w:val="28"/>
          <w:lang w:val="uk-UA"/>
        </w:rPr>
        <w:t xml:space="preserve"> </w:t>
      </w:r>
      <w:r w:rsidRPr="00F40691">
        <w:rPr>
          <w:color w:val="222222"/>
          <w:sz w:val="28"/>
          <w:szCs w:val="28"/>
          <w:lang w:val="uk-UA"/>
        </w:rPr>
        <w:t xml:space="preserve">освіти у загальноосвітніх та позашкільних навчальних закладах України на 2017/2018 навчальний рік» зазначено, що «головна мета </w:t>
      </w:r>
      <w:r w:rsidRPr="00F40691">
        <w:rPr>
          <w:color w:val="222222"/>
          <w:sz w:val="28"/>
          <w:szCs w:val="28"/>
        </w:rPr>
        <w:t>STEM</w:t>
      </w:r>
      <w:r w:rsidRPr="00F40691">
        <w:rPr>
          <w:color w:val="222222"/>
          <w:sz w:val="28"/>
          <w:szCs w:val="28"/>
          <w:lang w:val="uk-UA"/>
        </w:rPr>
        <w:t xml:space="preserve"> - освіти полягає у реалізації державної політики з урахуванням нових вимог Закону України «Про освіту» щодо посилення розвитку науково-технічного напряму в навчально-методичній діяльності на всіх освітніх рівнях; створенні науково-методичної бази для підвищення творчого потенціалу молоді та професійної компетентності науково-педагогічних працівників. Основні ключові компетентності концепції «Нової української школи», а саме: спілкування державною та іноземними мовами, математична грамотність, компетентності в природничих науках і технологіях, інформаційно-цифрова грамотність, уміння навчатися впродовж життя, соціальні й громадянські компетентності, підприємливість, загальнокультурна, екологічна грамотність і здорове життя, гармонійно входять в систему </w:t>
      </w:r>
      <w:r w:rsidRPr="00F40691">
        <w:rPr>
          <w:color w:val="222222"/>
          <w:sz w:val="28"/>
          <w:szCs w:val="28"/>
        </w:rPr>
        <w:t>STEM</w:t>
      </w:r>
      <w:r>
        <w:rPr>
          <w:color w:val="222222"/>
          <w:sz w:val="28"/>
          <w:szCs w:val="28"/>
          <w:lang w:val="uk-UA"/>
        </w:rPr>
        <w:t xml:space="preserve"> </w:t>
      </w:r>
      <w:r w:rsidRPr="00F40691">
        <w:rPr>
          <w:color w:val="222222"/>
          <w:sz w:val="28"/>
          <w:szCs w:val="28"/>
          <w:lang w:val="uk-UA"/>
        </w:rPr>
        <w:t>-</w:t>
      </w:r>
      <w:r>
        <w:rPr>
          <w:color w:val="222222"/>
          <w:sz w:val="28"/>
          <w:szCs w:val="28"/>
          <w:lang w:val="uk-UA"/>
        </w:rPr>
        <w:t xml:space="preserve"> </w:t>
      </w:r>
      <w:r w:rsidRPr="00F40691">
        <w:rPr>
          <w:color w:val="222222"/>
          <w:sz w:val="28"/>
          <w:szCs w:val="28"/>
          <w:lang w:val="uk-UA"/>
        </w:rPr>
        <w:t xml:space="preserve">освіти, створюючи основу для успішної самореалізації особистості і як фахівця, і як громадянина». </w:t>
      </w:r>
    </w:p>
    <w:p w:rsidR="00F40691" w:rsidRPr="00AB7421" w:rsidRDefault="00F40691" w:rsidP="0025110C">
      <w:pPr>
        <w:pStyle w:val="a4"/>
        <w:shd w:val="clear" w:color="auto" w:fill="FFFFFF"/>
        <w:spacing w:before="120" w:beforeAutospacing="0" w:after="120" w:afterAutospacing="0" w:line="360" w:lineRule="auto"/>
        <w:jc w:val="both"/>
        <w:rPr>
          <w:color w:val="222222"/>
          <w:sz w:val="28"/>
          <w:szCs w:val="28"/>
          <w:lang w:val="uk-UA"/>
        </w:rPr>
      </w:pPr>
      <w:r w:rsidRPr="00F40691">
        <w:rPr>
          <w:color w:val="222222"/>
          <w:sz w:val="28"/>
          <w:szCs w:val="28"/>
          <w:lang w:val="uk-UA"/>
        </w:rPr>
        <w:t xml:space="preserve">Впровадження </w:t>
      </w:r>
      <w:r w:rsidRPr="00F40691">
        <w:rPr>
          <w:color w:val="222222"/>
          <w:sz w:val="28"/>
          <w:szCs w:val="28"/>
        </w:rPr>
        <w:t>STEM</w:t>
      </w:r>
      <w:r>
        <w:rPr>
          <w:color w:val="222222"/>
          <w:sz w:val="28"/>
          <w:szCs w:val="28"/>
          <w:lang w:val="uk-UA"/>
        </w:rPr>
        <w:t xml:space="preserve"> </w:t>
      </w:r>
      <w:r w:rsidRPr="00F40691">
        <w:rPr>
          <w:color w:val="222222"/>
          <w:sz w:val="28"/>
          <w:szCs w:val="28"/>
          <w:lang w:val="uk-UA"/>
        </w:rPr>
        <w:t>-</w:t>
      </w:r>
      <w:r>
        <w:rPr>
          <w:color w:val="222222"/>
          <w:sz w:val="28"/>
          <w:szCs w:val="28"/>
          <w:lang w:val="uk-UA"/>
        </w:rPr>
        <w:t xml:space="preserve"> </w:t>
      </w:r>
      <w:r w:rsidRPr="00F40691">
        <w:rPr>
          <w:color w:val="222222"/>
          <w:sz w:val="28"/>
          <w:szCs w:val="28"/>
          <w:lang w:val="uk-UA"/>
        </w:rPr>
        <w:t xml:space="preserve">освіти здійснюється відповідно до освітніх законів України та Наказу Міністерства освіти і науки України від 17.05.2017 № 708 «Про проведення дослідно-експериментальної роботи всеукраїнського рівня за темою </w:t>
      </w:r>
      <w:r w:rsidRPr="00F40691">
        <w:rPr>
          <w:color w:val="222222"/>
          <w:sz w:val="28"/>
          <w:szCs w:val="28"/>
        </w:rPr>
        <w:t xml:space="preserve">«Науково-методичні засади створення та функціонування </w:t>
      </w:r>
      <w:r w:rsidRPr="00F40691">
        <w:rPr>
          <w:color w:val="222222"/>
          <w:sz w:val="28"/>
          <w:szCs w:val="28"/>
        </w:rPr>
        <w:lastRenderedPageBreak/>
        <w:t>Всеукраїнського науково-методичного віртуального STEM-центру (ВНМВ STEM-центр)» на 2017-2021 роки» тощо.</w:t>
      </w:r>
      <w:r w:rsidR="00C116BB">
        <w:rPr>
          <w:color w:val="222222"/>
          <w:sz w:val="28"/>
          <w:szCs w:val="28"/>
          <w:lang w:val="uk-UA"/>
        </w:rPr>
        <w:t xml:space="preserve"> Відповідно до матеріалів Всесвітнього економічного форуму, за індексом конкурентоздатності в Україні дуже хороші показники за кількістю осіб, яі вступають до ВНЗ, і чисельністю людей із вищою освітою загалом. За показником Quality of math and</w:t>
      </w:r>
      <w:r w:rsidR="00AB7421" w:rsidRPr="00AB7421">
        <w:rPr>
          <w:color w:val="222222"/>
          <w:sz w:val="28"/>
          <w:szCs w:val="28"/>
          <w:lang w:val="uk-UA"/>
        </w:rPr>
        <w:t xml:space="preserve"> </w:t>
      </w:r>
      <w:r w:rsidR="00AB7421">
        <w:rPr>
          <w:color w:val="222222"/>
          <w:sz w:val="28"/>
          <w:szCs w:val="28"/>
          <w:lang w:val="en-US"/>
        </w:rPr>
        <w:t>science</w:t>
      </w:r>
      <w:r w:rsidR="00AB7421" w:rsidRPr="00AB7421">
        <w:rPr>
          <w:color w:val="222222"/>
          <w:sz w:val="28"/>
          <w:szCs w:val="28"/>
          <w:lang w:val="uk-UA"/>
        </w:rPr>
        <w:t xml:space="preserve"> </w:t>
      </w:r>
      <w:r w:rsidR="00AB7421">
        <w:rPr>
          <w:color w:val="222222"/>
          <w:sz w:val="28"/>
          <w:szCs w:val="28"/>
          <w:lang w:val="en-US"/>
        </w:rPr>
        <w:t>education</w:t>
      </w:r>
      <w:r w:rsidR="00AB7421" w:rsidRPr="00AB7421">
        <w:rPr>
          <w:color w:val="222222"/>
          <w:sz w:val="28"/>
          <w:szCs w:val="28"/>
          <w:lang w:val="uk-UA"/>
        </w:rPr>
        <w:t xml:space="preserve"> (“</w:t>
      </w:r>
      <w:r w:rsidR="00AB7421">
        <w:rPr>
          <w:color w:val="222222"/>
          <w:sz w:val="28"/>
          <w:szCs w:val="28"/>
          <w:lang w:val="uk-UA"/>
        </w:rPr>
        <w:t xml:space="preserve">Якість математичної і технічної освіти») ми входимо до тридцятки кращих країн із 148. </w:t>
      </w:r>
    </w:p>
    <w:p w:rsidR="00AB7421" w:rsidRDefault="00AB7421" w:rsidP="0025110C">
      <w:pPr>
        <w:spacing w:line="360" w:lineRule="auto"/>
        <w:jc w:val="both"/>
        <w:rPr>
          <w:lang w:val="uk-UA"/>
        </w:rPr>
      </w:pPr>
      <w:r>
        <w:rPr>
          <w:lang w:val="uk-UA"/>
        </w:rPr>
        <w:t>1.2.</w:t>
      </w:r>
      <w:r w:rsidRPr="00F473D2">
        <w:rPr>
          <w:lang w:val="uk-UA"/>
        </w:rPr>
        <w:t>Роль засобів STEM- навчання у формуванні навичок дослідницької діяльності, засвоєнні науково-технічних знань та розвитку креативного мислення.</w:t>
      </w:r>
      <w:r>
        <w:rPr>
          <w:lang w:val="uk-UA"/>
        </w:rPr>
        <w:t xml:space="preserve"> </w:t>
      </w:r>
    </w:p>
    <w:p w:rsidR="00AB7421" w:rsidRDefault="00AB7421" w:rsidP="0025110C">
      <w:pPr>
        <w:spacing w:line="360" w:lineRule="auto"/>
        <w:jc w:val="both"/>
        <w:rPr>
          <w:lang w:val="uk-UA"/>
        </w:rPr>
      </w:pPr>
      <w:r>
        <w:rPr>
          <w:lang w:val="uk-UA"/>
        </w:rPr>
        <w:t xml:space="preserve"> </w:t>
      </w:r>
      <w:r w:rsidRPr="00F473D2">
        <w:rPr>
          <w:lang w:val="uk-UA"/>
        </w:rPr>
        <w:t>STEM</w:t>
      </w:r>
      <w:r>
        <w:rPr>
          <w:lang w:val="uk-UA"/>
        </w:rPr>
        <w:t xml:space="preserve"> – освіта – це комплекс освітніх заходів, що сприяють вивченню комп’ютерних наук, природничих наук, інженерної справи і математики з використанням інноваційних технологій.</w:t>
      </w:r>
    </w:p>
    <w:p w:rsidR="00AB7421" w:rsidRDefault="00AB7421" w:rsidP="0025110C">
      <w:pPr>
        <w:spacing w:line="360" w:lineRule="auto"/>
        <w:jc w:val="both"/>
        <w:rPr>
          <w:lang w:val="uk-UA"/>
        </w:rPr>
      </w:pPr>
      <w:r>
        <w:rPr>
          <w:lang w:val="uk-UA"/>
        </w:rPr>
        <w:t>Крім викладання технічних дисциплін, освітній процес у цьому комплексі спрямований на формування в учнів навичок творчої науково-дослідної діяльності, зокрема шляхом командної роботи</w:t>
      </w:r>
      <w:r w:rsidR="00AB08A5">
        <w:rPr>
          <w:lang w:val="uk-UA"/>
        </w:rPr>
        <w:t>.</w:t>
      </w:r>
    </w:p>
    <w:p w:rsidR="00AB08A5" w:rsidRDefault="00AB08A5" w:rsidP="0025110C">
      <w:pPr>
        <w:spacing w:line="360" w:lineRule="auto"/>
        <w:jc w:val="both"/>
        <w:rPr>
          <w:lang w:val="uk-UA"/>
        </w:rPr>
      </w:pPr>
      <w:r>
        <w:rPr>
          <w:lang w:val="uk-UA"/>
        </w:rPr>
        <w:t xml:space="preserve">Реалізація ідей </w:t>
      </w:r>
      <w:r w:rsidRPr="00F473D2">
        <w:rPr>
          <w:lang w:val="uk-UA"/>
        </w:rPr>
        <w:t>STEM</w:t>
      </w:r>
      <w:r>
        <w:rPr>
          <w:lang w:val="uk-UA"/>
        </w:rPr>
        <w:t xml:space="preserve"> – освіти потребує використання засобів, що:</w:t>
      </w:r>
    </w:p>
    <w:p w:rsidR="00AB08A5" w:rsidRDefault="00AB08A5" w:rsidP="0025110C">
      <w:pPr>
        <w:pStyle w:val="a3"/>
        <w:numPr>
          <w:ilvl w:val="0"/>
          <w:numId w:val="4"/>
        </w:numPr>
        <w:spacing w:line="360" w:lineRule="auto"/>
        <w:jc w:val="both"/>
        <w:rPr>
          <w:lang w:val="uk-UA"/>
        </w:rPr>
      </w:pPr>
      <w:r>
        <w:rPr>
          <w:lang w:val="uk-UA"/>
        </w:rPr>
        <w:t>сприятимуть засвоєнню науково-технічних знань;</w:t>
      </w:r>
    </w:p>
    <w:p w:rsidR="00AB08A5" w:rsidRDefault="00AB08A5" w:rsidP="0025110C">
      <w:pPr>
        <w:pStyle w:val="a3"/>
        <w:numPr>
          <w:ilvl w:val="0"/>
          <w:numId w:val="4"/>
        </w:numPr>
        <w:spacing w:line="360" w:lineRule="auto"/>
        <w:jc w:val="both"/>
        <w:rPr>
          <w:lang w:val="uk-UA"/>
        </w:rPr>
      </w:pPr>
      <w:r>
        <w:rPr>
          <w:lang w:val="uk-UA"/>
        </w:rPr>
        <w:t>розвиватимуть навички критичного мислення;</w:t>
      </w:r>
    </w:p>
    <w:p w:rsidR="00AB08A5" w:rsidRDefault="00AB08A5" w:rsidP="0025110C">
      <w:pPr>
        <w:pStyle w:val="a3"/>
        <w:numPr>
          <w:ilvl w:val="0"/>
          <w:numId w:val="4"/>
        </w:numPr>
        <w:spacing w:line="360" w:lineRule="auto"/>
        <w:jc w:val="both"/>
        <w:rPr>
          <w:lang w:val="uk-UA"/>
        </w:rPr>
      </w:pPr>
      <w:r>
        <w:rPr>
          <w:lang w:val="uk-UA"/>
        </w:rPr>
        <w:t>стимулюватимуть інтерес учнів до інженерних і технічних спеціальностей.</w:t>
      </w:r>
    </w:p>
    <w:p w:rsidR="00AB08A5" w:rsidRDefault="00AB08A5" w:rsidP="0025110C">
      <w:pPr>
        <w:spacing w:line="360" w:lineRule="auto"/>
        <w:jc w:val="both"/>
        <w:rPr>
          <w:lang w:val="uk-UA"/>
        </w:rPr>
      </w:pPr>
      <w:r>
        <w:rPr>
          <w:lang w:val="uk-UA"/>
        </w:rPr>
        <w:t xml:space="preserve">Засоби  </w:t>
      </w:r>
      <w:r w:rsidRPr="00F473D2">
        <w:rPr>
          <w:lang w:val="uk-UA"/>
        </w:rPr>
        <w:t>STEM</w:t>
      </w:r>
      <w:r>
        <w:rPr>
          <w:lang w:val="uk-UA"/>
        </w:rPr>
        <w:t xml:space="preserve"> – навчання – це сукупність обладнання, ідей, явищ і способів дій, що забезпечують реалізацію дослідно-експериментальної, конструкторської, винахідницької діяльності в освітньому процесі. Види засобів </w:t>
      </w:r>
      <w:r w:rsidRPr="00F473D2">
        <w:rPr>
          <w:lang w:val="uk-UA"/>
        </w:rPr>
        <w:t>STEM</w:t>
      </w:r>
      <w:r>
        <w:rPr>
          <w:lang w:val="uk-UA"/>
        </w:rPr>
        <w:t xml:space="preserve"> – навчання досить різноманітні. Серед найпоширеніших, що використовуються в </w:t>
      </w:r>
      <w:r w:rsidRPr="00F473D2">
        <w:rPr>
          <w:lang w:val="uk-UA"/>
        </w:rPr>
        <w:t>STEM</w:t>
      </w:r>
      <w:r>
        <w:rPr>
          <w:lang w:val="uk-UA"/>
        </w:rPr>
        <w:t xml:space="preserve"> – освіті:</w:t>
      </w:r>
    </w:p>
    <w:p w:rsidR="00AB08A5" w:rsidRDefault="00AB08A5" w:rsidP="0025110C">
      <w:pPr>
        <w:pStyle w:val="a3"/>
        <w:numPr>
          <w:ilvl w:val="0"/>
          <w:numId w:val="4"/>
        </w:numPr>
        <w:spacing w:line="360" w:lineRule="auto"/>
        <w:jc w:val="both"/>
        <w:rPr>
          <w:lang w:val="uk-UA"/>
        </w:rPr>
      </w:pPr>
      <w:r>
        <w:rPr>
          <w:lang w:val="uk-UA"/>
        </w:rPr>
        <w:t>конструктори;</w:t>
      </w:r>
    </w:p>
    <w:p w:rsidR="00AB08A5" w:rsidRDefault="00AB08A5" w:rsidP="0025110C">
      <w:pPr>
        <w:pStyle w:val="a3"/>
        <w:numPr>
          <w:ilvl w:val="0"/>
          <w:numId w:val="4"/>
        </w:numPr>
        <w:spacing w:line="360" w:lineRule="auto"/>
        <w:jc w:val="both"/>
        <w:rPr>
          <w:lang w:val="uk-UA"/>
        </w:rPr>
      </w:pPr>
      <w:r>
        <w:rPr>
          <w:lang w:val="uk-UA"/>
        </w:rPr>
        <w:t>робото-технічні системи;</w:t>
      </w:r>
    </w:p>
    <w:p w:rsidR="00AB08A5" w:rsidRDefault="00AB08A5" w:rsidP="0025110C">
      <w:pPr>
        <w:pStyle w:val="a3"/>
        <w:numPr>
          <w:ilvl w:val="0"/>
          <w:numId w:val="4"/>
        </w:numPr>
        <w:spacing w:line="360" w:lineRule="auto"/>
        <w:jc w:val="both"/>
        <w:rPr>
          <w:lang w:val="uk-UA"/>
        </w:rPr>
      </w:pPr>
      <w:r>
        <w:rPr>
          <w:lang w:val="uk-UA"/>
        </w:rPr>
        <w:t>електронні пристрої;</w:t>
      </w:r>
    </w:p>
    <w:p w:rsidR="00AB08A5" w:rsidRDefault="00AB08A5" w:rsidP="0025110C">
      <w:pPr>
        <w:pStyle w:val="a3"/>
        <w:numPr>
          <w:ilvl w:val="0"/>
          <w:numId w:val="4"/>
        </w:numPr>
        <w:spacing w:line="360" w:lineRule="auto"/>
        <w:jc w:val="both"/>
        <w:rPr>
          <w:lang w:val="uk-UA"/>
        </w:rPr>
      </w:pPr>
      <w:r>
        <w:rPr>
          <w:lang w:val="uk-UA"/>
        </w:rPr>
        <w:lastRenderedPageBreak/>
        <w:t>відеоігри;</w:t>
      </w:r>
    </w:p>
    <w:p w:rsidR="00AB08A5" w:rsidRDefault="00AB08A5" w:rsidP="0025110C">
      <w:pPr>
        <w:pStyle w:val="a3"/>
        <w:numPr>
          <w:ilvl w:val="0"/>
          <w:numId w:val="4"/>
        </w:numPr>
        <w:spacing w:line="360" w:lineRule="auto"/>
        <w:jc w:val="both"/>
        <w:rPr>
          <w:lang w:val="uk-UA"/>
        </w:rPr>
      </w:pPr>
      <w:r>
        <w:rPr>
          <w:lang w:val="uk-UA"/>
        </w:rPr>
        <w:t>3D – принтери;</w:t>
      </w:r>
    </w:p>
    <w:p w:rsidR="00AB08A5" w:rsidRDefault="00AB08A5" w:rsidP="0025110C">
      <w:pPr>
        <w:pStyle w:val="a3"/>
        <w:numPr>
          <w:ilvl w:val="0"/>
          <w:numId w:val="4"/>
        </w:numPr>
        <w:spacing w:line="360" w:lineRule="auto"/>
        <w:jc w:val="both"/>
        <w:rPr>
          <w:lang w:val="uk-UA"/>
        </w:rPr>
      </w:pPr>
      <w:r>
        <w:rPr>
          <w:lang w:val="uk-UA"/>
        </w:rPr>
        <w:t>моделі, що використовуються в авіа моделюванні;</w:t>
      </w:r>
    </w:p>
    <w:p w:rsidR="00AB08A5" w:rsidRDefault="00AB08A5" w:rsidP="0025110C">
      <w:pPr>
        <w:pStyle w:val="a3"/>
        <w:numPr>
          <w:ilvl w:val="0"/>
          <w:numId w:val="4"/>
        </w:numPr>
        <w:spacing w:line="360" w:lineRule="auto"/>
        <w:jc w:val="both"/>
        <w:rPr>
          <w:lang w:val="uk-UA"/>
        </w:rPr>
      </w:pPr>
      <w:r>
        <w:rPr>
          <w:lang w:val="uk-UA"/>
        </w:rPr>
        <w:t>лабораторні прилади тощо.</w:t>
      </w:r>
    </w:p>
    <w:p w:rsidR="00AB08A5" w:rsidRDefault="00AB08A5" w:rsidP="0025110C">
      <w:pPr>
        <w:spacing w:line="360" w:lineRule="auto"/>
        <w:jc w:val="both"/>
        <w:rPr>
          <w:lang w:val="uk-UA"/>
        </w:rPr>
      </w:pPr>
      <w:r>
        <w:rPr>
          <w:lang w:val="uk-UA"/>
        </w:rPr>
        <w:t xml:space="preserve">Досить поширеним і ефективним для формування навичок дослідницької діяльності є курс LEGO – конструювання та робототехніки, головним результатом якого є не лише збудовані моделі, а й розроблені висновки і прийняті рішення. </w:t>
      </w:r>
      <w:r w:rsidR="00240388">
        <w:rPr>
          <w:lang w:val="uk-UA"/>
        </w:rPr>
        <w:t>Основним навчальним принципом LEGO Edukation («Освіта з LEGO») є принцип «Навчання через дію»: дитина створює реальні речі й одночасно, в результаті дослідницької діяльності, набуває знань і навичок. Відбувається циклічний процес: здобуті знання дають змогу дитині створювати складніші речі, які, у свою чергу, дають додаткові знання, і так далі за циклом. Кожне завдання реалізує циклічну модель, що ґрунтується на складових: взаємозв’язку, конструюванні, рефлексії та розвитку.</w:t>
      </w:r>
    </w:p>
    <w:p w:rsidR="00240388" w:rsidRDefault="00240388" w:rsidP="0025110C">
      <w:pPr>
        <w:spacing w:line="360" w:lineRule="auto"/>
        <w:jc w:val="both"/>
        <w:rPr>
          <w:lang w:val="uk-UA"/>
        </w:rPr>
      </w:pPr>
      <w:r>
        <w:rPr>
          <w:lang w:val="uk-UA"/>
        </w:rPr>
        <w:t xml:space="preserve">Нині промислові роботи і комплексна автоматизація виробництва є затребуваними в більшості галузей промисловості. Уже сконструйовано: безпілотних літаків-роботів, бойових роботів, роботів-розвідників, роботів, що співають, ходять і бігають, мікроскопічних роботів, яких використовують у мікрохірургії тощо. До цього виду технічної творчості в дітей виникає особливий інтерес, а отже, у них формуються навички проектування, конструювання та програмування. </w:t>
      </w:r>
      <w:r w:rsidR="00F97093">
        <w:rPr>
          <w:lang w:val="uk-UA"/>
        </w:rPr>
        <w:t>Діти вивчають математику, фізику й інші науки шляхом програмування реальних і віртуальних роботів, завдяки чому в них розвивається уява, вони вчаться знаходити нестандартні рішення, а також застосовувати здобуті знання в реальному житті.</w:t>
      </w:r>
    </w:p>
    <w:p w:rsidR="00F97093" w:rsidRDefault="00F97093" w:rsidP="0025110C">
      <w:pPr>
        <w:spacing w:line="360" w:lineRule="auto"/>
        <w:jc w:val="both"/>
        <w:rPr>
          <w:lang w:val="uk-UA"/>
        </w:rPr>
      </w:pPr>
      <w:r>
        <w:rPr>
          <w:lang w:val="uk-UA"/>
        </w:rPr>
        <w:t xml:space="preserve">Важливе значення в реалізації </w:t>
      </w:r>
      <w:r w:rsidRPr="00F473D2">
        <w:rPr>
          <w:lang w:val="uk-UA"/>
        </w:rPr>
        <w:t>STEM</w:t>
      </w:r>
      <w:r>
        <w:rPr>
          <w:lang w:val="uk-UA"/>
        </w:rPr>
        <w:t xml:space="preserve"> – навчання мають електронні засоби, зокрема вони дають змогу учням опанувати програму в індивідуальному порядку протягом різного періоду, залежно від характеру здібностей і рівня підготовки. Наприклад, упроваджуючи методику щодо використання електронних </w:t>
      </w:r>
      <w:r>
        <w:rPr>
          <w:lang w:val="uk-UA"/>
        </w:rPr>
        <w:lastRenderedPageBreak/>
        <w:t>підручників, викладач має можливість звільнитися від низки операцій, отримує можливість тестувати і діагностувати рівень знань учнів, відстежувати динаміку навчання та розвитку практичних навичок.</w:t>
      </w:r>
    </w:p>
    <w:p w:rsidR="00F97093" w:rsidRDefault="00AC7B85" w:rsidP="0025110C">
      <w:pPr>
        <w:spacing w:line="360" w:lineRule="auto"/>
        <w:jc w:val="both"/>
        <w:rPr>
          <w:lang w:val="uk-UA"/>
        </w:rPr>
      </w:pPr>
      <w:r>
        <w:rPr>
          <w:lang w:val="uk-UA"/>
        </w:rPr>
        <w:t>Зокрема, використання інформаційно-комунікаційних технологій дає змогу учням здійснювати проектну та дослідницьку діяльність. За допомогою комп’ютера можна створити на уроці цікаву ігрову ситуацію, продемонструвати чудовий відеоматеріал, змоделювати низку процесів та явищ, і тим самим перевірити рівень знань учнів на практиці.</w:t>
      </w:r>
    </w:p>
    <w:p w:rsidR="00AC7B85" w:rsidRDefault="00AC7B85" w:rsidP="0025110C">
      <w:pPr>
        <w:spacing w:line="360" w:lineRule="auto"/>
        <w:jc w:val="both"/>
        <w:rPr>
          <w:lang w:val="uk-UA"/>
        </w:rPr>
      </w:pPr>
      <w:r>
        <w:rPr>
          <w:lang w:val="uk-UA"/>
        </w:rPr>
        <w:t>Однак, окрім комп’ютерів, існує безліч інших технічних засобів навчання:</w:t>
      </w:r>
    </w:p>
    <w:p w:rsidR="00AC7B85" w:rsidRDefault="00AC7B85" w:rsidP="0025110C">
      <w:pPr>
        <w:pStyle w:val="a3"/>
        <w:numPr>
          <w:ilvl w:val="0"/>
          <w:numId w:val="4"/>
        </w:numPr>
        <w:spacing w:line="360" w:lineRule="auto"/>
        <w:ind w:left="0" w:firstLine="0"/>
        <w:jc w:val="both"/>
        <w:rPr>
          <w:lang w:val="uk-UA"/>
        </w:rPr>
      </w:pPr>
      <w:r>
        <w:rPr>
          <w:lang w:val="uk-UA"/>
        </w:rPr>
        <w:t>цифрові проектори;</w:t>
      </w:r>
    </w:p>
    <w:p w:rsidR="00AC7B85" w:rsidRDefault="00AC7B85" w:rsidP="0025110C">
      <w:pPr>
        <w:pStyle w:val="a3"/>
        <w:numPr>
          <w:ilvl w:val="0"/>
          <w:numId w:val="4"/>
        </w:numPr>
        <w:spacing w:line="360" w:lineRule="auto"/>
        <w:ind w:left="0" w:firstLine="0"/>
        <w:jc w:val="both"/>
        <w:rPr>
          <w:lang w:val="uk-UA"/>
        </w:rPr>
      </w:pPr>
      <w:r>
        <w:rPr>
          <w:lang w:val="uk-UA"/>
        </w:rPr>
        <w:t>проекційні екрани різноманітних моделей;</w:t>
      </w:r>
    </w:p>
    <w:p w:rsidR="00AC7B85" w:rsidRDefault="00AC7B85" w:rsidP="0025110C">
      <w:pPr>
        <w:pStyle w:val="a3"/>
        <w:numPr>
          <w:ilvl w:val="0"/>
          <w:numId w:val="4"/>
        </w:numPr>
        <w:spacing w:line="360" w:lineRule="auto"/>
        <w:ind w:left="0" w:firstLine="0"/>
        <w:jc w:val="both"/>
        <w:rPr>
          <w:lang w:val="uk-UA"/>
        </w:rPr>
      </w:pPr>
      <w:r>
        <w:rPr>
          <w:lang w:val="uk-UA"/>
        </w:rPr>
        <w:t>оверхед-проектори;</w:t>
      </w:r>
    </w:p>
    <w:p w:rsidR="00AC7B85" w:rsidRDefault="00AC7B85" w:rsidP="0025110C">
      <w:pPr>
        <w:pStyle w:val="a3"/>
        <w:numPr>
          <w:ilvl w:val="0"/>
          <w:numId w:val="4"/>
        </w:numPr>
        <w:spacing w:line="360" w:lineRule="auto"/>
        <w:ind w:left="0" w:firstLine="0"/>
        <w:jc w:val="both"/>
        <w:rPr>
          <w:lang w:val="uk-UA"/>
        </w:rPr>
      </w:pPr>
      <w:r>
        <w:rPr>
          <w:lang w:val="uk-UA"/>
        </w:rPr>
        <w:t>слайд-проектори;</w:t>
      </w:r>
    </w:p>
    <w:p w:rsidR="00AC7B85" w:rsidRDefault="00AC7B85" w:rsidP="0025110C">
      <w:pPr>
        <w:pStyle w:val="a3"/>
        <w:numPr>
          <w:ilvl w:val="0"/>
          <w:numId w:val="4"/>
        </w:numPr>
        <w:spacing w:line="360" w:lineRule="auto"/>
        <w:ind w:left="0" w:firstLine="0"/>
        <w:jc w:val="both"/>
        <w:rPr>
          <w:lang w:val="uk-UA"/>
        </w:rPr>
      </w:pPr>
      <w:r>
        <w:rPr>
          <w:lang w:val="uk-UA"/>
        </w:rPr>
        <w:t>копі-дошки;</w:t>
      </w:r>
    </w:p>
    <w:p w:rsidR="00AC7B85" w:rsidRDefault="00AC7B85" w:rsidP="0025110C">
      <w:pPr>
        <w:pStyle w:val="a3"/>
        <w:numPr>
          <w:ilvl w:val="0"/>
          <w:numId w:val="4"/>
        </w:numPr>
        <w:spacing w:line="360" w:lineRule="auto"/>
        <w:ind w:left="0" w:firstLine="0"/>
        <w:jc w:val="both"/>
        <w:rPr>
          <w:lang w:val="uk-UA"/>
        </w:rPr>
      </w:pPr>
      <w:r>
        <w:rPr>
          <w:lang w:val="uk-UA"/>
        </w:rPr>
        <w:t>інтерактивні дошки;</w:t>
      </w:r>
    </w:p>
    <w:p w:rsidR="00AC7B85" w:rsidRDefault="00AC7B85" w:rsidP="0025110C">
      <w:pPr>
        <w:pStyle w:val="a3"/>
        <w:numPr>
          <w:ilvl w:val="0"/>
          <w:numId w:val="4"/>
        </w:numPr>
        <w:spacing w:line="360" w:lineRule="auto"/>
        <w:ind w:left="0" w:firstLine="0"/>
        <w:jc w:val="both"/>
        <w:rPr>
          <w:lang w:val="uk-UA"/>
        </w:rPr>
      </w:pPr>
      <w:r>
        <w:rPr>
          <w:lang w:val="uk-UA"/>
        </w:rPr>
        <w:t>документ-камери;</w:t>
      </w:r>
    </w:p>
    <w:p w:rsidR="00AC7B85" w:rsidRDefault="00AC7B85" w:rsidP="0025110C">
      <w:pPr>
        <w:pStyle w:val="a3"/>
        <w:numPr>
          <w:ilvl w:val="0"/>
          <w:numId w:val="4"/>
        </w:numPr>
        <w:spacing w:line="360" w:lineRule="auto"/>
        <w:ind w:left="0" w:firstLine="0"/>
        <w:jc w:val="both"/>
        <w:rPr>
          <w:lang w:val="uk-UA"/>
        </w:rPr>
      </w:pPr>
      <w:r>
        <w:rPr>
          <w:lang w:val="uk-UA"/>
        </w:rPr>
        <w:t>проекційні столики тощо.</w:t>
      </w:r>
    </w:p>
    <w:p w:rsidR="00AC7B85" w:rsidRDefault="00015EF1" w:rsidP="0025110C">
      <w:pPr>
        <w:spacing w:line="360" w:lineRule="auto"/>
        <w:jc w:val="both"/>
        <w:rPr>
          <w:lang w:val="uk-UA"/>
        </w:rPr>
      </w:pPr>
      <w:r>
        <w:rPr>
          <w:lang w:val="uk-UA"/>
        </w:rPr>
        <w:t>Використовуючи згадані засоби, учні мають змогу обробляти не лише числову та текстову інформацію, а й звукову та графічну.</w:t>
      </w:r>
    </w:p>
    <w:p w:rsidR="00015EF1" w:rsidRDefault="00015EF1" w:rsidP="0025110C">
      <w:pPr>
        <w:spacing w:line="360" w:lineRule="auto"/>
        <w:jc w:val="both"/>
        <w:rPr>
          <w:lang w:val="uk-UA"/>
        </w:rPr>
      </w:pPr>
      <w:r>
        <w:rPr>
          <w:lang w:val="uk-UA"/>
        </w:rPr>
        <w:t xml:space="preserve">У навчальному процесі зацікавлення привертають увагу відеоігри, що сприяють розвитку креативного мислення та технічних навичок. Їх використання допомагає вивченню дисциплін </w:t>
      </w:r>
      <w:r w:rsidRPr="00F473D2">
        <w:rPr>
          <w:lang w:val="uk-UA"/>
        </w:rPr>
        <w:t>STEM</w:t>
      </w:r>
      <w:r>
        <w:rPr>
          <w:lang w:val="uk-UA"/>
        </w:rPr>
        <w:t>. В основу ігор покладено динамічну модель, що дає змогу взаємодіяти в ситуаціях завдяки використанню не доступними в повсякденному житті способами і, тим самим, сприяє формуванню стійкого інтересу до науки та засвоєнню наукових явищ.</w:t>
      </w:r>
    </w:p>
    <w:p w:rsidR="00015EF1" w:rsidRPr="009A78FE" w:rsidRDefault="00015EF1" w:rsidP="0025110C">
      <w:pPr>
        <w:spacing w:line="360" w:lineRule="auto"/>
        <w:jc w:val="both"/>
      </w:pPr>
      <w:r>
        <w:rPr>
          <w:lang w:val="uk-UA"/>
        </w:rPr>
        <w:t xml:space="preserve">Заняття з авіа моделювання спрямовані на розвиток просторової уяви, поглиблення знань учнів у галузі практичного конструювання різноманітних </w:t>
      </w:r>
      <w:r>
        <w:rPr>
          <w:lang w:val="uk-UA"/>
        </w:rPr>
        <w:lastRenderedPageBreak/>
        <w:t>літальних об’єктів. Важливе місце відводиться льотним випробуванням моделей</w:t>
      </w:r>
      <w:r w:rsidR="004E4445">
        <w:rPr>
          <w:lang w:val="uk-UA"/>
        </w:rPr>
        <w:t>, тренувальним запускам та участі у змаганнях, які стимулюють учнів до активної діяльності.</w:t>
      </w:r>
    </w:p>
    <w:p w:rsidR="009A78FE" w:rsidRDefault="009A78FE" w:rsidP="0025110C">
      <w:pPr>
        <w:spacing w:line="360" w:lineRule="auto"/>
        <w:jc w:val="both"/>
        <w:rPr>
          <w:lang w:val="uk-UA"/>
        </w:rPr>
      </w:pPr>
      <w:r>
        <w:rPr>
          <w:lang w:val="uk-UA"/>
        </w:rPr>
        <w:t>Усі моделі виготовляються за ескізами і кресленнями. Діти вчаться читати креслення, складати макети, що у свою чергу, розвиває в них просторову уяву та творче мислення. Вони вчать конструкції летальних апаратів, опановують основи аеродинаміки, механіки, метеорології й електрики. Особливою формою науково-дослідної роботи є виготовлення моделей для встановлення авіамодельних рекордів.</w:t>
      </w:r>
    </w:p>
    <w:p w:rsidR="009A78FE" w:rsidRDefault="009A78FE" w:rsidP="0025110C">
      <w:pPr>
        <w:spacing w:line="360" w:lineRule="auto"/>
        <w:jc w:val="both"/>
        <w:rPr>
          <w:lang w:val="uk-UA"/>
        </w:rPr>
      </w:pPr>
      <w:r>
        <w:rPr>
          <w:lang w:val="uk-UA"/>
        </w:rPr>
        <w:t xml:space="preserve">Засвоєнню учнями наукових знань та навичок сприяє створення віртуальних лабораторій, що робить можливим моделювання процесів, перебіг яких принципово неможливий у лабораторних умовах, зокрема тих, із якими неможливо ознайомитися без застосування допоміжної </w:t>
      </w:r>
      <w:r w:rsidR="006B3D22">
        <w:rPr>
          <w:lang w:val="uk-UA"/>
        </w:rPr>
        <w:t xml:space="preserve">техніки. Також віртуальні лабораторії дають можливість ознайомитися з особливостями процесів, що відбуваються в іншому часовому вимірі. Це стосується процесів, що протікають за частки секунди або, навпаки, тривають протягом кількох років. </w:t>
      </w:r>
    </w:p>
    <w:p w:rsidR="00441D4A" w:rsidRDefault="00252695" w:rsidP="0025110C">
      <w:pPr>
        <w:spacing w:line="360" w:lineRule="auto"/>
        <w:jc w:val="both"/>
        <w:rPr>
          <w:lang w:val="uk-UA"/>
        </w:rPr>
      </w:pPr>
      <w:r>
        <w:rPr>
          <w:lang w:val="uk-UA"/>
        </w:rPr>
        <w:t>Окрім того, серед переваг  віртуальних лабораторій є можливість їх використання під час дистанційного навчання та самостійного закріплення знань учнем, а також гарантування безпеки під час проведення експериментів, наприклад у випадках із високим напруженням або хімічними речовинами.</w:t>
      </w:r>
    </w:p>
    <w:p w:rsidR="00252695" w:rsidRPr="009A78FE" w:rsidRDefault="00252695" w:rsidP="0025110C">
      <w:pPr>
        <w:spacing w:line="360" w:lineRule="auto"/>
        <w:jc w:val="both"/>
        <w:rPr>
          <w:lang w:val="uk-UA"/>
        </w:rPr>
      </w:pPr>
      <w:r>
        <w:rPr>
          <w:lang w:val="uk-UA"/>
        </w:rPr>
        <w:t xml:space="preserve">Отже, у формуванні навичок дослідницької діяльності, засвоєнні науково-технічних знань та розвитку креативного мислення вагома роль належить засобам </w:t>
      </w:r>
      <w:r w:rsidRPr="00F473D2">
        <w:rPr>
          <w:lang w:val="uk-UA"/>
        </w:rPr>
        <w:t>STEM</w:t>
      </w:r>
      <w:r>
        <w:rPr>
          <w:lang w:val="uk-UA"/>
        </w:rPr>
        <w:t xml:space="preserve"> – навчання. Об’єктивна необхідність використання цих засобів зумовлена їх суттєвим впливом на процес розуміння і застосування інноваційних технологій.</w:t>
      </w:r>
    </w:p>
    <w:p w:rsidR="00383B8C" w:rsidRPr="00F473D2" w:rsidRDefault="00383B8C" w:rsidP="0025110C">
      <w:pPr>
        <w:spacing w:line="360" w:lineRule="auto"/>
        <w:jc w:val="both"/>
        <w:rPr>
          <w:lang w:val="uk-UA"/>
        </w:rPr>
      </w:pPr>
      <w:r>
        <w:rPr>
          <w:lang w:val="uk-UA"/>
        </w:rPr>
        <w:t>1.3.</w:t>
      </w:r>
      <w:r w:rsidRPr="00F473D2">
        <w:rPr>
          <w:lang w:val="uk-UA"/>
        </w:rPr>
        <w:t xml:space="preserve">Методичні рекомендації щодо впровадження STEM- освіти </w:t>
      </w:r>
      <w:r w:rsidR="00A823FA">
        <w:rPr>
          <w:lang w:val="uk-UA"/>
        </w:rPr>
        <w:t>у  загальноосвітніх та позашкільних</w:t>
      </w:r>
      <w:r w:rsidRPr="00F473D2">
        <w:rPr>
          <w:lang w:val="uk-UA"/>
        </w:rPr>
        <w:t xml:space="preserve"> </w:t>
      </w:r>
      <w:r w:rsidR="00A823FA">
        <w:rPr>
          <w:lang w:val="uk-UA"/>
        </w:rPr>
        <w:t xml:space="preserve">навчальних закладах України </w:t>
      </w:r>
      <w:r w:rsidRPr="00F473D2">
        <w:rPr>
          <w:lang w:val="uk-UA"/>
        </w:rPr>
        <w:t>.</w:t>
      </w:r>
    </w:p>
    <w:p w:rsidR="00383B8C" w:rsidRDefault="00383B8C" w:rsidP="0025110C">
      <w:pPr>
        <w:spacing w:line="360" w:lineRule="auto"/>
        <w:jc w:val="both"/>
        <w:rPr>
          <w:lang w:val="uk-UA"/>
        </w:rPr>
      </w:pPr>
      <w:r>
        <w:rPr>
          <w:lang w:val="uk-UA"/>
        </w:rPr>
        <w:lastRenderedPageBreak/>
        <w:t xml:space="preserve">Одним з актуальних напрямів модернізації та інноваційного розвитку природничо-математичного, гуманітарного профілів освіти виступає </w:t>
      </w:r>
      <w:r w:rsidRPr="00F473D2">
        <w:rPr>
          <w:lang w:val="uk-UA"/>
        </w:rPr>
        <w:t>STEM</w:t>
      </w:r>
      <w:r>
        <w:rPr>
          <w:lang w:val="uk-UA"/>
        </w:rPr>
        <w:t xml:space="preserve"> – орієнтований підхід до навчання, який сприяє популяризації інженерно-технологічних професій серед молоді, підвищенню поінформованості про можливості їх кар’єри в інженерно-технічній сфері, формуванню стійкої мотивації у вивченні дисциплін, на яких ґрунтується </w:t>
      </w:r>
      <w:r w:rsidRPr="00F473D2">
        <w:rPr>
          <w:lang w:val="uk-UA"/>
        </w:rPr>
        <w:t>STEM</w:t>
      </w:r>
      <w:r>
        <w:rPr>
          <w:lang w:val="uk-UA"/>
        </w:rPr>
        <w:t xml:space="preserve"> – освіта. </w:t>
      </w:r>
    </w:p>
    <w:p w:rsidR="008544CE" w:rsidRDefault="00383B8C" w:rsidP="0025110C">
      <w:pPr>
        <w:spacing w:line="360" w:lineRule="auto"/>
        <w:jc w:val="both"/>
        <w:rPr>
          <w:lang w:val="uk-UA"/>
        </w:rPr>
      </w:pPr>
      <w:r>
        <w:rPr>
          <w:lang w:val="uk-UA"/>
        </w:rPr>
        <w:t xml:space="preserve">Акронім </w:t>
      </w:r>
      <w:r w:rsidRPr="00F473D2">
        <w:rPr>
          <w:lang w:val="uk-UA"/>
        </w:rPr>
        <w:t>STEM</w:t>
      </w:r>
      <w:r>
        <w:rPr>
          <w:lang w:val="uk-UA"/>
        </w:rPr>
        <w:t xml:space="preserve"> (від англійського Science – природничі науки, Technology – технології, Engineering – інженерія, п</w:t>
      </w:r>
      <w:r w:rsidR="00724B50">
        <w:rPr>
          <w:lang w:val="uk-UA"/>
        </w:rPr>
        <w:t>роектування, дизайн, Mathematic</w:t>
      </w:r>
      <w:r w:rsidR="00724B50">
        <w:rPr>
          <w:lang w:val="en-US"/>
        </w:rPr>
        <w:t>s</w:t>
      </w:r>
      <w:r w:rsidR="00724B50" w:rsidRPr="00724B50">
        <w:rPr>
          <w:lang w:val="uk-UA"/>
        </w:rPr>
        <w:t xml:space="preserve"> – математика)</w:t>
      </w:r>
      <w:r w:rsidR="00724B50">
        <w:rPr>
          <w:lang w:val="uk-UA"/>
        </w:rPr>
        <w:t xml:space="preserve"> визначає характерні риси відповідної дидактики, сутність якої виявляється у поєднанні міждисциплінарних практик орієнтованих підходів до вивчення природничо-математичних дисциплін. Водночас, у </w:t>
      </w:r>
      <w:r w:rsidR="00724B50" w:rsidRPr="00F473D2">
        <w:rPr>
          <w:lang w:val="uk-UA"/>
        </w:rPr>
        <w:t>STEM</w:t>
      </w:r>
      <w:r w:rsidR="00724B50">
        <w:rPr>
          <w:lang w:val="uk-UA"/>
        </w:rPr>
        <w:t xml:space="preserve"> активно включається сукупність творчих, мистецьких дисциплін, що об’єднані загальним терміном Arts (позначення відповідного підходу – </w:t>
      </w:r>
      <w:r w:rsidR="00724B50" w:rsidRPr="00F473D2">
        <w:rPr>
          <w:lang w:val="uk-UA"/>
        </w:rPr>
        <w:t>STEM</w:t>
      </w:r>
      <w:r w:rsidR="00724B50">
        <w:rPr>
          <w:lang w:val="uk-UA"/>
        </w:rPr>
        <w:t xml:space="preserve"> and Arts). Актуальними напрямами </w:t>
      </w:r>
      <w:r w:rsidR="00724B50" w:rsidRPr="00F473D2">
        <w:rPr>
          <w:lang w:val="uk-UA"/>
        </w:rPr>
        <w:t>STEM</w:t>
      </w:r>
      <w:r w:rsidR="00724B50">
        <w:rPr>
          <w:lang w:val="uk-UA"/>
        </w:rPr>
        <w:t xml:space="preserve"> and Arts є промисловий дизайн, архітектура, індустріальна естетика тощо. </w:t>
      </w:r>
    </w:p>
    <w:p w:rsidR="00724B50" w:rsidRDefault="00724B50" w:rsidP="0025110C">
      <w:pPr>
        <w:spacing w:line="360" w:lineRule="auto"/>
        <w:jc w:val="both"/>
        <w:rPr>
          <w:lang w:val="uk-UA"/>
        </w:rPr>
      </w:pPr>
      <w:r w:rsidRPr="00F473D2">
        <w:rPr>
          <w:lang w:val="uk-UA"/>
        </w:rPr>
        <w:t>STEM</w:t>
      </w:r>
      <w:r>
        <w:rPr>
          <w:lang w:val="uk-UA"/>
        </w:rPr>
        <w:t xml:space="preserve"> – освіта – це категорія, яка визначає відповідний педагогічний процес (технологію) формування і розвитку розумово-пізнавальних і творчих якостей молоді, рівень яких визначає конкурентну спроможність на сучасному ринку праці: здатність і готовність до розв’язання комплексних задач (проблем), критичного мислення, творчості, когнітивної гнучкості, співпраці, управління, здійснення інноваційної діяльності.</w:t>
      </w:r>
      <w:r w:rsidR="00D95C25">
        <w:rPr>
          <w:lang w:val="uk-UA"/>
        </w:rPr>
        <w:t xml:space="preserve"> </w:t>
      </w:r>
      <w:r w:rsidR="00D95C25" w:rsidRPr="00F473D2">
        <w:rPr>
          <w:lang w:val="uk-UA"/>
        </w:rPr>
        <w:t>STEM</w:t>
      </w:r>
      <w:r w:rsidR="00D95C25">
        <w:rPr>
          <w:lang w:val="uk-UA"/>
        </w:rPr>
        <w:t xml:space="preserve"> – освіта ґрунтується на міжтрандисциплінарних підходах у побудові навчальних програм різного рівня, окремих дидактичних елементів, до дослідження явищ і процесів навколишнього світу, вирішення проблемно-орієнтованих завдань.</w:t>
      </w:r>
    </w:p>
    <w:p w:rsidR="00D95C25" w:rsidRDefault="00D95C25" w:rsidP="0025110C">
      <w:pPr>
        <w:spacing w:line="360" w:lineRule="auto"/>
        <w:jc w:val="both"/>
        <w:rPr>
          <w:lang w:val="uk-UA"/>
        </w:rPr>
      </w:pPr>
      <w:r>
        <w:rPr>
          <w:lang w:val="uk-UA"/>
        </w:rPr>
        <w:t xml:space="preserve">Використання провідного принципу  </w:t>
      </w:r>
      <w:r w:rsidRPr="00F473D2">
        <w:rPr>
          <w:lang w:val="uk-UA"/>
        </w:rPr>
        <w:t>STEM</w:t>
      </w:r>
      <w:r>
        <w:rPr>
          <w:lang w:val="uk-UA"/>
        </w:rPr>
        <w:t xml:space="preserve"> – освіти – інтеграції дозволяє здійснювати модернізацію методологічних засад, змісту, обсягу навчального матеріалу предметів природничо-математичного циклу, технологізацію процесу навчання та формування навчальних компетентностей якісно нового рівня. Це </w:t>
      </w:r>
      <w:r>
        <w:rPr>
          <w:lang w:val="uk-UA"/>
        </w:rPr>
        <w:lastRenderedPageBreak/>
        <w:t xml:space="preserve">також сприяє більш якісній підготовці молоді до успішного працевлаштування та подальшої освіти, яка вимагає </w:t>
      </w:r>
      <w:r w:rsidR="00907A0F">
        <w:rPr>
          <w:lang w:val="uk-UA"/>
        </w:rPr>
        <w:t>різних і більш технічно складних навичок, зокрема із застосуванням математичних знань і наукових понять.</w:t>
      </w:r>
    </w:p>
    <w:p w:rsidR="00907A0F" w:rsidRDefault="00907A0F" w:rsidP="0025110C">
      <w:pPr>
        <w:spacing w:line="360" w:lineRule="auto"/>
        <w:jc w:val="both"/>
        <w:rPr>
          <w:lang w:val="uk-UA"/>
        </w:rPr>
      </w:pPr>
      <w:r>
        <w:rPr>
          <w:lang w:val="uk-UA"/>
        </w:rPr>
        <w:t xml:space="preserve">Головна мета </w:t>
      </w:r>
      <w:r w:rsidRPr="00F473D2">
        <w:rPr>
          <w:lang w:val="uk-UA"/>
        </w:rPr>
        <w:t>STEM</w:t>
      </w:r>
      <w:r>
        <w:rPr>
          <w:lang w:val="uk-UA"/>
        </w:rPr>
        <w:t xml:space="preserve"> – освіти полягає у реалізації державної політики з урахуванням нових вимог Закону України «Про освіту» щодо посилення розвитку науково-технічного напряму в навчально-методичній діяльності на всіх освітніх рівнях; створенні науково-</w:t>
      </w:r>
      <w:r w:rsidR="0076130D">
        <w:rPr>
          <w:lang w:val="uk-UA"/>
        </w:rPr>
        <w:t>методичної бази для підвищення творчого потенціалу молоді та професійної компетентності науково-педагогічних працівників.</w:t>
      </w:r>
    </w:p>
    <w:p w:rsidR="0076130D" w:rsidRDefault="0076130D" w:rsidP="0025110C">
      <w:pPr>
        <w:spacing w:line="360" w:lineRule="auto"/>
        <w:jc w:val="both"/>
        <w:rPr>
          <w:lang w:val="uk-UA"/>
        </w:rPr>
      </w:pPr>
      <w:r>
        <w:rPr>
          <w:lang w:val="uk-UA"/>
        </w:rPr>
        <w:t xml:space="preserve">Основні ключові компетентності концепції «Нової української школи», а саме: спілкування державною та іноземними мовами, математична грамотність, компетентності в природничих науках і технологіях, інформаційно-цифрова грамотність, уміння навчатися впродовж життя, соціальні й громадянські компетентності, підприємливість, загальнокультурна, екологічна грамотність і здорове життя, гармонійно входять в систему </w:t>
      </w:r>
      <w:r w:rsidRPr="00F473D2">
        <w:rPr>
          <w:lang w:val="uk-UA"/>
        </w:rPr>
        <w:t>STEM</w:t>
      </w:r>
      <w:r>
        <w:rPr>
          <w:lang w:val="uk-UA"/>
        </w:rPr>
        <w:t xml:space="preserve"> – освіти, створюючи основу для успішної самореалізації особистості і як фахівця, і як громадянина.</w:t>
      </w:r>
    </w:p>
    <w:p w:rsidR="0076130D" w:rsidRDefault="0076130D" w:rsidP="0025110C">
      <w:pPr>
        <w:spacing w:line="360" w:lineRule="auto"/>
        <w:jc w:val="both"/>
        <w:rPr>
          <w:lang w:val="uk-UA"/>
        </w:rPr>
      </w:pPr>
      <w:r>
        <w:rPr>
          <w:lang w:val="uk-UA"/>
        </w:rPr>
        <w:t xml:space="preserve">Впровадження </w:t>
      </w:r>
      <w:r w:rsidRPr="00F473D2">
        <w:rPr>
          <w:lang w:val="uk-UA"/>
        </w:rPr>
        <w:t>STEM</w:t>
      </w:r>
      <w:r>
        <w:rPr>
          <w:lang w:val="uk-UA"/>
        </w:rPr>
        <w:t xml:space="preserve"> – освіти здійснюється відповідно до Законів України «Про освіту», «Про загальну середню освіту», «Про позашкільну освіту», «Про наукову та науково-технічну діяльність», «Про інноваційну діяльність», Указів</w:t>
      </w:r>
      <w:r w:rsidR="0047737E">
        <w:rPr>
          <w:lang w:val="uk-UA"/>
        </w:rPr>
        <w:t xml:space="preserve"> Президента України «Про Національну стратегію розвитку освіти в Україні на період до 2021 року» (№344/2013 від 25.06.2013 р.), «Про заходи щодо забезпечення пріоритетного розвитку освіти в Україні» (№ 926/</w:t>
      </w:r>
      <w:r w:rsidR="0047737E" w:rsidRPr="0047737E">
        <w:rPr>
          <w:lang w:val="uk-UA"/>
        </w:rPr>
        <w:t xml:space="preserve">2010 </w:t>
      </w:r>
      <w:r w:rsidR="0047737E">
        <w:rPr>
          <w:lang w:val="uk-UA"/>
        </w:rPr>
        <w:t>від</w:t>
      </w:r>
      <w:r w:rsidR="0047737E" w:rsidRPr="0047737E">
        <w:rPr>
          <w:lang w:val="uk-UA"/>
        </w:rPr>
        <w:t xml:space="preserve"> 30</w:t>
      </w:r>
      <w:r w:rsidR="0047737E">
        <w:rPr>
          <w:lang w:val="uk-UA"/>
        </w:rPr>
        <w:t xml:space="preserve">.09.2010 р.), Положення про порядок здійснення інноваційної освітньої діяльності (наказ МОН України № 522 від 07.11.2000 р.; зі змінами і доповненнями, внесеними наказом МОН молодь-спорту України № 1352 від 30.11.2012 р., наказом МОН України № 380 від 31.03.2015 р.), План заходів щодо впровадження </w:t>
      </w:r>
      <w:r w:rsidR="0047737E" w:rsidRPr="00F473D2">
        <w:rPr>
          <w:lang w:val="uk-UA"/>
        </w:rPr>
        <w:t>STEM</w:t>
      </w:r>
      <w:r w:rsidR="0047737E">
        <w:rPr>
          <w:lang w:val="uk-UA"/>
        </w:rPr>
        <w:t xml:space="preserve"> – освіти в Україні на 2016-2018 роки, затверджений МОН України 05.05.2016 року, рішення Колег</w:t>
      </w:r>
      <w:r w:rsidR="00AA0302">
        <w:rPr>
          <w:lang w:val="uk-UA"/>
        </w:rPr>
        <w:t xml:space="preserve">ії МОН України від 21.01.2016 року </w:t>
      </w:r>
      <w:r w:rsidR="00AA0302">
        <w:rPr>
          <w:lang w:val="uk-UA"/>
        </w:rPr>
        <w:lastRenderedPageBreak/>
        <w:t xml:space="preserve">(протокол № 1/1-4 «Про форсайт соціо-економічного розвитку України на середньострокову (до 2020 року) і довгострокову (до 2030 року) часових горизонтах (в контексті підготовки людського капіталу), наказ МОН України від 17.05.2017 № 708 «Про проведення дослідно-експериментальної роботи всеукраїнського рівня за темою «Науково-методичні засади створення та функціонування Всеукраїнського науково-методичного віртуального </w:t>
      </w:r>
      <w:r w:rsidR="00AA0302" w:rsidRPr="00F473D2">
        <w:rPr>
          <w:lang w:val="uk-UA"/>
        </w:rPr>
        <w:t>STEM</w:t>
      </w:r>
      <w:r w:rsidR="00AA0302">
        <w:rPr>
          <w:lang w:val="uk-UA"/>
        </w:rPr>
        <w:t xml:space="preserve"> – центру (ВНМВ </w:t>
      </w:r>
      <w:r w:rsidR="00AA0302" w:rsidRPr="00F473D2">
        <w:rPr>
          <w:lang w:val="uk-UA"/>
        </w:rPr>
        <w:t>STEM</w:t>
      </w:r>
      <w:r w:rsidR="00AA0302">
        <w:rPr>
          <w:lang w:val="uk-UA"/>
        </w:rPr>
        <w:t xml:space="preserve"> – центр)» на 2017-2021 роки» та інших.</w:t>
      </w:r>
    </w:p>
    <w:p w:rsidR="00AA0302" w:rsidRDefault="00AA0302" w:rsidP="0025110C">
      <w:pPr>
        <w:spacing w:line="360" w:lineRule="auto"/>
        <w:jc w:val="both"/>
        <w:rPr>
          <w:lang w:val="uk-UA"/>
        </w:rPr>
      </w:pPr>
      <w:r>
        <w:rPr>
          <w:lang w:val="uk-UA"/>
        </w:rPr>
        <w:t xml:space="preserve">Впровадження </w:t>
      </w:r>
      <w:r w:rsidRPr="00F473D2">
        <w:rPr>
          <w:lang w:val="uk-UA"/>
        </w:rPr>
        <w:t>STEM</w:t>
      </w:r>
      <w:r>
        <w:rPr>
          <w:lang w:val="uk-UA"/>
        </w:rPr>
        <w:t xml:space="preserve"> – освіти на всіх рівнях здійснюється відповідно затвердженого Міністерством освіти і науки України Плану заходів на 2016-2018 роки.</w:t>
      </w:r>
    </w:p>
    <w:p w:rsidR="00461D57" w:rsidRPr="000E70FD" w:rsidRDefault="00461D57" w:rsidP="0025110C">
      <w:pPr>
        <w:spacing w:line="360" w:lineRule="auto"/>
        <w:jc w:val="both"/>
        <w:rPr>
          <w:lang w:val="uk-UA"/>
        </w:rPr>
      </w:pPr>
      <w:r>
        <w:rPr>
          <w:lang w:val="uk-UA"/>
        </w:rPr>
        <w:t xml:space="preserve">У своїй діяльності педагогічні працівники користуються глосарієм термінів, який було створено ДНУ «Інститут модернізації змісту освіти» з метою популяризації та узгодження розуміння сутності поняття </w:t>
      </w:r>
      <w:r w:rsidRPr="00F473D2">
        <w:rPr>
          <w:lang w:val="uk-UA"/>
        </w:rPr>
        <w:t>STEM</w:t>
      </w:r>
      <w:r>
        <w:rPr>
          <w:lang w:val="uk-UA"/>
        </w:rPr>
        <w:t xml:space="preserve">, науково-методичних підходів до розбудови напрямів </w:t>
      </w:r>
      <w:r w:rsidRPr="00F473D2">
        <w:rPr>
          <w:lang w:val="uk-UA"/>
        </w:rPr>
        <w:t>STEM</w:t>
      </w:r>
      <w:r>
        <w:rPr>
          <w:lang w:val="uk-UA"/>
        </w:rPr>
        <w:t xml:space="preserve"> – освіти (режим доступу:http:www.imzo.gov.ua/stem-osvita/glosa</w:t>
      </w:r>
      <w:r>
        <w:rPr>
          <w:lang w:val="en-US"/>
        </w:rPr>
        <w:t>riy</w:t>
      </w:r>
      <w:r w:rsidRPr="00461D57">
        <w:rPr>
          <w:lang w:val="uk-UA"/>
        </w:rPr>
        <w:t>/).</w:t>
      </w:r>
    </w:p>
    <w:p w:rsidR="00461D57" w:rsidRDefault="00BB777E" w:rsidP="0025110C">
      <w:pPr>
        <w:spacing w:line="360" w:lineRule="auto"/>
        <w:jc w:val="both"/>
        <w:rPr>
          <w:lang w:val="uk-UA"/>
        </w:rPr>
      </w:pPr>
      <w:r>
        <w:rPr>
          <w:lang w:val="uk-UA"/>
        </w:rPr>
        <w:t xml:space="preserve">Запровадження </w:t>
      </w:r>
      <w:r w:rsidRPr="00F473D2">
        <w:rPr>
          <w:lang w:val="uk-UA"/>
        </w:rPr>
        <w:t>STEM</w:t>
      </w:r>
      <w:r>
        <w:rPr>
          <w:lang w:val="uk-UA"/>
        </w:rPr>
        <w:t xml:space="preserve"> – навчання на засадах особистісно зорієнтованого, діяльнісного і компетентнісного підходів має відбуватися в межах чинного законодавства без очікувань повного переходу до другого покоління Державного стандарту базової і повної загальної середньої освіти й нових навчальних програм. Це доцільно робити для розуміння напрямів освітніх реформ та, водночас, щоб зробити навчання учнів більш якісним та сучасним вже сьогодні. </w:t>
      </w:r>
    </w:p>
    <w:p w:rsidR="00BB777E" w:rsidRDefault="00BB777E" w:rsidP="0025110C">
      <w:pPr>
        <w:spacing w:line="360" w:lineRule="auto"/>
        <w:jc w:val="both"/>
        <w:rPr>
          <w:lang w:val="uk-UA"/>
        </w:rPr>
      </w:pPr>
      <w:r>
        <w:rPr>
          <w:lang w:val="uk-UA"/>
        </w:rPr>
        <w:t>Педагоги загальноосвітніх, позашкільних закладів здійснюють навчальну діяльність відповідно чинних навчальних програм, з якими</w:t>
      </w:r>
      <w:r w:rsidR="008F24C0">
        <w:rPr>
          <w:lang w:val="uk-UA"/>
        </w:rPr>
        <w:t xml:space="preserve"> можна ознайомитися на сайті МОН України (</w:t>
      </w:r>
      <w:hyperlink r:id="rId25" w:history="1">
        <w:r w:rsidR="008F24C0" w:rsidRPr="00646239">
          <w:rPr>
            <w:rStyle w:val="a5"/>
            <w:lang w:val="uk-UA"/>
          </w:rPr>
          <w:t>www.mon.gov.ua</w:t>
        </w:r>
      </w:hyperlink>
      <w:r w:rsidR="008F24C0">
        <w:rPr>
          <w:lang w:val="uk-UA"/>
        </w:rPr>
        <w:t>). Проте програма не обмежує творчу ініціативу педагогів, передбачаючи гнучкість у відборі та розподілі навчального матеріалу відповідно до потреб вихованців, у застосуванні методів і засобів навчання (навчально-методичні комплекти, підручники, програми спеціальних курсів, посібники, аудіо, відеоматеріали тощо).</w:t>
      </w:r>
    </w:p>
    <w:p w:rsidR="008F24C0" w:rsidRDefault="008F24C0" w:rsidP="0025110C">
      <w:pPr>
        <w:spacing w:line="360" w:lineRule="auto"/>
        <w:jc w:val="both"/>
        <w:rPr>
          <w:lang w:val="uk-UA"/>
        </w:rPr>
      </w:pPr>
      <w:r>
        <w:rPr>
          <w:lang w:val="uk-UA"/>
        </w:rPr>
        <w:lastRenderedPageBreak/>
        <w:t>Здійснення переходу до компетентнісної моделі навчання та впровадження нових методичних підходів, перш за все, передбачає:</w:t>
      </w:r>
    </w:p>
    <w:p w:rsidR="008F24C0" w:rsidRDefault="000E70FD" w:rsidP="0025110C">
      <w:pPr>
        <w:pStyle w:val="a3"/>
        <w:numPr>
          <w:ilvl w:val="0"/>
          <w:numId w:val="4"/>
        </w:numPr>
        <w:spacing w:line="360" w:lineRule="auto"/>
        <w:ind w:left="0" w:firstLine="0"/>
        <w:jc w:val="both"/>
        <w:rPr>
          <w:lang w:val="uk-UA"/>
        </w:rPr>
      </w:pPr>
      <w:r>
        <w:rPr>
          <w:lang w:val="uk-UA"/>
        </w:rPr>
        <w:t>принципово нове ціле</w:t>
      </w:r>
      <w:r w:rsidR="008F24C0">
        <w:rPr>
          <w:lang w:val="uk-UA"/>
        </w:rPr>
        <w:t>покладання у педагогічному процесі, зміщення акцентів у навчальній діяльності з вузькопредметних на загально дидактичні;</w:t>
      </w:r>
    </w:p>
    <w:p w:rsidR="008F24C0" w:rsidRDefault="008F24C0" w:rsidP="0025110C">
      <w:pPr>
        <w:pStyle w:val="a3"/>
        <w:numPr>
          <w:ilvl w:val="0"/>
          <w:numId w:val="4"/>
        </w:numPr>
        <w:spacing w:line="360" w:lineRule="auto"/>
        <w:ind w:left="0" w:firstLine="0"/>
        <w:jc w:val="both"/>
        <w:rPr>
          <w:lang w:val="uk-UA"/>
        </w:rPr>
      </w:pPr>
      <w:r>
        <w:rPr>
          <w:lang w:val="uk-UA"/>
        </w:rPr>
        <w:t>оновлення структури та змісту навчальних предметів, спецкурсів тощо;</w:t>
      </w:r>
    </w:p>
    <w:p w:rsidR="008F24C0" w:rsidRPr="00B043F5" w:rsidRDefault="008F24C0" w:rsidP="0025110C">
      <w:pPr>
        <w:pStyle w:val="a3"/>
        <w:numPr>
          <w:ilvl w:val="0"/>
          <w:numId w:val="4"/>
        </w:numPr>
        <w:spacing w:line="360" w:lineRule="auto"/>
        <w:ind w:left="0" w:firstLine="0"/>
        <w:jc w:val="both"/>
        <w:rPr>
          <w:lang w:val="uk-UA"/>
        </w:rPr>
      </w:pPr>
      <w:r>
        <w:rPr>
          <w:lang w:val="uk-UA"/>
        </w:rPr>
        <w:t>визначення та оцінювання результатів навчання через ключові та предметні компетентності учня</w:t>
      </w:r>
      <w:r w:rsidR="00B043F5" w:rsidRPr="00B043F5">
        <w:t>/учениці;</w:t>
      </w:r>
    </w:p>
    <w:p w:rsidR="00B043F5" w:rsidRDefault="00B043F5" w:rsidP="0025110C">
      <w:pPr>
        <w:pStyle w:val="a3"/>
        <w:numPr>
          <w:ilvl w:val="0"/>
          <w:numId w:val="4"/>
        </w:numPr>
        <w:spacing w:line="360" w:lineRule="auto"/>
        <w:ind w:left="0" w:firstLine="0"/>
        <w:jc w:val="both"/>
        <w:rPr>
          <w:lang w:val="uk-UA"/>
        </w:rPr>
      </w:pPr>
      <w:r>
        <w:rPr>
          <w:lang w:val="uk-UA"/>
        </w:rPr>
        <w:t xml:space="preserve">запровадження наскрізного </w:t>
      </w:r>
      <w:r w:rsidRPr="00F473D2">
        <w:rPr>
          <w:lang w:val="uk-UA"/>
        </w:rPr>
        <w:t>STEM</w:t>
      </w:r>
      <w:r>
        <w:rPr>
          <w:lang w:val="uk-UA"/>
        </w:rPr>
        <w:t xml:space="preserve"> – навчання, компетентнісно орієнтованих форм і методів навчання, системно - діяльнісного підходу;</w:t>
      </w:r>
    </w:p>
    <w:p w:rsidR="00B043F5" w:rsidRDefault="00B043F5" w:rsidP="0025110C">
      <w:pPr>
        <w:pStyle w:val="a3"/>
        <w:numPr>
          <w:ilvl w:val="0"/>
          <w:numId w:val="4"/>
        </w:numPr>
        <w:spacing w:line="360" w:lineRule="auto"/>
        <w:ind w:left="0" w:firstLine="0"/>
        <w:jc w:val="both"/>
        <w:rPr>
          <w:lang w:val="uk-UA"/>
        </w:rPr>
      </w:pPr>
      <w:r>
        <w:rPr>
          <w:lang w:val="uk-UA"/>
        </w:rPr>
        <w:t>запровадження інноваційних, ігрових технологій навчання, технологій case-study, інтерактивних методів групового навчання, проблемних методик з розвитку критичного і системного мислення тощо;</w:t>
      </w:r>
    </w:p>
    <w:p w:rsidR="00B043F5" w:rsidRDefault="00B043F5" w:rsidP="0025110C">
      <w:pPr>
        <w:pStyle w:val="a3"/>
        <w:numPr>
          <w:ilvl w:val="0"/>
          <w:numId w:val="4"/>
        </w:numPr>
        <w:spacing w:line="360" w:lineRule="auto"/>
        <w:ind w:left="0" w:firstLine="0"/>
        <w:jc w:val="both"/>
        <w:rPr>
          <w:lang w:val="uk-UA"/>
        </w:rPr>
      </w:pPr>
      <w:r>
        <w:rPr>
          <w:lang w:val="uk-UA"/>
        </w:rPr>
        <w:t>корегування змісту окремих тем навчальних предметів з акцентом на особистісно-розвивальні, ігрові методики навчання, ціннісне ставлення до досліджуваного питання;</w:t>
      </w:r>
    </w:p>
    <w:p w:rsidR="00B043F5" w:rsidRDefault="00B043F5" w:rsidP="0025110C">
      <w:pPr>
        <w:pStyle w:val="a3"/>
        <w:numPr>
          <w:ilvl w:val="0"/>
          <w:numId w:val="4"/>
        </w:numPr>
        <w:spacing w:line="360" w:lineRule="auto"/>
        <w:ind w:left="0" w:firstLine="0"/>
        <w:jc w:val="both"/>
        <w:rPr>
          <w:lang w:val="uk-UA"/>
        </w:rPr>
      </w:pPr>
      <w:r>
        <w:rPr>
          <w:lang w:val="uk-UA"/>
        </w:rPr>
        <w:t>створення педагогічних умов для здобуття результативного індивідуального досвіду проектної діяльності та розробки стартапів.</w:t>
      </w:r>
    </w:p>
    <w:p w:rsidR="00B043F5" w:rsidRDefault="00B043F5" w:rsidP="0025110C">
      <w:pPr>
        <w:spacing w:line="360" w:lineRule="auto"/>
        <w:jc w:val="both"/>
        <w:rPr>
          <w:lang w:val="uk-UA"/>
        </w:rPr>
      </w:pPr>
      <w:r>
        <w:rPr>
          <w:lang w:val="uk-UA"/>
        </w:rPr>
        <w:t xml:space="preserve">Особливою формою наскрізного </w:t>
      </w:r>
      <w:r w:rsidRPr="00F473D2">
        <w:rPr>
          <w:lang w:val="uk-UA"/>
        </w:rPr>
        <w:t>STEM</w:t>
      </w:r>
      <w:r>
        <w:rPr>
          <w:lang w:val="uk-UA"/>
        </w:rPr>
        <w:t xml:space="preserve"> – навчання є інтегровані уроки/заняття, які спрямовані на встановлення міжпредметних зв’язків</w:t>
      </w:r>
      <w:r w:rsidR="003E09D9">
        <w:rPr>
          <w:lang w:val="uk-UA"/>
        </w:rPr>
        <w:t>, що сприяють формуванню в учнів цілісного, системного світогляду, актуалізації особистісного ставлення до питань, що розглядаються на уроці.</w:t>
      </w:r>
    </w:p>
    <w:p w:rsidR="003E09D9" w:rsidRDefault="003E09D9" w:rsidP="0025110C">
      <w:pPr>
        <w:spacing w:line="360" w:lineRule="auto"/>
        <w:jc w:val="both"/>
        <w:rPr>
          <w:lang w:val="uk-UA"/>
        </w:rPr>
      </w:pPr>
      <w:r>
        <w:rPr>
          <w:lang w:val="uk-UA"/>
        </w:rPr>
        <w:t>Інтегровані уроки можуть проводитися двома шляхами:</w:t>
      </w:r>
    </w:p>
    <w:p w:rsidR="003E09D9" w:rsidRDefault="003E09D9" w:rsidP="0025110C">
      <w:pPr>
        <w:pStyle w:val="a3"/>
        <w:numPr>
          <w:ilvl w:val="0"/>
          <w:numId w:val="4"/>
        </w:numPr>
        <w:spacing w:line="360" w:lineRule="auto"/>
        <w:ind w:left="0" w:firstLine="0"/>
        <w:jc w:val="both"/>
        <w:rPr>
          <w:lang w:val="uk-UA"/>
        </w:rPr>
      </w:pPr>
      <w:r>
        <w:rPr>
          <w:lang w:val="uk-UA"/>
        </w:rPr>
        <w:t>через об’єднання схожої тематики кількох навчальних предметів;</w:t>
      </w:r>
    </w:p>
    <w:p w:rsidR="003E09D9" w:rsidRDefault="003E09D9" w:rsidP="0025110C">
      <w:pPr>
        <w:pStyle w:val="a3"/>
        <w:numPr>
          <w:ilvl w:val="0"/>
          <w:numId w:val="4"/>
        </w:numPr>
        <w:spacing w:line="360" w:lineRule="auto"/>
        <w:ind w:left="0" w:firstLine="0"/>
        <w:jc w:val="both"/>
        <w:rPr>
          <w:lang w:val="uk-UA"/>
        </w:rPr>
      </w:pPr>
      <w:r>
        <w:rPr>
          <w:lang w:val="uk-UA"/>
        </w:rPr>
        <w:t>через формування інтегрованих курсів або окремих спецкурсів шляхом об’єднання навчальних програм таких курсів/предметів.</w:t>
      </w:r>
    </w:p>
    <w:p w:rsidR="003E09D9" w:rsidRDefault="003E09D9" w:rsidP="0025110C">
      <w:pPr>
        <w:spacing w:line="360" w:lineRule="auto"/>
        <w:jc w:val="both"/>
        <w:rPr>
          <w:lang w:val="uk-UA"/>
        </w:rPr>
      </w:pPr>
      <w:r>
        <w:rPr>
          <w:lang w:val="uk-UA"/>
        </w:rPr>
        <w:t xml:space="preserve">Основою ефективності таких уроків є чітке визначення мети і відповідне їх планування для забезпечення різнобічного розгляду учнями певного об’єкта, </w:t>
      </w:r>
      <w:r>
        <w:rPr>
          <w:lang w:val="uk-UA"/>
        </w:rPr>
        <w:lastRenderedPageBreak/>
        <w:t>поняття, явища з використанням навчальних засобів різних предметів. Особливість планування і проведення інтегрованих, бінарних уроків полягає в тому, що вони можуть проводитись як одним учителем, який викладає предмети, що інтегруються, так і декількома. Через складність координації діяльності педагогів</w:t>
      </w:r>
      <w:r w:rsidR="00D96B17">
        <w:rPr>
          <w:lang w:val="uk-UA"/>
        </w:rPr>
        <w:t xml:space="preserve"> у другому випадку такі інтегровані уроки проводять необґрунтовано рідко, тому необхідно планувати їх заздалегідь всіма вчителями паралелі. </w:t>
      </w:r>
      <w:r w:rsidR="00FD2A06">
        <w:rPr>
          <w:lang w:val="uk-UA"/>
        </w:rPr>
        <w:t>У випадках, коли програмовий матеріал різних навчальних предметів дозволяє інтегрувати його в межах одного навчального дня, можуть організовуватися «тематичні дні», коли всі уроки за розкладом спрямовують на реалізацію єдиної навчально-виховної мети, досягнення конкретного результату.</w:t>
      </w:r>
    </w:p>
    <w:p w:rsidR="00FD2A06" w:rsidRDefault="00FD2A06" w:rsidP="0025110C">
      <w:pPr>
        <w:spacing w:line="360" w:lineRule="auto"/>
        <w:jc w:val="both"/>
        <w:rPr>
          <w:lang w:val="uk-UA"/>
        </w:rPr>
      </w:pPr>
      <w:r>
        <w:rPr>
          <w:lang w:val="uk-UA"/>
        </w:rPr>
        <w:t xml:space="preserve">З метою залучення учнів до практичної діяльності бажано розширити діапазон організаційних форм, методів навчання, способів навчальної взаємодії та надати пріоритет засвоєнню навчального матеріалу у процесі екскурсій, квестів, конкурсів, фестивалів, практикумів тощо. Водночас, для формування і перевірки предметних компетентностей викладач має спиратися на систему інтегрованих завдань, спрямованих на застосування учнями способів навчально-пізнавальної діяльності, знань, умінь і навичок для розв’язання певних </w:t>
      </w:r>
      <w:r w:rsidR="00D10EE0">
        <w:rPr>
          <w:lang w:val="uk-UA"/>
        </w:rPr>
        <w:t>задач у змодельованих життєвих ситуаціях.</w:t>
      </w:r>
    </w:p>
    <w:p w:rsidR="00D10EE0" w:rsidRDefault="00D10EE0" w:rsidP="0025110C">
      <w:pPr>
        <w:spacing w:line="360" w:lineRule="auto"/>
        <w:jc w:val="both"/>
        <w:rPr>
          <w:lang w:val="uk-UA"/>
        </w:rPr>
      </w:pPr>
      <w:r>
        <w:rPr>
          <w:lang w:val="uk-UA"/>
        </w:rPr>
        <w:t xml:space="preserve">Одним із ефективних засобів формування компетентностей є дослідно-проектна діяльність. Виконання навчальних проектів передбачає інтегровану дослідницьку, творчу діяльність учнів, спрямовану на отримання самостійних результатів під керівництвом педагога. У процесі вивчення різних тем окремі діти або групи упродовж певного часу розробляють навчальні проекти. педагог здійснює управління такою діяльністю і спонукає до пошукової діяльності вихованців, допомагає у визначенні мети, завдань навчального проекту, орієнтованих методів/прийомів дослідницької діяльності та пошуку інформації для розв’язання окремих навчально-пізнавальних завдань. Учні самостійно або разом з педагогом обирають форму презентації, захисту отриманих результатів. </w:t>
      </w:r>
      <w:r>
        <w:rPr>
          <w:lang w:val="uk-UA"/>
        </w:rPr>
        <w:lastRenderedPageBreak/>
        <w:t>Оцінювання проектної діяльності здійснюється індивідуально, за довільною системою.</w:t>
      </w:r>
    </w:p>
    <w:p w:rsidR="00D10EE0" w:rsidRDefault="00114EB6" w:rsidP="0025110C">
      <w:pPr>
        <w:spacing w:line="360" w:lineRule="auto"/>
        <w:jc w:val="both"/>
        <w:rPr>
          <w:lang w:val="uk-UA"/>
        </w:rPr>
      </w:pPr>
      <w:r>
        <w:rPr>
          <w:lang w:val="uk-UA"/>
        </w:rPr>
        <w:t>Під час виконання навчальних проектів вирішується ціла низька різнорівневих дидактичних, виховних і розвивальних завдань: набуваються нові знання, уміння і навички, які знадобляться в житті; розвиваються пізнавальні навички, мотивація; формується вміння самостійно орієнтуватися в інформаційному просторі, висловлювати власні судження, виявляти компетентність. Проектно-дослідна діяльність сприяє формуванню соціальних компетенцій, дозволяє пройти технологічний алгоритм від зародження інноваційної ідеї до створення комерційного продукту – стартапу, а також навчитися презентувати його потенційним інвесторам.</w:t>
      </w:r>
    </w:p>
    <w:p w:rsidR="00114EB6" w:rsidRDefault="00114EB6" w:rsidP="0025110C">
      <w:pPr>
        <w:spacing w:line="360" w:lineRule="auto"/>
        <w:jc w:val="both"/>
        <w:rPr>
          <w:lang w:val="uk-UA"/>
        </w:rPr>
      </w:pPr>
      <w:r>
        <w:rPr>
          <w:lang w:val="uk-UA"/>
        </w:rPr>
        <w:t>У перспективі це сприяє зміні ціннісних пріоритетів та світоглядної позиції у молоді в бік формування відповідальної, соціально-активної, громадсько-патріотичної врівноваженої поведінки.</w:t>
      </w:r>
    </w:p>
    <w:p w:rsidR="00114EB6" w:rsidRDefault="00A67FCD" w:rsidP="0025110C">
      <w:pPr>
        <w:spacing w:line="360" w:lineRule="auto"/>
        <w:jc w:val="both"/>
        <w:rPr>
          <w:lang w:val="uk-UA"/>
        </w:rPr>
      </w:pPr>
      <w:r>
        <w:rPr>
          <w:lang w:val="uk-UA"/>
        </w:rPr>
        <w:t xml:space="preserve">Ефективність </w:t>
      </w:r>
      <w:r w:rsidRPr="00F473D2">
        <w:rPr>
          <w:lang w:val="uk-UA"/>
        </w:rPr>
        <w:t>STEM</w:t>
      </w:r>
      <w:r>
        <w:rPr>
          <w:lang w:val="uk-UA"/>
        </w:rPr>
        <w:t xml:space="preserve"> – навчання, запровадження інноваційних методик нової української школи, залежить від оновлення матеріально-технічної бази як предметів природничо-математичного циклу, так і навчального закладу в цілому. Навчальні, сучасні інформаційні засоби навчання, вимірювальні комплекси сприяють мотивації до навчально-дослідної, інтелектуальної і творчої діяльності учнів, розвитку пізнавального інтересу та формуванню предметних компетентностей, водночас, створюються відповідні умови розвитку профільного навчання.</w:t>
      </w:r>
    </w:p>
    <w:p w:rsidR="00A67FCD" w:rsidRDefault="00A67FCD" w:rsidP="0025110C">
      <w:pPr>
        <w:spacing w:line="360" w:lineRule="auto"/>
        <w:jc w:val="both"/>
        <w:rPr>
          <w:lang w:val="uk-UA"/>
        </w:rPr>
      </w:pPr>
      <w:r>
        <w:rPr>
          <w:lang w:val="uk-UA"/>
        </w:rPr>
        <w:t xml:space="preserve">З метою забезпечення єдиних підходів і вимог до рівня надання освітніх послуг природничо-математичного напряму та рівних умов здобуття якісної освіти для всіх учнів педагогам необхідно розробити план оновлення матеріально-технічної бази кабінетів природничо-математичних предметів, керуючись «Типовим переліком засобів навчання та обладнання навчального та загального призначення для кабінетів природничо-математичних предметів </w:t>
      </w:r>
      <w:r>
        <w:rPr>
          <w:lang w:val="uk-UA"/>
        </w:rPr>
        <w:lastRenderedPageBreak/>
        <w:t>загальноосвітніх навчальних закладів», який визначає загальні та спеціальні вимоги до матеріально-технічного обладнання і є обов’язковим для засобів навчання та навчального обладнання.</w:t>
      </w:r>
    </w:p>
    <w:p w:rsidR="00EE3BA7" w:rsidRDefault="00EE3BA7" w:rsidP="0025110C">
      <w:pPr>
        <w:spacing w:line="360" w:lineRule="auto"/>
        <w:jc w:val="both"/>
        <w:rPr>
          <w:lang w:val="uk-UA"/>
        </w:rPr>
      </w:pPr>
      <w:r>
        <w:rPr>
          <w:lang w:val="uk-UA"/>
        </w:rPr>
        <w:t xml:space="preserve">З найбільш поширених засобів навчання для здійснення </w:t>
      </w:r>
      <w:r w:rsidRPr="00F473D2">
        <w:rPr>
          <w:lang w:val="uk-UA"/>
        </w:rPr>
        <w:t>STEM</w:t>
      </w:r>
      <w:r>
        <w:rPr>
          <w:lang w:val="uk-UA"/>
        </w:rPr>
        <w:t xml:space="preserve"> – навчання є конструктори, робото-технічні системи, моделі, вимірювальні комплекси та датчики, лабораторні прилади, електронні пристрої (3D – принтери, комп’ютери, цифрові проектори, проекційні екрани різноманітних моделей, оверхед</w:t>
      </w:r>
      <w:r w:rsidR="00A823FA">
        <w:rPr>
          <w:lang w:val="uk-UA"/>
        </w:rPr>
        <w:t xml:space="preserve"> </w:t>
      </w:r>
      <w:r>
        <w:rPr>
          <w:lang w:val="uk-UA"/>
        </w:rPr>
        <w:t>-</w:t>
      </w:r>
      <w:r w:rsidR="00A823FA">
        <w:rPr>
          <w:lang w:val="uk-UA"/>
        </w:rPr>
        <w:t xml:space="preserve"> </w:t>
      </w:r>
      <w:r>
        <w:rPr>
          <w:lang w:val="uk-UA"/>
        </w:rPr>
        <w:t>проектори, копі-дошки, інтерактивні дошки, документ-камери, проекційні столики тощо).</w:t>
      </w:r>
    </w:p>
    <w:p w:rsidR="00EE3BA7" w:rsidRDefault="00EE3BA7" w:rsidP="0025110C">
      <w:pPr>
        <w:spacing w:line="360" w:lineRule="auto"/>
        <w:jc w:val="both"/>
        <w:rPr>
          <w:lang w:val="uk-UA"/>
        </w:rPr>
      </w:pPr>
      <w:r>
        <w:rPr>
          <w:lang w:val="uk-UA"/>
        </w:rPr>
        <w:t>Використання таких електронних пристроїв надає учням змогу здійснювати проектну та дослідницьку діяльність, реалізувати завдання моделювання різноманітних процесів і явищ та усвідомлено формувати якісно нові транс дисциплінарні знання.</w:t>
      </w:r>
    </w:p>
    <w:p w:rsidR="00EE3BA7" w:rsidRDefault="00EE3BA7" w:rsidP="0025110C">
      <w:pPr>
        <w:spacing w:line="360" w:lineRule="auto"/>
        <w:jc w:val="both"/>
        <w:rPr>
          <w:lang w:val="uk-UA"/>
        </w:rPr>
      </w:pPr>
      <w:r>
        <w:rPr>
          <w:lang w:val="uk-UA"/>
        </w:rPr>
        <w:t xml:space="preserve">У </w:t>
      </w:r>
      <w:r w:rsidRPr="00F473D2">
        <w:rPr>
          <w:lang w:val="uk-UA"/>
        </w:rPr>
        <w:t>STEM</w:t>
      </w:r>
      <w:r>
        <w:rPr>
          <w:lang w:val="uk-UA"/>
        </w:rPr>
        <w:t xml:space="preserve"> – центрах</w:t>
      </w:r>
      <w:r w:rsidRPr="00EE3BA7">
        <w:rPr>
          <w:lang w:val="uk-UA"/>
        </w:rPr>
        <w:t>/</w:t>
      </w:r>
      <w:r>
        <w:rPr>
          <w:lang w:val="uk-UA"/>
        </w:rPr>
        <w:t xml:space="preserve"> лабораторіях</w:t>
      </w:r>
      <w:r w:rsidRPr="00EE3BA7">
        <w:rPr>
          <w:lang w:val="uk-UA"/>
        </w:rPr>
        <w:t xml:space="preserve"> використовуються актуальні високотехнологічні засоби навчання</w:t>
      </w:r>
      <w:r>
        <w:rPr>
          <w:lang w:val="uk-UA"/>
        </w:rPr>
        <w:t xml:space="preserve"> та обладнання, які пов’язані з технічним моделюванням, електротехнікою, ІТ - технологіями, науковими дослідженнями в області біо - ,нано </w:t>
      </w:r>
      <w:r w:rsidR="00B85504">
        <w:rPr>
          <w:lang w:val="uk-UA"/>
        </w:rPr>
        <w:t>–</w:t>
      </w:r>
      <w:r>
        <w:rPr>
          <w:lang w:val="uk-UA"/>
        </w:rPr>
        <w:t xml:space="preserve"> </w:t>
      </w:r>
      <w:r w:rsidR="00B85504">
        <w:rPr>
          <w:lang w:val="uk-UA"/>
        </w:rPr>
        <w:t>енергозбережувальних технологій, автоматикою, телемеханікою, робототехнікою й інтелектуальними системами, радіотехнікою і електронікою, авіацією, аерокосмічною технікою та інші.</w:t>
      </w:r>
    </w:p>
    <w:p w:rsidR="00B85504" w:rsidRDefault="00B85504" w:rsidP="0025110C">
      <w:pPr>
        <w:spacing w:line="360" w:lineRule="auto"/>
        <w:jc w:val="both"/>
        <w:rPr>
          <w:lang w:val="uk-UA"/>
        </w:rPr>
      </w:pPr>
      <w:r>
        <w:rPr>
          <w:lang w:val="uk-UA"/>
        </w:rPr>
        <w:t xml:space="preserve">Доцільно використовувати ресурси </w:t>
      </w:r>
      <w:r w:rsidRPr="00F473D2">
        <w:rPr>
          <w:lang w:val="uk-UA"/>
        </w:rPr>
        <w:t>STEM</w:t>
      </w:r>
      <w:r>
        <w:rPr>
          <w:lang w:val="uk-UA"/>
        </w:rPr>
        <w:t xml:space="preserve"> – центрів/лабораторій вищих навчальних закладів та науково-технічних станцій/лабораторій. Для якісного та ефективного проведення навчальних досліджень, проектних робіт педагоги та їх вихованці можуть скористатися ресурсною базою міжпредметного лабораторного комплексу Національного центру «Мала академія наук України» «МАНЛаб» (</w:t>
      </w:r>
      <w:hyperlink r:id="rId26" w:history="1">
        <w:r w:rsidRPr="00353F3E">
          <w:rPr>
            <w:rStyle w:val="a5"/>
            <w:lang w:val="uk-UA"/>
          </w:rPr>
          <w:t>http://manlab.inhost.com.ua</w:t>
        </w:r>
      </w:hyperlink>
      <w:r>
        <w:rPr>
          <w:lang w:val="uk-UA"/>
        </w:rPr>
        <w:t>). Лабораторія містить значну кількість методичних розробок, відеозаписів експериментів, лекцій та пропозицій для співпраці по здійсненню учнівських досліджень. Допомога здійснюється на безкоштовній основі.</w:t>
      </w:r>
    </w:p>
    <w:p w:rsidR="00B85504" w:rsidRDefault="00B904C0" w:rsidP="0025110C">
      <w:pPr>
        <w:spacing w:line="360" w:lineRule="auto"/>
        <w:jc w:val="both"/>
        <w:rPr>
          <w:lang w:val="uk-UA"/>
        </w:rPr>
      </w:pPr>
      <w:r>
        <w:rPr>
          <w:lang w:val="uk-UA"/>
        </w:rPr>
        <w:lastRenderedPageBreak/>
        <w:t xml:space="preserve">Інформаційно-комунікаційні технології суттєво збільшують спектр методичних підходів щодо створення мережі </w:t>
      </w:r>
      <w:r w:rsidRPr="00F473D2">
        <w:rPr>
          <w:lang w:val="uk-UA"/>
        </w:rPr>
        <w:t>STEM</w:t>
      </w:r>
      <w:r>
        <w:rPr>
          <w:lang w:val="uk-UA"/>
        </w:rPr>
        <w:t xml:space="preserve"> – центрів</w:t>
      </w:r>
      <w:r w:rsidRPr="00B904C0">
        <w:rPr>
          <w:lang w:val="uk-UA"/>
        </w:rPr>
        <w:t xml:space="preserve">/лабораторій та дають можливість </w:t>
      </w:r>
      <w:r>
        <w:rPr>
          <w:lang w:val="uk-UA"/>
        </w:rPr>
        <w:t xml:space="preserve">відкривати їх віртуальні версії, наприклад, відкрито в рамках дослідно-експериментальної роботи всеукраїнського рівня Всеукраїнській науково-методичний віртуальний </w:t>
      </w:r>
      <w:r w:rsidRPr="00F473D2">
        <w:rPr>
          <w:lang w:val="uk-UA"/>
        </w:rPr>
        <w:t>STEM</w:t>
      </w:r>
      <w:r>
        <w:rPr>
          <w:lang w:val="uk-UA"/>
        </w:rPr>
        <w:t xml:space="preserve"> – центр (ВНМВ </w:t>
      </w:r>
      <w:r w:rsidRPr="00F473D2">
        <w:rPr>
          <w:lang w:val="uk-UA"/>
        </w:rPr>
        <w:t>STEM</w:t>
      </w:r>
      <w:r>
        <w:rPr>
          <w:lang w:val="uk-UA"/>
        </w:rPr>
        <w:t xml:space="preserve"> – центр).</w:t>
      </w:r>
    </w:p>
    <w:p w:rsidR="00B904C0" w:rsidRDefault="00B904C0" w:rsidP="0025110C">
      <w:pPr>
        <w:spacing w:line="360" w:lineRule="auto"/>
        <w:jc w:val="both"/>
        <w:rPr>
          <w:lang w:val="uk-UA"/>
        </w:rPr>
      </w:pPr>
      <w:r>
        <w:rPr>
          <w:lang w:val="uk-UA"/>
        </w:rPr>
        <w:t>Практика показує, що відкриті освітні Інтернет</w:t>
      </w:r>
      <w:r w:rsidR="00A823FA">
        <w:rPr>
          <w:lang w:val="uk-UA"/>
        </w:rPr>
        <w:t xml:space="preserve"> </w:t>
      </w:r>
      <w:r>
        <w:rPr>
          <w:lang w:val="uk-UA"/>
        </w:rPr>
        <w:t>-</w:t>
      </w:r>
      <w:r w:rsidR="00A823FA">
        <w:rPr>
          <w:lang w:val="uk-UA"/>
        </w:rPr>
        <w:t xml:space="preserve"> </w:t>
      </w:r>
      <w:r>
        <w:rPr>
          <w:lang w:val="uk-UA"/>
        </w:rPr>
        <w:t>ресурси є доповненням до традиційних засобів навчання, забезпечують рівний доступ до якісної освіти молоді різних вікових груп, можливостей, зокрема дітей з особливими потребами, а також дають можливість використання різних форм навчання (індивідуальне навчання, групова робота, фронтальна робота, проектна діяльність).</w:t>
      </w:r>
    </w:p>
    <w:p w:rsidR="00B904C0" w:rsidRDefault="00B904C0" w:rsidP="0025110C">
      <w:pPr>
        <w:spacing w:line="360" w:lineRule="auto"/>
        <w:jc w:val="both"/>
        <w:rPr>
          <w:lang w:val="uk-UA"/>
        </w:rPr>
      </w:pPr>
      <w:r>
        <w:rPr>
          <w:lang w:val="uk-UA"/>
        </w:rPr>
        <w:t>Освітні сайти, віртуальні лабораторії, імітаційні тренажери, інтерактивні музеї роблять проведення дослідних експериментів доступними, а процес навчання творчим.</w:t>
      </w:r>
      <w:r w:rsidR="008477DA">
        <w:rPr>
          <w:lang w:val="uk-UA"/>
        </w:rPr>
        <w:t xml:space="preserve"> Використання якісних освітніх Інтернет - ресурсів, з одного боку, створює позитивну мотивацію до опанування учнями </w:t>
      </w:r>
      <w:r w:rsidR="008477DA" w:rsidRPr="00F473D2">
        <w:rPr>
          <w:lang w:val="uk-UA"/>
        </w:rPr>
        <w:t>STEM</w:t>
      </w:r>
      <w:r w:rsidR="008477DA">
        <w:rPr>
          <w:lang w:val="uk-UA"/>
        </w:rPr>
        <w:t xml:space="preserve"> – дисциплінами , а з іншого – сприяє колективній навчальній діяльності усіх суб’єктів освітнього процесу.</w:t>
      </w:r>
    </w:p>
    <w:p w:rsidR="008477DA" w:rsidRPr="008477DA" w:rsidRDefault="008477DA" w:rsidP="0025110C">
      <w:pPr>
        <w:spacing w:line="360" w:lineRule="auto"/>
        <w:jc w:val="both"/>
      </w:pPr>
      <w:r>
        <w:rPr>
          <w:lang w:val="uk-UA"/>
        </w:rPr>
        <w:t>У навчальній діяльності педагог може користуватися або рекомендувати учням для самоосвіти різноманітні освітні Інтернет – ресурси, наприклад: (</w:t>
      </w:r>
      <w:hyperlink r:id="rId27" w:history="1">
        <w:r w:rsidRPr="00353F3E">
          <w:rPr>
            <w:rStyle w:val="a5"/>
            <w:lang w:val="uk-UA"/>
          </w:rPr>
          <w:t>http://manlab.inhost.com.ua</w:t>
        </w:r>
      </w:hyperlink>
      <w:r>
        <w:rPr>
          <w:lang w:val="uk-UA"/>
        </w:rPr>
        <w:t xml:space="preserve">; </w:t>
      </w:r>
      <w:hyperlink r:id="rId28" w:history="1">
        <w:r w:rsidRPr="00353F3E">
          <w:rPr>
            <w:rStyle w:val="a5"/>
            <w:lang w:val="uk-UA"/>
          </w:rPr>
          <w:t>https://learningapps</w:t>
        </w:r>
        <w:r w:rsidRPr="00353F3E">
          <w:rPr>
            <w:rStyle w:val="a5"/>
          </w:rPr>
          <w:t>.</w:t>
        </w:r>
        <w:r w:rsidRPr="00353F3E">
          <w:rPr>
            <w:rStyle w:val="a5"/>
            <w:lang w:val="en-US"/>
          </w:rPr>
          <w:t>org</w:t>
        </w:r>
        <w:r w:rsidRPr="008477DA">
          <w:rPr>
            <w:rStyle w:val="a5"/>
          </w:rPr>
          <w:t>/2060328</w:t>
        </w:r>
      </w:hyperlink>
      <w:r w:rsidRPr="008477DA">
        <w:t xml:space="preserve">; </w:t>
      </w:r>
      <w:hyperlink r:id="rId29" w:history="1">
        <w:r w:rsidRPr="00353F3E">
          <w:rPr>
            <w:rStyle w:val="a5"/>
            <w:lang w:val="uk-UA"/>
          </w:rPr>
          <w:t>http://innovationsla</w:t>
        </w:r>
        <w:r w:rsidRPr="00353F3E">
          <w:rPr>
            <w:rStyle w:val="a5"/>
            <w:lang w:val="en-US"/>
          </w:rPr>
          <w:t>b</w:t>
        </w:r>
        <w:r w:rsidRPr="008477DA">
          <w:rPr>
            <w:rStyle w:val="a5"/>
          </w:rPr>
          <w:t>.</w:t>
        </w:r>
        <w:r w:rsidRPr="00353F3E">
          <w:rPr>
            <w:rStyle w:val="a5"/>
            <w:lang w:val="en-US"/>
          </w:rPr>
          <w:t>com</w:t>
        </w:r>
        <w:r w:rsidRPr="008477DA">
          <w:rPr>
            <w:rStyle w:val="a5"/>
          </w:rPr>
          <w:t>.</w:t>
        </w:r>
        <w:r w:rsidRPr="00353F3E">
          <w:rPr>
            <w:rStyle w:val="a5"/>
            <w:lang w:val="en-US"/>
          </w:rPr>
          <w:t>ua</w:t>
        </w:r>
        <w:r w:rsidRPr="008477DA">
          <w:rPr>
            <w:rStyle w:val="a5"/>
          </w:rPr>
          <w:t>/</w:t>
        </w:r>
      </w:hyperlink>
      <w:r w:rsidRPr="008477DA">
        <w:t xml:space="preserve">; </w:t>
      </w:r>
      <w:hyperlink r:id="rId30" w:history="1">
        <w:r w:rsidRPr="00353F3E">
          <w:rPr>
            <w:rStyle w:val="a5"/>
            <w:lang w:val="uk-UA"/>
          </w:rPr>
          <w:t>http://www.lingva.ua</w:t>
        </w:r>
      </w:hyperlink>
      <w:r>
        <w:rPr>
          <w:lang w:val="uk-UA"/>
        </w:rPr>
        <w:t xml:space="preserve"> </w:t>
      </w:r>
      <w:r w:rsidRPr="008477DA">
        <w:t>)</w:t>
      </w:r>
    </w:p>
    <w:p w:rsidR="008477DA" w:rsidRPr="008477DA" w:rsidRDefault="008477DA" w:rsidP="0025110C">
      <w:pPr>
        <w:spacing w:line="360" w:lineRule="auto"/>
        <w:jc w:val="both"/>
        <w:rPr>
          <w:lang w:val="uk-UA"/>
        </w:rPr>
      </w:pPr>
      <w:r>
        <w:rPr>
          <w:lang w:val="uk-UA"/>
        </w:rPr>
        <w:t>При використанні таких ресурсів педагогу необхідно ознайомити учнів з можливостями ресурсу та провести бесіду щодо правил Інтернет – безпеки, правил етичної поведінки</w:t>
      </w:r>
      <w:r w:rsidR="00A823FA">
        <w:rPr>
          <w:lang w:val="uk-UA"/>
        </w:rPr>
        <w:t xml:space="preserve"> та дотримання авторських прав. </w:t>
      </w:r>
    </w:p>
    <w:p w:rsidR="00F40691" w:rsidRPr="00C116BB" w:rsidRDefault="00F40691" w:rsidP="00A34220">
      <w:pPr>
        <w:pStyle w:val="a4"/>
        <w:shd w:val="clear" w:color="auto" w:fill="FFFFFF"/>
        <w:spacing w:before="120" w:beforeAutospacing="0" w:after="120" w:afterAutospacing="0" w:line="360" w:lineRule="auto"/>
        <w:jc w:val="both"/>
        <w:rPr>
          <w:color w:val="222222"/>
          <w:sz w:val="28"/>
          <w:szCs w:val="28"/>
          <w:lang w:val="uk-UA"/>
        </w:rPr>
      </w:pPr>
    </w:p>
    <w:p w:rsidR="00A34220" w:rsidRDefault="00A34220" w:rsidP="00A34220">
      <w:pPr>
        <w:spacing w:line="360" w:lineRule="auto"/>
        <w:rPr>
          <w:b/>
          <w:lang w:val="uk-UA"/>
        </w:rPr>
      </w:pPr>
      <w:r w:rsidRPr="00A34220">
        <w:rPr>
          <w:b/>
          <w:lang w:val="uk-UA"/>
        </w:rPr>
        <w:t>РОЗДІЛ 2. Практична частина</w:t>
      </w:r>
    </w:p>
    <w:p w:rsidR="00A34220" w:rsidRPr="00610726" w:rsidRDefault="00A34220" w:rsidP="0025110C">
      <w:pPr>
        <w:spacing w:line="360" w:lineRule="auto"/>
        <w:jc w:val="both"/>
        <w:rPr>
          <w:lang w:val="uk-UA"/>
        </w:rPr>
      </w:pPr>
      <w:r>
        <w:rPr>
          <w:lang w:val="uk-UA"/>
        </w:rPr>
        <w:t xml:space="preserve">2.1. Впровадження </w:t>
      </w:r>
      <w:r w:rsidRPr="00610726">
        <w:rPr>
          <w:lang w:val="uk-UA"/>
        </w:rPr>
        <w:t>елементів STEM- навчання в училищі.</w:t>
      </w:r>
    </w:p>
    <w:p w:rsidR="00A34220" w:rsidRDefault="00610726" w:rsidP="0025110C">
      <w:pPr>
        <w:spacing w:line="360" w:lineRule="auto"/>
        <w:jc w:val="both"/>
        <w:rPr>
          <w:lang w:val="uk-UA"/>
        </w:rPr>
      </w:pPr>
      <w:r w:rsidRPr="00610726">
        <w:rPr>
          <w:lang w:val="uk-UA"/>
        </w:rPr>
        <w:lastRenderedPageBreak/>
        <w:t>Якість</w:t>
      </w:r>
      <w:r>
        <w:rPr>
          <w:b/>
          <w:lang w:val="uk-UA"/>
        </w:rPr>
        <w:t xml:space="preserve"> </w:t>
      </w:r>
      <w:r w:rsidRPr="00610726">
        <w:rPr>
          <w:lang w:val="uk-UA"/>
        </w:rPr>
        <w:t>впровадження STEM-</w:t>
      </w:r>
      <w:r>
        <w:rPr>
          <w:lang w:val="uk-UA"/>
        </w:rPr>
        <w:t xml:space="preserve"> освіти  багато в чому визначається компетентністю та рівнем професійної діяльності науково-педагогічних, педагогічних працівників, наскільки вони активно використовують новітні педагогічні підходи до викладання й оцінювання, інноваційні практики міждисциплінарного навчання, методи та засоби навчання з акцентом на розвиток дослідницьких компетенцій. Педагогічні працівники училища системно проходять підготовку щодо їх професійного розвитку на курсах підвищення кваліфікації, здобувають </w:t>
      </w:r>
      <w:r w:rsidR="00331CFA">
        <w:rPr>
          <w:lang w:val="uk-UA"/>
        </w:rPr>
        <w:t>само</w:t>
      </w:r>
      <w:r>
        <w:rPr>
          <w:lang w:val="uk-UA"/>
        </w:rPr>
        <w:t>організовано певні компетентності</w:t>
      </w:r>
      <w:r w:rsidR="00B26FB1">
        <w:rPr>
          <w:lang w:val="uk-UA"/>
        </w:rPr>
        <w:t xml:space="preserve"> (інформальна освіта)</w:t>
      </w:r>
      <w:r>
        <w:rPr>
          <w:lang w:val="uk-UA"/>
        </w:rPr>
        <w:t>, проход</w:t>
      </w:r>
      <w:r w:rsidR="00331CFA">
        <w:rPr>
          <w:lang w:val="uk-UA"/>
        </w:rPr>
        <w:t>ять стажування на підприємствах, тобто працюють над собою, опановують нові технології, змінюють методики і підходи щодо надання освітніх послуг, формують компетентності учнів.</w:t>
      </w:r>
    </w:p>
    <w:p w:rsidR="009310A9" w:rsidRDefault="00331CFA" w:rsidP="0025110C">
      <w:pPr>
        <w:spacing w:line="360" w:lineRule="auto"/>
        <w:jc w:val="both"/>
        <w:rPr>
          <w:lang w:val="uk-UA"/>
        </w:rPr>
      </w:pPr>
      <w:r>
        <w:rPr>
          <w:lang w:val="uk-UA"/>
        </w:rPr>
        <w:t xml:space="preserve">В умовах сучасного світу переважають тенденції  до інформаційної, політичної, економічної та культурної інтеграції. Предметна роз’єднаність стає однією з причин фрагментарності розірваності світогляду </w:t>
      </w:r>
      <w:r w:rsidR="008D0207">
        <w:rPr>
          <w:lang w:val="uk-UA"/>
        </w:rPr>
        <w:t xml:space="preserve">учнів. Самостійність предметів, </w:t>
      </w:r>
      <w:r>
        <w:rPr>
          <w:lang w:val="uk-UA"/>
        </w:rPr>
        <w:t>їхній слабкий зв’язок один з одним спричинюють серйозні труднощі у формуванні цілісної картини світу</w:t>
      </w:r>
      <w:r w:rsidR="00B26FB1">
        <w:rPr>
          <w:lang w:val="uk-UA"/>
        </w:rPr>
        <w:t xml:space="preserve">, тобто це – перешкода органічного сприйняття культури загалом.  </w:t>
      </w:r>
      <w:r w:rsidR="009310A9">
        <w:rPr>
          <w:lang w:val="uk-UA"/>
        </w:rPr>
        <w:t>І</w:t>
      </w:r>
      <w:r w:rsidR="00B26FB1">
        <w:rPr>
          <w:lang w:val="uk-UA"/>
        </w:rPr>
        <w:t>нтеграційним процесам в освіті останніми роками визначено найважливіше місце, оскільки вони спрямовані на реалізацію нових ідеалів – формування цілісної системи знань і вмінь особистості, розвиток її творчих здібностей та потенційних можливостей. Ідея інтегрованого навчання актуальна, оскільки за її успішної методичної реалізації передбачено досягнення мети якісної освіти, конкурентоздатної, спроможної надати змогу кожній людині самостійно досягти життєвої мети, творчо самостверджуватися в різних соціальних сферах.</w:t>
      </w:r>
      <w:r w:rsidR="00024666">
        <w:rPr>
          <w:lang w:val="uk-UA"/>
        </w:rPr>
        <w:t xml:space="preserve"> Особливої формою наскрізного </w:t>
      </w:r>
      <w:r w:rsidR="00024666" w:rsidRPr="00610726">
        <w:rPr>
          <w:lang w:val="uk-UA"/>
        </w:rPr>
        <w:t>STEM-</w:t>
      </w:r>
      <w:r w:rsidR="00024666">
        <w:rPr>
          <w:lang w:val="uk-UA"/>
        </w:rPr>
        <w:t>навчання є інтегровані уроки.</w:t>
      </w:r>
    </w:p>
    <w:p w:rsidR="00331CFA" w:rsidRDefault="00B26FB1" w:rsidP="0025110C">
      <w:pPr>
        <w:spacing w:line="360" w:lineRule="auto"/>
        <w:jc w:val="both"/>
        <w:rPr>
          <w:lang w:val="uk-UA"/>
        </w:rPr>
      </w:pPr>
      <w:r>
        <w:rPr>
          <w:lang w:val="uk-UA"/>
        </w:rPr>
        <w:t xml:space="preserve"> </w:t>
      </w:r>
      <w:r w:rsidR="009F574B">
        <w:rPr>
          <w:lang w:val="uk-UA"/>
        </w:rPr>
        <w:t>Саме тому педагоги училища працюють над впровадженням проблеми інтеграції в освітній процес, сприяють зацікавленості, творчої активності, підвищенню якості знань, умінь, навичок учнів, формують ключові, загально</w:t>
      </w:r>
      <w:r w:rsidR="008E2EFA">
        <w:rPr>
          <w:lang w:val="uk-UA"/>
        </w:rPr>
        <w:t xml:space="preserve"> </w:t>
      </w:r>
      <w:r w:rsidR="008D0207">
        <w:rPr>
          <w:lang w:val="uk-UA"/>
        </w:rPr>
        <w:t>-</w:t>
      </w:r>
      <w:r w:rsidR="009F574B">
        <w:rPr>
          <w:lang w:val="uk-UA"/>
        </w:rPr>
        <w:t xml:space="preserve"> професійн</w:t>
      </w:r>
      <w:r w:rsidR="008D0207">
        <w:rPr>
          <w:lang w:val="uk-UA"/>
        </w:rPr>
        <w:t xml:space="preserve">і та професійні компетентності. </w:t>
      </w:r>
      <w:r w:rsidR="009F574B">
        <w:rPr>
          <w:lang w:val="uk-UA"/>
        </w:rPr>
        <w:t xml:space="preserve">Наприклад, </w:t>
      </w:r>
      <w:r w:rsidR="008D0207">
        <w:rPr>
          <w:lang w:val="uk-UA"/>
        </w:rPr>
        <w:t xml:space="preserve"> інтегр</w:t>
      </w:r>
      <w:r w:rsidR="008E2EFA">
        <w:rPr>
          <w:lang w:val="uk-UA"/>
        </w:rPr>
        <w:t xml:space="preserve">овані (бінарні) </w:t>
      </w:r>
      <w:r w:rsidR="008E2EFA">
        <w:rPr>
          <w:lang w:val="uk-UA"/>
        </w:rPr>
        <w:lastRenderedPageBreak/>
        <w:t>уроки</w:t>
      </w:r>
      <w:r w:rsidR="009F574B">
        <w:rPr>
          <w:lang w:val="uk-UA"/>
        </w:rPr>
        <w:t xml:space="preserve"> викладача професійно-теоретичної підготовки Печорських О.А. та майстра виробничого навчання Клепача В.О. з професії «Електрогазозварник. Електрозварник на автоматичних та напівавтоматичних машинах». Теми уроків, які проведено як бінарні(інтегровані): «Ознайомлення з будовою напівавтоматів для зварювання в захисних газах, їх підготовка до роботи»; «Зварювання різних типів з’єднань»</w:t>
      </w:r>
      <w:r w:rsidR="007179E4">
        <w:rPr>
          <w:lang w:val="uk-UA"/>
        </w:rPr>
        <w:t>; «Дугове наплавлення валиків на сталеві пластини в нижньому положенні шва»; «Зварювання таврових з’єднань в різних просторових компонентах» та інші. Використовуючи інформаційно-комунікаційні технології, методики інтегрованого навчання проведено ряд відкритих уроків, позакласних та виховних заходів, конкурсів та виставок професійної майстерності з метою популяризації досвіду роботи серед педагогічних працівників училища.</w:t>
      </w:r>
    </w:p>
    <w:p w:rsidR="00B6070E" w:rsidRDefault="007179E4" w:rsidP="0025110C">
      <w:pPr>
        <w:spacing w:line="360" w:lineRule="auto"/>
        <w:jc w:val="both"/>
        <w:rPr>
          <w:lang w:val="uk-UA"/>
        </w:rPr>
      </w:pPr>
      <w:r>
        <w:rPr>
          <w:lang w:val="uk-UA"/>
        </w:rPr>
        <w:t>Іншій напрямок інноваційної діяльності, яка впроваджується педагогами в навчальному з</w:t>
      </w:r>
      <w:r w:rsidR="008D0207">
        <w:rPr>
          <w:lang w:val="uk-UA"/>
        </w:rPr>
        <w:t>акладі – це проектна діяльність. В</w:t>
      </w:r>
      <w:r>
        <w:rPr>
          <w:lang w:val="uk-UA"/>
        </w:rPr>
        <w:t xml:space="preserve"> основі інновації покладено ідею проектної навчально-пізнавальної діяльності учнів, що сприяє</w:t>
      </w:r>
      <w:r w:rsidR="003F46C9">
        <w:rPr>
          <w:lang w:val="uk-UA"/>
        </w:rPr>
        <w:t xml:space="preserve"> оволодінню професійним досвідом в процесі навчання за проектною технологією, вихованню творчої особистості та підготовки учнів до реальної професійної діяльності. В цьому напрямку вивчається досвід викладача професійно-теоретичної підготовки Ховайби А.В. на тему: «Урок-проект як реалізація пошуково-дослідницької діяльності учнів», професія «Слюсар з ремонту колісних транспортних засобів». Досвід вивчається на рівні Полтавської області. Оформлено уроки-проекти</w:t>
      </w:r>
      <w:r w:rsidR="008D0207">
        <w:rPr>
          <w:lang w:val="uk-UA"/>
        </w:rPr>
        <w:t>, дидактичні комплекси, мультимедійний та відео</w:t>
      </w:r>
      <w:r w:rsidR="008E2EFA">
        <w:rPr>
          <w:lang w:val="uk-UA"/>
        </w:rPr>
        <w:t xml:space="preserve"> </w:t>
      </w:r>
      <w:r w:rsidR="008D0207">
        <w:rPr>
          <w:lang w:val="uk-UA"/>
        </w:rPr>
        <w:t>супровід</w:t>
      </w:r>
      <w:r w:rsidR="003F46C9">
        <w:rPr>
          <w:lang w:val="uk-UA"/>
        </w:rPr>
        <w:t xml:space="preserve"> з предмета «Матеріалознавство» на теми: «Сталь. Виробництво, класифікація та властивості»; «Надможливості залізних»; «</w:t>
      </w:r>
      <w:r w:rsidR="00B6070E">
        <w:rPr>
          <w:lang w:val="uk-UA"/>
        </w:rPr>
        <w:t>Доменне виробництво чавуну» тощо.</w:t>
      </w:r>
      <w:r w:rsidR="00024666" w:rsidRPr="00024666">
        <w:rPr>
          <w:lang w:val="uk-UA"/>
        </w:rPr>
        <w:t xml:space="preserve"> </w:t>
      </w:r>
      <w:r w:rsidR="008D0207">
        <w:rPr>
          <w:lang w:val="uk-UA"/>
        </w:rPr>
        <w:t xml:space="preserve">Дослідно-проектна діяльність </w:t>
      </w:r>
      <w:r w:rsidR="00887DDD">
        <w:rPr>
          <w:lang w:val="uk-UA"/>
        </w:rPr>
        <w:t>є о</w:t>
      </w:r>
      <w:r w:rsidR="00024666">
        <w:rPr>
          <w:lang w:val="uk-UA"/>
        </w:rPr>
        <w:t>дним із ефективних засобів формування компетентностей учнів</w:t>
      </w:r>
      <w:r w:rsidR="00887DDD">
        <w:rPr>
          <w:lang w:val="uk-UA"/>
        </w:rPr>
        <w:t xml:space="preserve">. </w:t>
      </w:r>
    </w:p>
    <w:p w:rsidR="007179E4" w:rsidRDefault="00B6070E" w:rsidP="0025110C">
      <w:pPr>
        <w:spacing w:line="360" w:lineRule="auto"/>
        <w:jc w:val="both"/>
        <w:rPr>
          <w:lang w:val="uk-UA"/>
        </w:rPr>
      </w:pPr>
      <w:r>
        <w:rPr>
          <w:lang w:val="uk-UA"/>
        </w:rPr>
        <w:t>Також маємо напрацювання викладачів загальноосвітніх предметів у напрямку реалізації проектної навчально-пізнавальної діяльності. Оформлено</w:t>
      </w:r>
      <w:r w:rsidR="009310A9">
        <w:rPr>
          <w:lang w:val="uk-UA"/>
        </w:rPr>
        <w:t xml:space="preserve"> матеріали</w:t>
      </w:r>
      <w:r w:rsidR="00887DDD">
        <w:rPr>
          <w:lang w:val="uk-UA"/>
        </w:rPr>
        <w:t xml:space="preserve">, дидактичний комплекс, мультимедійний та відео супровід </w:t>
      </w:r>
      <w:r w:rsidR="009310A9">
        <w:rPr>
          <w:lang w:val="uk-UA"/>
        </w:rPr>
        <w:t xml:space="preserve"> позакласного заходу-проекту з предмету «Біологія. Основи екології» викладачем Козачук І.Б. </w:t>
      </w:r>
      <w:r w:rsidR="009310A9">
        <w:rPr>
          <w:lang w:val="uk-UA"/>
        </w:rPr>
        <w:lastRenderedPageBreak/>
        <w:t xml:space="preserve">Методична розробка </w:t>
      </w:r>
      <w:r w:rsidR="00887DDD">
        <w:rPr>
          <w:lang w:val="uk-UA"/>
        </w:rPr>
        <w:t xml:space="preserve">позакласного заходу </w:t>
      </w:r>
      <w:r w:rsidR="009310A9">
        <w:rPr>
          <w:lang w:val="uk-UA"/>
        </w:rPr>
        <w:t>на тему: «Чисте довкілля – здорова нація».</w:t>
      </w:r>
      <w:r w:rsidR="003F46C9">
        <w:rPr>
          <w:lang w:val="uk-UA"/>
        </w:rPr>
        <w:t xml:space="preserve">  </w:t>
      </w:r>
    </w:p>
    <w:p w:rsidR="00024666" w:rsidRDefault="00835807" w:rsidP="0025110C">
      <w:pPr>
        <w:spacing w:line="360" w:lineRule="auto"/>
        <w:jc w:val="both"/>
        <w:rPr>
          <w:lang w:val="uk-UA"/>
        </w:rPr>
      </w:pPr>
      <w:r>
        <w:rPr>
          <w:lang w:val="uk-UA"/>
        </w:rPr>
        <w:t>В</w:t>
      </w:r>
      <w:r w:rsidR="00E13D89">
        <w:rPr>
          <w:lang w:val="uk-UA"/>
        </w:rPr>
        <w:t xml:space="preserve">икладач історії та суспільних дисциплін училища </w:t>
      </w:r>
      <w:r w:rsidR="00887DDD">
        <w:rPr>
          <w:lang w:val="uk-UA"/>
        </w:rPr>
        <w:t>Павлушенко К.В. працює з учнями в напрямку розвитку науково-дослідницьких компетенцій.  Учні викладача Павлушенко К.В.  -  учасник</w:t>
      </w:r>
      <w:r w:rsidR="00E13D89">
        <w:rPr>
          <w:lang w:val="uk-UA"/>
        </w:rPr>
        <w:t>и Всеукраїнського конкурсу-захисту науково-дослідницьких робіт учнів-членів  Малої академії наук України. Учні отримують дипломи, сертифікати. Учасники МАН: Семенюк Маргарита отримала диплом третього ступеня за трете місце в ІІ етапі Всеукраїнського конкурсу-захисту науково-дослідницьких робіт учнів-членів Малої академії наук України, секція – теологія, релігієзнавство та історія релігії. Базова дисципліна – історія України. (11.02.2018 р.)</w:t>
      </w:r>
    </w:p>
    <w:p w:rsidR="00A34220" w:rsidRDefault="008E2EFA" w:rsidP="0025110C">
      <w:pPr>
        <w:spacing w:line="360" w:lineRule="auto"/>
        <w:jc w:val="both"/>
        <w:rPr>
          <w:lang w:val="uk-UA"/>
        </w:rPr>
      </w:pPr>
      <w:r>
        <w:rPr>
          <w:lang w:val="uk-UA"/>
        </w:rPr>
        <w:t xml:space="preserve">Наступний </w:t>
      </w:r>
      <w:r w:rsidR="009310A9">
        <w:rPr>
          <w:lang w:val="uk-UA"/>
        </w:rPr>
        <w:t xml:space="preserve"> напрямок впровадження інноваційних технологій в освітньому процесі лише розпочинає розвиватися в навчальному закладі, а саме: створення електронних навчальних засобів</w:t>
      </w:r>
      <w:r w:rsidR="00006B5E">
        <w:rPr>
          <w:lang w:val="uk-UA"/>
        </w:rPr>
        <w:t xml:space="preserve">. Педагогічні працівники училища створюють електронні посібники, наприклад, електронний посібник «Посібник для само опрацювання з професії «Електрогазозварник. Електрозварник на автоматичних та напівавтоматичних машинах», автором якого являється викладач професійно-теоретичної підготовки Печорських О.А., електронний посібник «Світ ребусів», електронний </w:t>
      </w:r>
      <w:r w:rsidR="00DB1989">
        <w:rPr>
          <w:lang w:val="uk-UA"/>
        </w:rPr>
        <w:t>«С</w:t>
      </w:r>
      <w:r w:rsidR="00006B5E">
        <w:rPr>
          <w:lang w:val="uk-UA"/>
        </w:rPr>
        <w:t xml:space="preserve">ловник-довідник з </w:t>
      </w:r>
      <w:r w:rsidR="00DB1989">
        <w:rPr>
          <w:lang w:val="uk-UA"/>
        </w:rPr>
        <w:t xml:space="preserve">електротехніки», автором яких являється викладач професійно-теоретичної підготовки Прокопенко Л.В. </w:t>
      </w:r>
    </w:p>
    <w:p w:rsidR="00DB1989" w:rsidRDefault="00DB1989" w:rsidP="0025110C">
      <w:pPr>
        <w:spacing w:line="360" w:lineRule="auto"/>
        <w:jc w:val="both"/>
        <w:rPr>
          <w:lang w:val="uk-UA"/>
        </w:rPr>
      </w:pPr>
      <w:r>
        <w:rPr>
          <w:lang w:val="uk-UA"/>
        </w:rPr>
        <w:t xml:space="preserve">Педагогічними працівниками училища створюються електронні ресурси: сайти, наприклад «Українська паляниця», автори якого викладач професійно-теоретичної підготовки Мазур Т.Б. та майстер виробничого навчання Ларіонова А.І. з професії «Тістороб. Машиніст тістообробних машин. Пекар». Поки що робота над електронними ресурсами: сайтами розпочинається, але буде продовжуватися надалі. </w:t>
      </w:r>
    </w:p>
    <w:p w:rsidR="00887DDD" w:rsidRDefault="00DB1989" w:rsidP="0025110C">
      <w:pPr>
        <w:spacing w:line="360" w:lineRule="auto"/>
        <w:jc w:val="both"/>
        <w:rPr>
          <w:lang w:val="uk-UA"/>
        </w:rPr>
      </w:pPr>
      <w:r>
        <w:rPr>
          <w:lang w:val="uk-UA"/>
        </w:rPr>
        <w:t xml:space="preserve">Педагогічні працівники училища працюють в номінації «Відеокурс» щодо створення електронного продукту. Наявні роботи майстрів виробничого </w:t>
      </w:r>
      <w:r>
        <w:rPr>
          <w:lang w:val="uk-UA"/>
        </w:rPr>
        <w:lastRenderedPageBreak/>
        <w:t>навчання Саїтової Н.М. на тему: «Нарізання зовнішньої різьби»</w:t>
      </w:r>
      <w:r w:rsidR="00FC4EED">
        <w:rPr>
          <w:lang w:val="uk-UA"/>
        </w:rPr>
        <w:t>,с</w:t>
      </w:r>
      <w:r>
        <w:rPr>
          <w:lang w:val="uk-UA"/>
        </w:rPr>
        <w:t xml:space="preserve">творюються </w:t>
      </w:r>
      <w:r w:rsidR="00FC4EED">
        <w:rPr>
          <w:lang w:val="uk-UA"/>
        </w:rPr>
        <w:t>відео</w:t>
      </w:r>
      <w:r w:rsidR="008E2EFA">
        <w:rPr>
          <w:lang w:val="uk-UA"/>
        </w:rPr>
        <w:t xml:space="preserve"> </w:t>
      </w:r>
      <w:r>
        <w:rPr>
          <w:lang w:val="uk-UA"/>
        </w:rPr>
        <w:t>курси захисту творчих дипломних робіт з професії</w:t>
      </w:r>
      <w:r w:rsidR="00FC4EED">
        <w:rPr>
          <w:lang w:val="uk-UA"/>
        </w:rPr>
        <w:t xml:space="preserve"> «Слюсар з ремонту колісних транспортних засобів» педагогами училища: Грицак Л.І., Ребровою Ю.В</w:t>
      </w:r>
      <w:r w:rsidR="00887DDD">
        <w:rPr>
          <w:lang w:val="uk-UA"/>
        </w:rPr>
        <w:t>.</w:t>
      </w:r>
    </w:p>
    <w:p w:rsidR="00426C4D" w:rsidRDefault="00426C4D" w:rsidP="0025110C">
      <w:pPr>
        <w:spacing w:line="360" w:lineRule="auto"/>
        <w:jc w:val="both"/>
        <w:rPr>
          <w:lang w:val="uk-UA"/>
        </w:rPr>
      </w:pPr>
      <w:r>
        <w:rPr>
          <w:lang w:val="uk-UA"/>
        </w:rPr>
        <w:t>2.2. Ефективність та результативність роботи.</w:t>
      </w:r>
    </w:p>
    <w:p w:rsidR="00887DDD" w:rsidRDefault="005C75B4" w:rsidP="0025110C">
      <w:pPr>
        <w:spacing w:line="360" w:lineRule="auto"/>
        <w:jc w:val="both"/>
        <w:rPr>
          <w:lang w:val="uk-UA"/>
        </w:rPr>
      </w:pPr>
      <w:r>
        <w:rPr>
          <w:lang w:val="uk-UA"/>
        </w:rPr>
        <w:t>Потужним засобом заохочувального відбору молоді, яка згодом зможе реалізувати себе у науково-технічній сфері є участь у конкурсах, олімпіадах, он-лайн-конференціях, турнірах, інтелектуальних змаганнях. Фестивалях тощо.</w:t>
      </w:r>
    </w:p>
    <w:p w:rsidR="005C75B4" w:rsidRDefault="005C75B4" w:rsidP="0025110C">
      <w:pPr>
        <w:spacing w:line="360" w:lineRule="auto"/>
        <w:jc w:val="both"/>
        <w:rPr>
          <w:lang w:val="uk-UA"/>
        </w:rPr>
      </w:pPr>
      <w:r>
        <w:rPr>
          <w:lang w:val="uk-UA"/>
        </w:rPr>
        <w:t xml:space="preserve">Учні професійно-технічного училища № 26 м. Кременчука беруть участь у заходах за підтримки Міністерства освіти і науки України, наприклад: олімпіади з предметів природничо-математичного циклу та з предметів професійно-теоретичної підготовки, міжнародному математичному конкурсі «Кенгуру», міжнародному ІТ – конкурсі «Бобер», Всеукраїнському інтерактивному </w:t>
      </w:r>
      <w:r w:rsidR="00882680">
        <w:rPr>
          <w:lang w:val="uk-UA"/>
        </w:rPr>
        <w:t>конкурсі «МАН –Юніор Ерудит»</w:t>
      </w:r>
      <w:r w:rsidR="006B6A3A">
        <w:rPr>
          <w:lang w:val="uk-UA"/>
        </w:rPr>
        <w:t>, Всеукраїнському конкурсі природознавчих дисциплін  «Геліантус», Всеукраїнському</w:t>
      </w:r>
      <w:r w:rsidR="006B6A3A" w:rsidRPr="000A2103">
        <w:rPr>
          <w:lang w:val="uk-UA"/>
        </w:rPr>
        <w:t xml:space="preserve"> конкурс</w:t>
      </w:r>
      <w:r w:rsidR="006B6A3A">
        <w:rPr>
          <w:lang w:val="uk-UA"/>
        </w:rPr>
        <w:t>і</w:t>
      </w:r>
      <w:r w:rsidR="006B6A3A" w:rsidRPr="000A2103">
        <w:rPr>
          <w:lang w:val="uk-UA"/>
        </w:rPr>
        <w:t xml:space="preserve"> з англійської мови «Гринвіч»</w:t>
      </w:r>
      <w:r w:rsidR="006B6A3A">
        <w:rPr>
          <w:lang w:val="uk-UA"/>
        </w:rPr>
        <w:t>, обласному історичному конкурсі «Ми діти твої Полтавщина». Захист науково-дослідницької роботи на тему: «Голодомор». Учениця Моренко Катерина посіла ІІІ місце, викладач Павлушенко К.В., обласному фестиваль-конкурсі юних вокалістів  «Срібна підкова» серед вихованців ПТНЗ. Полтавський обласний центр естетичного виховання учнівської молоді Полтавської обласної ради</w:t>
      </w:r>
      <w:r w:rsidR="00841786">
        <w:rPr>
          <w:lang w:val="uk-UA"/>
        </w:rPr>
        <w:t>,</w:t>
      </w:r>
      <w:r w:rsidR="00841786" w:rsidRPr="00841786">
        <w:rPr>
          <w:lang w:val="uk-UA"/>
        </w:rPr>
        <w:t xml:space="preserve"> </w:t>
      </w:r>
      <w:r w:rsidR="00841786">
        <w:rPr>
          <w:lang w:val="uk-UA"/>
        </w:rPr>
        <w:t xml:space="preserve">Всеукраїнському конкурсі з інформаційних технологій для дітей та молоді </w:t>
      </w:r>
      <w:r w:rsidR="00841786" w:rsidRPr="00841786">
        <w:rPr>
          <w:lang w:val="uk-UA"/>
        </w:rPr>
        <w:t xml:space="preserve">  </w:t>
      </w:r>
      <w:r w:rsidR="00841786">
        <w:rPr>
          <w:lang w:val="uk-UA"/>
        </w:rPr>
        <w:t xml:space="preserve">«ІTalent», </w:t>
      </w:r>
      <w:r w:rsidR="006B6A3A">
        <w:rPr>
          <w:lang w:val="uk-UA"/>
        </w:rPr>
        <w:t xml:space="preserve"> </w:t>
      </w:r>
      <w:r w:rsidR="00841786">
        <w:rPr>
          <w:lang w:val="uk-UA"/>
        </w:rPr>
        <w:t>Міжнародному конкурсі з фізики «Левеня», Всеукраїнської українознавчої грі «Соняшник»,</w:t>
      </w:r>
      <w:r w:rsidR="00841786" w:rsidRPr="00841786">
        <w:rPr>
          <w:lang w:val="uk-UA"/>
        </w:rPr>
        <w:t xml:space="preserve"> </w:t>
      </w:r>
      <w:r w:rsidR="00841786">
        <w:rPr>
          <w:lang w:val="uk-UA"/>
        </w:rPr>
        <w:t>Міжнародному конкурсі з зарубіжної літератури «</w:t>
      </w:r>
      <w:r w:rsidR="00841786">
        <w:rPr>
          <w:lang w:val="en-US"/>
        </w:rPr>
        <w:t>SUNFLOWER</w:t>
      </w:r>
      <w:r w:rsidR="00841786">
        <w:rPr>
          <w:lang w:val="uk-UA"/>
        </w:rPr>
        <w:t>» - 2018,  Всеукраїнському конкурсі-захисту науково-дослідницьких робіт</w:t>
      </w:r>
      <w:r w:rsidR="00841786" w:rsidRPr="00A77D28">
        <w:rPr>
          <w:lang w:val="uk-UA"/>
        </w:rPr>
        <w:t xml:space="preserve"> учнів-членів Малої академії наук України</w:t>
      </w:r>
      <w:r w:rsidR="00841786">
        <w:rPr>
          <w:lang w:val="uk-UA"/>
        </w:rPr>
        <w:t xml:space="preserve"> </w:t>
      </w:r>
      <w:r w:rsidR="006B6A3A">
        <w:rPr>
          <w:lang w:val="uk-UA"/>
        </w:rPr>
        <w:t>та інших.</w:t>
      </w:r>
    </w:p>
    <w:p w:rsidR="00343285" w:rsidRDefault="00B97056" w:rsidP="0025110C">
      <w:pPr>
        <w:pStyle w:val="a3"/>
        <w:spacing w:after="0" w:line="360" w:lineRule="auto"/>
        <w:ind w:left="0" w:firstLine="567"/>
        <w:jc w:val="both"/>
        <w:rPr>
          <w:lang w:val="uk-UA"/>
        </w:rPr>
      </w:pPr>
      <w:r>
        <w:rPr>
          <w:lang w:val="uk-UA"/>
        </w:rPr>
        <w:t xml:space="preserve">Впроваджуючи елементи </w:t>
      </w:r>
      <w:r w:rsidRPr="00610726">
        <w:rPr>
          <w:lang w:val="uk-UA"/>
        </w:rPr>
        <w:t>STEM-</w:t>
      </w:r>
      <w:r>
        <w:rPr>
          <w:lang w:val="uk-UA"/>
        </w:rPr>
        <w:t>навчання  як освітнього ресурсу ХХІ століття</w:t>
      </w:r>
      <w:r w:rsidR="00343285" w:rsidRPr="001B3645">
        <w:rPr>
          <w:lang w:val="uk-UA"/>
        </w:rPr>
        <w:t>, творчо працюючий колектив учнів і педагогічних працівників</w:t>
      </w:r>
      <w:r>
        <w:rPr>
          <w:lang w:val="uk-UA"/>
        </w:rPr>
        <w:t xml:space="preserve"> ПТУ № </w:t>
      </w:r>
      <w:r>
        <w:rPr>
          <w:lang w:val="uk-UA"/>
        </w:rPr>
        <w:lastRenderedPageBreak/>
        <w:t>26 м. Кременчука</w:t>
      </w:r>
      <w:r w:rsidR="00343285" w:rsidRPr="001B3645">
        <w:rPr>
          <w:lang w:val="uk-UA"/>
        </w:rPr>
        <w:t xml:space="preserve"> має результати участі у </w:t>
      </w:r>
      <w:r w:rsidR="00343285">
        <w:rPr>
          <w:lang w:val="uk-UA"/>
        </w:rPr>
        <w:t xml:space="preserve">міжнародних, Всеукраїнських, </w:t>
      </w:r>
      <w:r w:rsidR="00343285" w:rsidRPr="001B3645">
        <w:rPr>
          <w:lang w:val="uk-UA"/>
        </w:rPr>
        <w:t>обласних і міських конкурсах, олімпіадах,  змаганнях, акціях, інших заходах:</w:t>
      </w:r>
    </w:p>
    <w:p w:rsidR="00343285" w:rsidRPr="00CD685F" w:rsidRDefault="00343285" w:rsidP="0025110C">
      <w:pPr>
        <w:spacing w:after="0" w:line="360" w:lineRule="auto"/>
        <w:jc w:val="both"/>
        <w:rPr>
          <w:lang w:val="uk-UA"/>
        </w:rPr>
      </w:pPr>
    </w:p>
    <w:p w:rsidR="00343285" w:rsidRPr="005B5576" w:rsidRDefault="00343285" w:rsidP="0025110C">
      <w:pPr>
        <w:pStyle w:val="a3"/>
        <w:numPr>
          <w:ilvl w:val="0"/>
          <w:numId w:val="5"/>
        </w:numPr>
        <w:spacing w:after="0" w:line="360" w:lineRule="auto"/>
        <w:jc w:val="both"/>
        <w:rPr>
          <w:lang w:val="uk-UA"/>
        </w:rPr>
      </w:pPr>
      <w:r>
        <w:rPr>
          <w:lang w:val="uk-UA"/>
        </w:rPr>
        <w:t>у ІІ етапі олімпіади з предмету «Креслення», яка відбулася 30.11.17р. у м. Полтава,  учень групи № 15 Бистрицький Сергій посів ІІІ</w:t>
      </w:r>
      <w:r w:rsidRPr="001B3645">
        <w:rPr>
          <w:lang w:val="uk-UA"/>
        </w:rPr>
        <w:t xml:space="preserve"> місце</w:t>
      </w:r>
      <w:r>
        <w:rPr>
          <w:lang w:val="uk-UA"/>
        </w:rPr>
        <w:t>, отримав диплом третього ступеня.  У</w:t>
      </w:r>
      <w:r w:rsidRPr="001B3645">
        <w:rPr>
          <w:lang w:val="uk-UA"/>
        </w:rPr>
        <w:t>чня підготувала викладач спеціальних дисцип</w:t>
      </w:r>
      <w:r>
        <w:rPr>
          <w:lang w:val="uk-UA"/>
        </w:rPr>
        <w:t>лін Кобцева Н.В</w:t>
      </w:r>
      <w:r w:rsidRPr="005B5576">
        <w:rPr>
          <w:lang w:val="uk-UA"/>
        </w:rPr>
        <w:t>.</w:t>
      </w:r>
      <w:r>
        <w:rPr>
          <w:lang w:val="uk-UA"/>
        </w:rPr>
        <w:t xml:space="preserve"> (</w:t>
      </w:r>
      <w:r w:rsidRPr="005B5576">
        <w:rPr>
          <w:lang w:val="uk-UA"/>
        </w:rPr>
        <w:t xml:space="preserve"> </w:t>
      </w:r>
      <w:r>
        <w:rPr>
          <w:lang w:val="uk-UA"/>
        </w:rPr>
        <w:t>олімпіада з креслення проводилася в рамках співпраці</w:t>
      </w:r>
      <w:r w:rsidRPr="005B5576">
        <w:rPr>
          <w:lang w:val="uk-UA"/>
        </w:rPr>
        <w:t xml:space="preserve"> систем вищої та професійно-технічної освіти; Полтавський коледж нафти і газу Полтавського національного технічного університету імені Ю. Кондратюка)</w:t>
      </w:r>
      <w:r>
        <w:rPr>
          <w:lang w:val="uk-UA"/>
        </w:rPr>
        <w:t>;</w:t>
      </w:r>
    </w:p>
    <w:p w:rsidR="00343285" w:rsidRDefault="00343285" w:rsidP="0025110C">
      <w:pPr>
        <w:pStyle w:val="a3"/>
        <w:numPr>
          <w:ilvl w:val="0"/>
          <w:numId w:val="5"/>
        </w:numPr>
        <w:spacing w:after="0" w:line="360" w:lineRule="auto"/>
        <w:jc w:val="both"/>
        <w:rPr>
          <w:lang w:val="uk-UA"/>
        </w:rPr>
      </w:pPr>
      <w:r w:rsidRPr="00CD685F">
        <w:rPr>
          <w:lang w:val="uk-UA"/>
        </w:rPr>
        <w:t>у ІІ етапі  Всеукраїнського конкурсу-захисту науково-дослідницьких робіт учнів-членів Малої академії наук України. Відділення філософії та суспільствознавства</w:t>
      </w:r>
      <w:r>
        <w:rPr>
          <w:lang w:val="uk-UA"/>
        </w:rPr>
        <w:t>, який відбувся 11.02.18 р. у м. Полтава, учениця групи № 22 Семенюк Маргарита посіла ІІІ місце, отримала диплом ІІІ ступеня. Ученицю підготувала викладач історії та суспільних дисциплін Павлушенко К.В.</w:t>
      </w:r>
    </w:p>
    <w:p w:rsidR="00343285" w:rsidRDefault="00343285" w:rsidP="0025110C">
      <w:pPr>
        <w:pStyle w:val="a3"/>
        <w:numPr>
          <w:ilvl w:val="0"/>
          <w:numId w:val="5"/>
        </w:numPr>
        <w:spacing w:after="0" w:line="360" w:lineRule="auto"/>
        <w:jc w:val="both"/>
        <w:rPr>
          <w:lang w:val="uk-UA"/>
        </w:rPr>
      </w:pPr>
      <w:r>
        <w:rPr>
          <w:lang w:val="uk-UA"/>
        </w:rPr>
        <w:t>у обласній он-лайн-конференції до Дня охорони праці «Забезпечення прав і гарантій на належні, безпечні і здорові умови праці в Україні та країнах світу», яка відбулася 23.04.2018 р. Організатор НМЦ ПТО у Полтавської області, методист Пазич І.О. Учень групи № 4твв Капустян Роман отримав сертифікат учасника обласної он-лайн-конференції; учню висловлено подяку від НМЦ ПТО у Полтавської області за участь у обласній он-</w:t>
      </w:r>
      <w:r w:rsidR="000D0FBD">
        <w:rPr>
          <w:lang w:val="uk-UA"/>
        </w:rPr>
        <w:t>лайн-конференції;</w:t>
      </w:r>
    </w:p>
    <w:p w:rsidR="000D0FBD" w:rsidRDefault="00343285" w:rsidP="0025110C">
      <w:pPr>
        <w:pStyle w:val="a3"/>
        <w:numPr>
          <w:ilvl w:val="0"/>
          <w:numId w:val="5"/>
        </w:numPr>
        <w:spacing w:after="0" w:line="360" w:lineRule="auto"/>
        <w:jc w:val="both"/>
        <w:rPr>
          <w:lang w:val="uk-UA"/>
        </w:rPr>
      </w:pPr>
      <w:r w:rsidRPr="00CF0C7C">
        <w:rPr>
          <w:lang w:val="uk-UA"/>
        </w:rPr>
        <w:t>у обласній он</w:t>
      </w:r>
      <w:r>
        <w:rPr>
          <w:lang w:val="uk-UA"/>
        </w:rPr>
        <w:t>-</w:t>
      </w:r>
      <w:r w:rsidRPr="00CF0C7C">
        <w:rPr>
          <w:lang w:val="uk-UA"/>
        </w:rPr>
        <w:t>лайн-конференції до Дня охорони праці «Забезпечення прав і гарантій на належні, безпечні і здорові умови праці в Україні та країнах світу», яка відбулася 23.04.2018 р. Організатор НМЦ ПТО у Полтавської області, методист Пазич І.О. Учениця групи № 11 Лукіна Олександра отримала сертифікат учасника обласної он</w:t>
      </w:r>
      <w:r>
        <w:rPr>
          <w:lang w:val="uk-UA"/>
        </w:rPr>
        <w:t>-</w:t>
      </w:r>
      <w:r w:rsidRPr="00CF0C7C">
        <w:rPr>
          <w:lang w:val="uk-UA"/>
        </w:rPr>
        <w:t>лайн-конференції до Дня охорони праці</w:t>
      </w:r>
      <w:r w:rsidR="000D0FBD">
        <w:rPr>
          <w:lang w:val="uk-UA"/>
        </w:rPr>
        <w:t>;</w:t>
      </w:r>
    </w:p>
    <w:p w:rsidR="00E52D2F" w:rsidRDefault="00343285" w:rsidP="0025110C">
      <w:pPr>
        <w:pStyle w:val="a3"/>
        <w:numPr>
          <w:ilvl w:val="0"/>
          <w:numId w:val="5"/>
        </w:numPr>
        <w:spacing w:after="0" w:line="360" w:lineRule="auto"/>
        <w:jc w:val="both"/>
        <w:rPr>
          <w:lang w:val="uk-UA"/>
        </w:rPr>
      </w:pPr>
      <w:r w:rsidRPr="00E52D2F">
        <w:rPr>
          <w:lang w:val="uk-UA"/>
        </w:rPr>
        <w:t xml:space="preserve"> </w:t>
      </w:r>
      <w:r w:rsidR="000D0FBD" w:rsidRPr="00E52D2F">
        <w:rPr>
          <w:lang w:val="uk-UA"/>
        </w:rPr>
        <w:t xml:space="preserve">у ІІ етапі Всеукраїнської олімпіади з предмету «Охорона праці», яка відбулася 26.04.17р. у м. Полтава , учень групи № 5 Дейнека Андрій </w:t>
      </w:r>
      <w:r w:rsidR="000D0FBD" w:rsidRPr="00E52D2F">
        <w:rPr>
          <w:lang w:val="uk-UA"/>
        </w:rPr>
        <w:lastRenderedPageBreak/>
        <w:t>Миколайович посів І місце, отримав диплом першого ступеня.  Учня підготувала викладач спеціальних дисциплін Скірська Ольга Валеріївна;</w:t>
      </w:r>
    </w:p>
    <w:p w:rsidR="00E52D2F" w:rsidRPr="00E52D2F" w:rsidRDefault="00E52D2F" w:rsidP="0025110C">
      <w:pPr>
        <w:pStyle w:val="a3"/>
        <w:numPr>
          <w:ilvl w:val="0"/>
          <w:numId w:val="5"/>
        </w:numPr>
        <w:spacing w:after="0" w:line="360" w:lineRule="auto"/>
        <w:jc w:val="both"/>
        <w:rPr>
          <w:lang w:val="uk-UA"/>
        </w:rPr>
      </w:pPr>
      <w:r w:rsidRPr="00E52D2F">
        <w:rPr>
          <w:lang w:val="uk-UA"/>
        </w:rPr>
        <w:t>в обласній олімпіаді з професії «Електрогазозварник» з предмету «Обладнання та технології зварювальних робіт», яка відбулася 25.02.16р. у м. Карлівка , учень групи № 8 Андрієнко Ілля Дмитрович посів ІІІ місце, учня підготувала викладач спеціальних дисциплін Печорських Олена Анатоліївна;</w:t>
      </w:r>
    </w:p>
    <w:p w:rsidR="00E52D2F" w:rsidRPr="001B3645" w:rsidRDefault="00E52D2F" w:rsidP="0025110C">
      <w:pPr>
        <w:pStyle w:val="a3"/>
        <w:numPr>
          <w:ilvl w:val="0"/>
          <w:numId w:val="5"/>
        </w:numPr>
        <w:spacing w:after="0" w:line="360" w:lineRule="auto"/>
        <w:jc w:val="both"/>
        <w:rPr>
          <w:lang w:val="uk-UA"/>
        </w:rPr>
      </w:pPr>
      <w:r w:rsidRPr="001B3645">
        <w:rPr>
          <w:lang w:val="uk-UA"/>
        </w:rPr>
        <w:t>в ІІ етапі Всеукраїнського  конкурсу фахової майстерності з професії «Кравець. Швачка», який відбувся 22.03.16- 23.03.16. у смт. Котельва, учениця групи № 12 Задорожна Тетяна Іванівна нагороджена грамотою Департаменту освіти і науки Полтавської обласної державної адміністрації за ІІІ місце, ученицю підготував  майстер виробничого навчання Бейгул Олександр Станіславович;</w:t>
      </w:r>
    </w:p>
    <w:p w:rsidR="00343285" w:rsidRPr="00E52D2F" w:rsidRDefault="00E52D2F" w:rsidP="0025110C">
      <w:pPr>
        <w:pStyle w:val="a3"/>
        <w:numPr>
          <w:ilvl w:val="0"/>
          <w:numId w:val="5"/>
        </w:numPr>
        <w:spacing w:after="0" w:line="360" w:lineRule="auto"/>
        <w:jc w:val="both"/>
        <w:rPr>
          <w:lang w:val="uk-UA"/>
        </w:rPr>
      </w:pPr>
      <w:r w:rsidRPr="001B3645">
        <w:rPr>
          <w:lang w:val="uk-UA"/>
        </w:rPr>
        <w:t>У ІІ етапі Всеукраїнського конкурсу фахової майстерності з професії «Електрогазозварник», який відбувся 27.04.-28.04.16р. у м. Кременчук на базі ПТУ № 26, учень групи № 15 Процик Іван Іванович зайняв І місце. Учня підготував майстер виробничого навчання Клепач В.О.</w:t>
      </w:r>
    </w:p>
    <w:p w:rsidR="00343285" w:rsidRPr="008934FE" w:rsidRDefault="00343285" w:rsidP="0025110C">
      <w:pPr>
        <w:pStyle w:val="a3"/>
        <w:spacing w:after="0" w:line="360" w:lineRule="auto"/>
        <w:ind w:left="360"/>
        <w:jc w:val="both"/>
        <w:rPr>
          <w:lang w:val="uk-UA"/>
        </w:rPr>
      </w:pPr>
    </w:p>
    <w:p w:rsidR="00343285" w:rsidRDefault="00343285" w:rsidP="0025110C">
      <w:pPr>
        <w:spacing w:after="0" w:line="360" w:lineRule="auto"/>
        <w:ind w:firstLine="567"/>
        <w:jc w:val="both"/>
        <w:rPr>
          <w:lang w:val="uk-UA"/>
        </w:rPr>
      </w:pPr>
      <w:r w:rsidRPr="001B3645">
        <w:rPr>
          <w:lang w:val="uk-UA"/>
        </w:rPr>
        <w:t>Викладачі предметів загальноосвітнього циклу працюють з обдарованими учнями, заохочуючи їх до творчої діяльності.</w:t>
      </w:r>
    </w:p>
    <w:p w:rsidR="00343285" w:rsidRPr="001B3645" w:rsidRDefault="00343285" w:rsidP="0025110C">
      <w:pPr>
        <w:spacing w:after="0" w:line="360" w:lineRule="auto"/>
        <w:ind w:firstLine="567"/>
        <w:jc w:val="both"/>
        <w:rPr>
          <w:lang w:val="uk-UA"/>
        </w:rPr>
      </w:pPr>
      <w:r w:rsidRPr="001B3645">
        <w:rPr>
          <w:lang w:val="uk-UA"/>
        </w:rPr>
        <w:t>Цього року учні та викладачі ПТУ № 26 приймали участь у :</w:t>
      </w:r>
    </w:p>
    <w:p w:rsidR="00343285" w:rsidRPr="009F06CA" w:rsidRDefault="00343285" w:rsidP="0025110C">
      <w:pPr>
        <w:pStyle w:val="a3"/>
        <w:numPr>
          <w:ilvl w:val="0"/>
          <w:numId w:val="6"/>
        </w:numPr>
        <w:spacing w:after="0" w:line="360" w:lineRule="auto"/>
        <w:jc w:val="both"/>
        <w:rPr>
          <w:lang w:val="uk-UA"/>
        </w:rPr>
      </w:pPr>
      <w:r w:rsidRPr="001B3645">
        <w:rPr>
          <w:lang w:val="uk-UA"/>
        </w:rPr>
        <w:t>Міжнародному конкурсі з матема</w:t>
      </w:r>
      <w:r>
        <w:rPr>
          <w:lang w:val="uk-UA"/>
        </w:rPr>
        <w:t>тики «Кенгуру», який відбувся 15.03.18</w:t>
      </w:r>
      <w:r w:rsidRPr="001B3645">
        <w:rPr>
          <w:lang w:val="uk-UA"/>
        </w:rPr>
        <w:t>р. У конкурсі брали учас</w:t>
      </w:r>
      <w:r>
        <w:rPr>
          <w:lang w:val="uk-UA"/>
        </w:rPr>
        <w:t>ть 19 учнів</w:t>
      </w:r>
      <w:r w:rsidRPr="00D97CD3">
        <w:rPr>
          <w:lang w:val="uk-UA"/>
        </w:rPr>
        <w:t xml:space="preserve">, </w:t>
      </w:r>
      <w:r>
        <w:rPr>
          <w:lang w:val="uk-UA"/>
        </w:rPr>
        <w:t xml:space="preserve">1 учень – добрий результат, 18 учнів </w:t>
      </w:r>
      <w:r w:rsidRPr="00D97CD3">
        <w:rPr>
          <w:lang w:val="uk-UA"/>
        </w:rPr>
        <w:t>отримали</w:t>
      </w:r>
      <w:r w:rsidRPr="009F06CA">
        <w:rPr>
          <w:lang w:val="uk-UA"/>
        </w:rPr>
        <w:t xml:space="preserve"> сертифікати учасників</w:t>
      </w:r>
      <w:r>
        <w:rPr>
          <w:lang w:val="uk-UA"/>
        </w:rPr>
        <w:t>. Викладач-координатор Москаленко О.В.</w:t>
      </w:r>
      <w:r w:rsidRPr="009F06CA">
        <w:rPr>
          <w:lang w:val="uk-UA"/>
        </w:rPr>
        <w:t xml:space="preserve"> ;</w:t>
      </w:r>
    </w:p>
    <w:p w:rsidR="00343285" w:rsidRPr="001B3645" w:rsidRDefault="00343285" w:rsidP="0025110C">
      <w:pPr>
        <w:pStyle w:val="a3"/>
        <w:numPr>
          <w:ilvl w:val="0"/>
          <w:numId w:val="6"/>
        </w:numPr>
        <w:spacing w:after="0" w:line="360" w:lineRule="auto"/>
        <w:jc w:val="both"/>
        <w:rPr>
          <w:lang w:val="uk-UA"/>
        </w:rPr>
      </w:pPr>
      <w:r>
        <w:rPr>
          <w:lang w:val="uk-UA"/>
        </w:rPr>
        <w:t xml:space="preserve">8 </w:t>
      </w:r>
      <w:r w:rsidRPr="001B3645">
        <w:rPr>
          <w:lang w:val="uk-UA"/>
        </w:rPr>
        <w:t xml:space="preserve">Міжнародному конкурсі з англійської </w:t>
      </w:r>
      <w:r>
        <w:rPr>
          <w:lang w:val="uk-UA"/>
        </w:rPr>
        <w:t>мови «Гринвіч», який відбувся 05.12.17р. У конкурсі прийняли участь 21 учень</w:t>
      </w:r>
      <w:r w:rsidRPr="001B3645">
        <w:rPr>
          <w:lang w:val="uk-UA"/>
        </w:rPr>
        <w:t>, отримали сертифікати учасників</w:t>
      </w:r>
      <w:r>
        <w:rPr>
          <w:lang w:val="uk-UA"/>
        </w:rPr>
        <w:t>. Викладач-координатор Шиш О.С.</w:t>
      </w:r>
      <w:r w:rsidRPr="001B3645">
        <w:rPr>
          <w:lang w:val="uk-UA"/>
        </w:rPr>
        <w:t>;</w:t>
      </w:r>
      <w:r>
        <w:rPr>
          <w:lang w:val="uk-UA"/>
        </w:rPr>
        <w:t xml:space="preserve"> </w:t>
      </w:r>
    </w:p>
    <w:p w:rsidR="00343285" w:rsidRDefault="00343285" w:rsidP="0025110C">
      <w:pPr>
        <w:pStyle w:val="a3"/>
        <w:numPr>
          <w:ilvl w:val="0"/>
          <w:numId w:val="6"/>
        </w:numPr>
        <w:spacing w:after="0" w:line="360" w:lineRule="auto"/>
        <w:jc w:val="both"/>
        <w:rPr>
          <w:lang w:val="uk-UA"/>
        </w:rPr>
      </w:pPr>
      <w:r w:rsidRPr="001B3645">
        <w:rPr>
          <w:lang w:val="uk-UA"/>
        </w:rPr>
        <w:t>Міжнародний конкурс з інформатики та комп’ютерної вправності «Боб</w:t>
      </w:r>
      <w:r>
        <w:rPr>
          <w:lang w:val="uk-UA"/>
        </w:rPr>
        <w:t xml:space="preserve">ер», який відбувся 13.11.17р. У конкурсі брали участь 18 учнів; </w:t>
      </w:r>
      <w:r w:rsidRPr="001B3645">
        <w:rPr>
          <w:lang w:val="uk-UA"/>
        </w:rPr>
        <w:t>отримали сертифікати</w:t>
      </w:r>
      <w:r>
        <w:rPr>
          <w:lang w:val="uk-UA"/>
        </w:rPr>
        <w:t xml:space="preserve"> учасників. Викладач-координатор Прокопенко Л.В.</w:t>
      </w:r>
      <w:r w:rsidRPr="001B3645">
        <w:rPr>
          <w:lang w:val="uk-UA"/>
        </w:rPr>
        <w:t>;</w:t>
      </w:r>
    </w:p>
    <w:p w:rsidR="00343285" w:rsidRPr="00AE50D2" w:rsidRDefault="00343285" w:rsidP="0025110C">
      <w:pPr>
        <w:pStyle w:val="a3"/>
        <w:numPr>
          <w:ilvl w:val="0"/>
          <w:numId w:val="6"/>
        </w:numPr>
        <w:spacing w:after="0" w:line="360" w:lineRule="auto"/>
        <w:jc w:val="both"/>
        <w:rPr>
          <w:lang w:val="uk-UA"/>
        </w:rPr>
      </w:pPr>
      <w:r w:rsidRPr="00AE50D2">
        <w:rPr>
          <w:lang w:val="uk-UA"/>
        </w:rPr>
        <w:lastRenderedPageBreak/>
        <w:t xml:space="preserve">Всеукраїнський конкурс природничих наук </w:t>
      </w:r>
      <w:r>
        <w:rPr>
          <w:lang w:val="uk-UA"/>
        </w:rPr>
        <w:t>«Геліантус», який відбувся 15.11.17р. У конкурсі брали участь 31 учень</w:t>
      </w:r>
      <w:r w:rsidRPr="00AE50D2">
        <w:rPr>
          <w:lang w:val="uk-UA"/>
        </w:rPr>
        <w:t xml:space="preserve">; 1 диплом </w:t>
      </w:r>
      <w:r>
        <w:rPr>
          <w:lang w:val="uk-UA"/>
        </w:rPr>
        <w:t>І ступеня; 1 диплом ІІ ступеня; 5 дипломів ІІІ ступеня; 24 учні отримали грамоти. Викладачі-координатори: Козачук І.Б., Гушер І.М., Даньшин О.Л.;</w:t>
      </w:r>
    </w:p>
    <w:p w:rsidR="00343285" w:rsidRDefault="00343285" w:rsidP="0025110C">
      <w:pPr>
        <w:pStyle w:val="a3"/>
        <w:numPr>
          <w:ilvl w:val="0"/>
          <w:numId w:val="6"/>
        </w:numPr>
        <w:spacing w:after="0" w:line="360" w:lineRule="auto"/>
        <w:jc w:val="both"/>
        <w:rPr>
          <w:lang w:val="uk-UA"/>
        </w:rPr>
      </w:pPr>
      <w:r>
        <w:rPr>
          <w:lang w:val="uk-UA"/>
        </w:rPr>
        <w:t>Обласний конкурс виконавців естрадної пісні «Срібна підкова</w:t>
      </w:r>
      <w:r w:rsidRPr="003D7DAB">
        <w:rPr>
          <w:lang w:val="uk-UA"/>
        </w:rPr>
        <w:t>» серед учнів ПТНЗ. Полтавський обласний центр естетичного виховання учнівської молоді Полтавської обласної ради</w:t>
      </w:r>
      <w:r>
        <w:rPr>
          <w:lang w:val="uk-UA"/>
        </w:rPr>
        <w:t>, який відбувся у м. Полтава 15.11.17</w:t>
      </w:r>
      <w:r w:rsidRPr="001B3645">
        <w:rPr>
          <w:lang w:val="uk-UA"/>
        </w:rPr>
        <w:t>р. У конкурсі брали у</w:t>
      </w:r>
      <w:r>
        <w:rPr>
          <w:lang w:val="uk-UA"/>
        </w:rPr>
        <w:t>часть – 4 учні. Учень групи № 19 Зинов’єв Радіон</w:t>
      </w:r>
      <w:r w:rsidRPr="004026F0">
        <w:rPr>
          <w:lang w:val="uk-UA"/>
        </w:rPr>
        <w:t xml:space="preserve"> </w:t>
      </w:r>
      <w:r w:rsidRPr="001B3645">
        <w:rPr>
          <w:lang w:val="uk-UA"/>
        </w:rPr>
        <w:t>отримав</w:t>
      </w:r>
      <w:r>
        <w:rPr>
          <w:lang w:val="uk-UA"/>
        </w:rPr>
        <w:t xml:space="preserve"> Гран при; учениця групи № 4б Дрозд Яна посіла ІІІ місце в номінації «Естрадний вокал», отримала диплом ІІІ ступеня; інші учні нагороджені грамотами. Музичний  керівник Д’яченко Ю.О.</w:t>
      </w:r>
      <w:r w:rsidRPr="004026F0">
        <w:rPr>
          <w:lang w:val="uk-UA"/>
        </w:rPr>
        <w:t>;</w:t>
      </w:r>
    </w:p>
    <w:p w:rsidR="00343285" w:rsidRDefault="00343285" w:rsidP="0025110C">
      <w:pPr>
        <w:pStyle w:val="a3"/>
        <w:numPr>
          <w:ilvl w:val="0"/>
          <w:numId w:val="6"/>
        </w:numPr>
        <w:spacing w:after="0" w:line="360" w:lineRule="auto"/>
        <w:jc w:val="both"/>
        <w:rPr>
          <w:lang w:val="uk-UA"/>
        </w:rPr>
      </w:pPr>
      <w:r w:rsidRPr="00AE50D2">
        <w:rPr>
          <w:lang w:val="uk-UA"/>
        </w:rPr>
        <w:t>Всеукраїнський конкурс «МАН – Юніор Ерудит». (номінація – історик)</w:t>
      </w:r>
      <w:r>
        <w:rPr>
          <w:lang w:val="uk-UA"/>
        </w:rPr>
        <w:t>, який відбувся 15.12.17. У конкурсі брали участь 40 учнів; І місце посіли учениці груп № 20 та № 22 Семенюк Маргарита Віталіївна, Аракелян Олена Заграбівна; 30 учнів показали «відмінний» результат; 8 учнів -  «добрий результат». Викладач-координатор Павлушенко К.В.;</w:t>
      </w:r>
    </w:p>
    <w:p w:rsidR="00343285" w:rsidRDefault="00343285" w:rsidP="0025110C">
      <w:pPr>
        <w:pStyle w:val="a3"/>
        <w:numPr>
          <w:ilvl w:val="0"/>
          <w:numId w:val="6"/>
        </w:numPr>
        <w:spacing w:after="0" w:line="360" w:lineRule="auto"/>
        <w:jc w:val="both"/>
        <w:rPr>
          <w:lang w:val="uk-UA"/>
        </w:rPr>
      </w:pPr>
      <w:r w:rsidRPr="00C50281">
        <w:rPr>
          <w:lang w:val="uk-UA"/>
        </w:rPr>
        <w:t>Всеукраїнського конкурсу-захисту науково-дослідницьких робіт учнів-членів Малої академії наук України, який відбувся у м. Полтава 11.02.18р. Учениця групи № 22 Семенюк Маргарита Віталіївна посіла ІІІ місце, отримала диплом ІІІ ступеня учасника ІІ етапу Всеукраїнського конкурсу-захисту науково-дослідницьких робіт учнів-членів Малої академії наук України</w:t>
      </w:r>
      <w:r>
        <w:rPr>
          <w:lang w:val="uk-UA"/>
        </w:rPr>
        <w:t xml:space="preserve">, </w:t>
      </w:r>
      <w:r w:rsidRPr="00C50281">
        <w:rPr>
          <w:lang w:val="uk-UA"/>
        </w:rPr>
        <w:t>Відділення філософії та суспільствознавства</w:t>
      </w:r>
      <w:r>
        <w:rPr>
          <w:lang w:val="uk-UA"/>
        </w:rPr>
        <w:t>.</w:t>
      </w:r>
      <w:r w:rsidRPr="00AC0D99">
        <w:rPr>
          <w:lang w:val="uk-UA"/>
        </w:rPr>
        <w:t xml:space="preserve"> </w:t>
      </w:r>
      <w:r>
        <w:rPr>
          <w:lang w:val="uk-UA"/>
        </w:rPr>
        <w:t xml:space="preserve">Викладач-координатор Павлушенко К.В. </w:t>
      </w:r>
      <w:r w:rsidRPr="00C50281">
        <w:rPr>
          <w:lang w:val="uk-UA"/>
        </w:rPr>
        <w:t xml:space="preserve">; </w:t>
      </w:r>
    </w:p>
    <w:p w:rsidR="00343285" w:rsidRPr="004F70F7" w:rsidRDefault="00343285" w:rsidP="0025110C">
      <w:pPr>
        <w:pStyle w:val="a3"/>
        <w:numPr>
          <w:ilvl w:val="0"/>
          <w:numId w:val="6"/>
        </w:numPr>
        <w:spacing w:after="0" w:line="360" w:lineRule="auto"/>
        <w:jc w:val="both"/>
        <w:rPr>
          <w:lang w:val="uk-UA"/>
        </w:rPr>
      </w:pPr>
      <w:r w:rsidRPr="004F70F7">
        <w:rPr>
          <w:lang w:val="uk-UA"/>
        </w:rPr>
        <w:t>Міжнародний конкурс з фізики «Левеня», який відбувся 18.04.18р. Всього учнів, які задіяні в конкурсі 13. Із них</w:t>
      </w:r>
      <w:r>
        <w:rPr>
          <w:lang w:val="uk-UA"/>
        </w:rPr>
        <w:t>:</w:t>
      </w:r>
      <w:r w:rsidRPr="004F70F7">
        <w:rPr>
          <w:lang w:val="uk-UA"/>
        </w:rPr>
        <w:t xml:space="preserve"> «відмінно» - 1; «добре» - 9; «учасники» - 3.</w:t>
      </w:r>
      <w:r>
        <w:rPr>
          <w:lang w:val="uk-UA"/>
        </w:rPr>
        <w:t xml:space="preserve"> </w:t>
      </w:r>
      <w:r w:rsidRPr="004F70F7">
        <w:rPr>
          <w:lang w:val="uk-UA"/>
        </w:rPr>
        <w:t>Викладач-координатор Даньшин О.Л.;</w:t>
      </w:r>
    </w:p>
    <w:p w:rsidR="00343285" w:rsidRPr="00FC52AF" w:rsidRDefault="00343285" w:rsidP="0025110C">
      <w:pPr>
        <w:pStyle w:val="a3"/>
        <w:numPr>
          <w:ilvl w:val="0"/>
          <w:numId w:val="6"/>
        </w:numPr>
        <w:spacing w:after="0" w:line="360" w:lineRule="auto"/>
        <w:jc w:val="both"/>
        <w:rPr>
          <w:lang w:val="uk-UA"/>
        </w:rPr>
      </w:pPr>
      <w:r w:rsidRPr="00E357BE">
        <w:rPr>
          <w:lang w:val="uk-UA"/>
        </w:rPr>
        <w:t>УІ Всеукраїнська українознавча гра «Соняшник»</w:t>
      </w:r>
      <w:r>
        <w:rPr>
          <w:lang w:val="uk-UA"/>
        </w:rPr>
        <w:t>, яка відбулася 01.03.18 р.</w:t>
      </w:r>
      <w:r w:rsidRPr="00E357BE">
        <w:rPr>
          <w:lang w:val="uk-UA"/>
        </w:rPr>
        <w:t xml:space="preserve"> Учасники</w:t>
      </w:r>
      <w:r>
        <w:rPr>
          <w:lang w:val="uk-UA"/>
        </w:rPr>
        <w:t>: 27 учнів;</w:t>
      </w:r>
      <w:r w:rsidRPr="00FC52AF">
        <w:rPr>
          <w:lang w:val="uk-UA"/>
        </w:rPr>
        <w:t xml:space="preserve"> 14 учнів отримали дипломи на рівні училища</w:t>
      </w:r>
      <w:r>
        <w:rPr>
          <w:lang w:val="uk-UA"/>
        </w:rPr>
        <w:t>; 13 учнів отримали сертифікати</w:t>
      </w:r>
      <w:r w:rsidRPr="00E357BE">
        <w:rPr>
          <w:lang w:val="uk-UA"/>
        </w:rPr>
        <w:t>.</w:t>
      </w:r>
      <w:r>
        <w:rPr>
          <w:lang w:val="uk-UA"/>
        </w:rPr>
        <w:t xml:space="preserve"> Викладач-координатор Терновська Л.І.;</w:t>
      </w:r>
    </w:p>
    <w:p w:rsidR="00343285" w:rsidRPr="00E3342B" w:rsidRDefault="00343285" w:rsidP="0025110C">
      <w:pPr>
        <w:pStyle w:val="a3"/>
        <w:numPr>
          <w:ilvl w:val="0"/>
          <w:numId w:val="7"/>
        </w:numPr>
        <w:spacing w:after="0" w:line="360" w:lineRule="auto"/>
        <w:ind w:left="426"/>
        <w:jc w:val="both"/>
        <w:rPr>
          <w:lang w:val="uk-UA"/>
        </w:rPr>
      </w:pPr>
      <w:r w:rsidRPr="00E3342B">
        <w:rPr>
          <w:lang w:val="uk-UA"/>
        </w:rPr>
        <w:lastRenderedPageBreak/>
        <w:t>ІХ Всеукраїнський конкурс з українознавства «Патріот», який відбувся в лютому 2018 р. Учасники: 6 учнів. Отримали сертифікати. Викладач-координатор Фісенко Т.М.</w:t>
      </w:r>
    </w:p>
    <w:p w:rsidR="00343285" w:rsidRDefault="00343285" w:rsidP="0025110C">
      <w:pPr>
        <w:pStyle w:val="a3"/>
        <w:spacing w:after="0" w:line="360" w:lineRule="auto"/>
        <w:ind w:left="426"/>
        <w:jc w:val="both"/>
        <w:rPr>
          <w:lang w:val="uk-UA"/>
        </w:rPr>
      </w:pPr>
    </w:p>
    <w:p w:rsidR="00343285" w:rsidRPr="00E3342B" w:rsidRDefault="00343285" w:rsidP="0025110C">
      <w:pPr>
        <w:pStyle w:val="a3"/>
        <w:numPr>
          <w:ilvl w:val="0"/>
          <w:numId w:val="7"/>
        </w:numPr>
        <w:spacing w:line="360" w:lineRule="auto"/>
        <w:ind w:left="426" w:hanging="426"/>
        <w:jc w:val="both"/>
        <w:rPr>
          <w:lang w:val="uk-UA"/>
        </w:rPr>
      </w:pPr>
      <w:r w:rsidRPr="00E3342B">
        <w:rPr>
          <w:lang w:val="uk-UA"/>
        </w:rPr>
        <w:t>ІІ етап обласного огляду-конкурсу художньої самодіяльності «Нове покоління» серед учнів закладів ПТНЗ, який відбувся 19.04.18 р. Учасники 4 учні. ІІІ місце посіла учениця групи № 20 Аракелян Олена Заграбівна в  номінації «Естрадний вокал». Музичний керівник Д’яченко Ю.О.</w:t>
      </w:r>
    </w:p>
    <w:p w:rsidR="00343285" w:rsidRPr="00951358" w:rsidRDefault="00343285" w:rsidP="0025110C">
      <w:pPr>
        <w:pStyle w:val="a3"/>
        <w:spacing w:after="0" w:line="360" w:lineRule="auto"/>
        <w:ind w:left="426"/>
        <w:jc w:val="both"/>
        <w:rPr>
          <w:lang w:val="uk-UA"/>
        </w:rPr>
      </w:pPr>
    </w:p>
    <w:p w:rsidR="00343285" w:rsidRPr="00E52D2F" w:rsidRDefault="00343285" w:rsidP="0025110C">
      <w:pPr>
        <w:pStyle w:val="a3"/>
        <w:numPr>
          <w:ilvl w:val="0"/>
          <w:numId w:val="7"/>
        </w:numPr>
        <w:spacing w:after="0" w:line="360" w:lineRule="auto"/>
        <w:ind w:left="426" w:hanging="349"/>
        <w:jc w:val="both"/>
      </w:pPr>
      <w:r w:rsidRPr="00E3342B">
        <w:rPr>
          <w:lang w:val="uk-UA"/>
        </w:rPr>
        <w:t>Всеукраїнський конкурс з інформаційних технологій для дітей та молоді   «ІTalent», який відбувся у лютому 2018 р. Учасник: Мартинюк Валентин група № 7. Диплом Кращі роботи Номінація «Відео-монтаж». Викл</w:t>
      </w:r>
      <w:r w:rsidR="00E52D2F">
        <w:rPr>
          <w:lang w:val="uk-UA"/>
        </w:rPr>
        <w:t>адач-координатор Прокопенко Л.В;</w:t>
      </w:r>
    </w:p>
    <w:p w:rsidR="00E52D2F" w:rsidRDefault="00E52D2F" w:rsidP="0025110C">
      <w:pPr>
        <w:pStyle w:val="a3"/>
        <w:spacing w:line="360" w:lineRule="auto"/>
        <w:jc w:val="both"/>
      </w:pPr>
    </w:p>
    <w:p w:rsidR="00343285" w:rsidRPr="00E52D2F" w:rsidRDefault="00E52D2F" w:rsidP="0025110C">
      <w:pPr>
        <w:pStyle w:val="a3"/>
        <w:numPr>
          <w:ilvl w:val="0"/>
          <w:numId w:val="7"/>
        </w:numPr>
        <w:spacing w:after="0" w:line="360" w:lineRule="auto"/>
        <w:ind w:left="426" w:hanging="349"/>
        <w:jc w:val="both"/>
        <w:rPr>
          <w:lang w:val="uk-UA"/>
        </w:rPr>
      </w:pPr>
      <w:r w:rsidRPr="00E52D2F">
        <w:rPr>
          <w:rFonts w:eastAsia="Calibri"/>
          <w:lang w:val="uk-UA"/>
        </w:rPr>
        <w:t>у Всеукраїнському конкурсі-захисту науково-дослідницьких робіт учнів-членів Малої академії наук України, який відбувся у м. Полтава 11.-12.02.17р. Учень групи № 21 Шевчук Я.С. отримав сертифікат учасника ІІ етапу Всеукраїнського конкурсу-захисту науково-дослідницьких робіт учнів-членів Малої академії наук України.</w:t>
      </w:r>
    </w:p>
    <w:p w:rsidR="00343285" w:rsidRPr="00E52D2F" w:rsidRDefault="00343285" w:rsidP="0025110C">
      <w:pPr>
        <w:pStyle w:val="a3"/>
        <w:spacing w:after="0" w:line="360" w:lineRule="auto"/>
        <w:ind w:left="426"/>
        <w:jc w:val="both"/>
        <w:rPr>
          <w:lang w:val="uk-UA"/>
        </w:rPr>
      </w:pPr>
    </w:p>
    <w:p w:rsidR="000D0FBD" w:rsidRPr="00DA7C1A" w:rsidRDefault="000D0FBD" w:rsidP="0025110C">
      <w:pPr>
        <w:spacing w:after="0" w:line="360" w:lineRule="auto"/>
        <w:jc w:val="both"/>
        <w:rPr>
          <w:i/>
          <w:lang w:val="uk-UA"/>
        </w:rPr>
      </w:pPr>
      <w:r w:rsidRPr="00DA7C1A">
        <w:rPr>
          <w:i/>
          <w:lang w:val="uk-UA"/>
        </w:rPr>
        <w:t>Конкурси, проекти педагогів:</w:t>
      </w:r>
    </w:p>
    <w:p w:rsidR="000D0FBD" w:rsidRDefault="000D0FBD" w:rsidP="0025110C">
      <w:pPr>
        <w:pStyle w:val="a3"/>
        <w:numPr>
          <w:ilvl w:val="0"/>
          <w:numId w:val="8"/>
        </w:numPr>
        <w:spacing w:after="0" w:line="360" w:lineRule="auto"/>
        <w:ind w:left="426"/>
        <w:jc w:val="both"/>
        <w:rPr>
          <w:lang w:val="uk-UA"/>
        </w:rPr>
      </w:pPr>
      <w:r w:rsidRPr="00DA7C1A">
        <w:rPr>
          <w:lang w:val="uk-UA"/>
        </w:rPr>
        <w:t>Проект «Підвищення компетенцій демократичного громадянства через формальне, неформальне та інформальне навчання». 28.05.-10.06.2018 року (м. Варшава, Фундація C</w:t>
      </w:r>
      <w:r w:rsidRPr="00DA7C1A">
        <w:rPr>
          <w:lang w:val="en-US"/>
        </w:rPr>
        <w:t>ivis</w:t>
      </w:r>
      <w:r w:rsidRPr="00DA7C1A">
        <w:rPr>
          <w:lang w:val="uk-UA"/>
        </w:rPr>
        <w:t xml:space="preserve"> </w:t>
      </w:r>
      <w:r w:rsidRPr="00DA7C1A">
        <w:rPr>
          <w:lang w:val="en-US"/>
        </w:rPr>
        <w:t>Polonus</w:t>
      </w:r>
      <w:r w:rsidRPr="00DA7C1A">
        <w:rPr>
          <w:lang w:val="uk-UA"/>
        </w:rPr>
        <w:t>). Викладач історії та суспільних дисциплін Павлушенко К.В.  Конкурсний відбір. Серія стажувань, навчальних семінарів, тренінгових курсів. Обмін досвідом з розвитку громадянської компетентності, співпраця з</w:t>
      </w:r>
      <w:r>
        <w:rPr>
          <w:lang w:val="uk-UA"/>
        </w:rPr>
        <w:t xml:space="preserve"> представниками місцевих громад, отримала сертифікат Erasmus+</w:t>
      </w:r>
      <w:r w:rsidRPr="0027134A">
        <w:rPr>
          <w:lang w:val="uk-UA"/>
        </w:rPr>
        <w:t xml:space="preserve"> </w:t>
      </w:r>
      <w:r w:rsidRPr="00DA7C1A">
        <w:rPr>
          <w:lang w:val="uk-UA"/>
        </w:rPr>
        <w:t>C</w:t>
      </w:r>
      <w:r w:rsidRPr="00DA7C1A">
        <w:rPr>
          <w:lang w:val="en-US"/>
        </w:rPr>
        <w:t>ivis</w:t>
      </w:r>
      <w:r w:rsidRPr="00DA7C1A">
        <w:rPr>
          <w:lang w:val="uk-UA"/>
        </w:rPr>
        <w:t xml:space="preserve"> </w:t>
      </w:r>
      <w:r w:rsidRPr="00DA7C1A">
        <w:rPr>
          <w:lang w:val="en-US"/>
        </w:rPr>
        <w:t>Polonus</w:t>
      </w:r>
      <w:r>
        <w:rPr>
          <w:lang w:val="uk-UA"/>
        </w:rPr>
        <w:t>;</w:t>
      </w:r>
    </w:p>
    <w:p w:rsidR="000D0FBD" w:rsidRDefault="000D0FBD" w:rsidP="0025110C">
      <w:pPr>
        <w:pStyle w:val="a3"/>
        <w:numPr>
          <w:ilvl w:val="0"/>
          <w:numId w:val="8"/>
        </w:numPr>
        <w:spacing w:after="0" w:line="360" w:lineRule="auto"/>
        <w:ind w:left="284" w:hanging="284"/>
        <w:jc w:val="both"/>
        <w:rPr>
          <w:lang w:val="uk-UA"/>
        </w:rPr>
      </w:pPr>
      <w:r w:rsidRPr="00DA7C1A">
        <w:rPr>
          <w:lang w:val="uk-UA"/>
        </w:rPr>
        <w:lastRenderedPageBreak/>
        <w:t>УІІ Всеукраїнський конкурс фахової майстерності для вчителів-україністів «Соняшник-вчитель» - 2017р.</w:t>
      </w:r>
      <w:r>
        <w:rPr>
          <w:lang w:val="uk-UA"/>
        </w:rPr>
        <w:t>, який відбувся 10.11.17 р. Учасник Терновська Л.І. отримала Диплом ІІ ступеня.;</w:t>
      </w:r>
    </w:p>
    <w:p w:rsidR="000D0FBD" w:rsidRDefault="000D0FBD" w:rsidP="0025110C">
      <w:pPr>
        <w:pStyle w:val="a3"/>
        <w:numPr>
          <w:ilvl w:val="0"/>
          <w:numId w:val="8"/>
        </w:numPr>
        <w:spacing w:after="0" w:line="360" w:lineRule="auto"/>
        <w:ind w:left="426"/>
        <w:jc w:val="both"/>
        <w:rPr>
          <w:lang w:val="uk-UA"/>
        </w:rPr>
      </w:pPr>
      <w:r w:rsidRPr="005D1A57">
        <w:rPr>
          <w:lang w:val="uk-UA"/>
        </w:rPr>
        <w:t>Міжнародний науково-практичний Інтернет семінар на тему: «Інноваційні</w:t>
      </w:r>
      <w:r>
        <w:rPr>
          <w:lang w:val="uk-UA"/>
        </w:rPr>
        <w:t xml:space="preserve"> </w:t>
      </w:r>
      <w:r w:rsidRPr="005D1A57">
        <w:rPr>
          <w:lang w:val="uk-UA"/>
        </w:rPr>
        <w:t>технології при підготовці кваліфікованих робітників зварювального виробництва»</w:t>
      </w:r>
      <w:r>
        <w:rPr>
          <w:lang w:val="uk-UA"/>
        </w:rPr>
        <w:t>, який відбувся 28.11.2017 року. Результат: сертифікати учасників. Учасники: Печорських О.А., Клепач В.О., Зайченко Н.О.</w:t>
      </w:r>
    </w:p>
    <w:p w:rsidR="000D0FBD" w:rsidRDefault="000D0FBD" w:rsidP="0025110C">
      <w:pPr>
        <w:pStyle w:val="a3"/>
        <w:numPr>
          <w:ilvl w:val="0"/>
          <w:numId w:val="8"/>
        </w:numPr>
        <w:spacing w:after="0" w:line="360" w:lineRule="auto"/>
        <w:ind w:left="426"/>
        <w:jc w:val="both"/>
        <w:rPr>
          <w:lang w:val="uk-UA"/>
        </w:rPr>
      </w:pPr>
      <w:r w:rsidRPr="00300D5A">
        <w:rPr>
          <w:lang w:val="uk-UA"/>
        </w:rPr>
        <w:t>Обласний проект (конкурс)  «Інноваційний підхід до комплексно-методичного забезпечення слюсарних майстерень з професій «Слюсар з ремонту автомобілів», «Сл</w:t>
      </w:r>
      <w:r>
        <w:rPr>
          <w:lang w:val="uk-UA"/>
        </w:rPr>
        <w:t>юсар з механоскладальних робіт», який відбувся 08.12.17 р. Учасники 6 педагогів. Результат: Диплом ІІ ступеня за участь у реалізації обласного проекту «Інноваційний підхід щодо створення комплексно-методичного забезпечення слюсарних майстерень з професій «Слюсар з ремонту автомобілів», «Слюсар з механоскладальних робіт. Слюсар-ремонтник».</w:t>
      </w:r>
    </w:p>
    <w:p w:rsidR="000D0FBD" w:rsidRDefault="000D0FBD" w:rsidP="0025110C">
      <w:pPr>
        <w:pStyle w:val="a3"/>
        <w:numPr>
          <w:ilvl w:val="0"/>
          <w:numId w:val="8"/>
        </w:numPr>
        <w:spacing w:after="0" w:line="360" w:lineRule="auto"/>
        <w:ind w:left="426"/>
        <w:jc w:val="both"/>
        <w:rPr>
          <w:lang w:val="uk-UA"/>
        </w:rPr>
      </w:pPr>
      <w:r w:rsidRPr="00300D5A">
        <w:rPr>
          <w:lang w:val="uk-UA"/>
        </w:rPr>
        <w:t>Учнівська он-лайн конференція з нагоди Всесвітнього Дня охорони праці «Забезпечення прав і гарантій на належні, безпечні і здорові умови праці в Україні та країнах світу»</w:t>
      </w:r>
      <w:r>
        <w:rPr>
          <w:lang w:val="uk-UA"/>
        </w:rPr>
        <w:t>, яка відбулася 23.04.18 р. Учасники: учень групи № 4 Капустян Роман, викладач Скірська О.В.; учениця групи № 11 Лукіна Олександра, викладач Кобцева Н.В.</w:t>
      </w:r>
    </w:p>
    <w:p w:rsidR="0025110C" w:rsidRDefault="00B666CB" w:rsidP="00A635ED">
      <w:pPr>
        <w:spacing w:after="0" w:line="360" w:lineRule="auto"/>
        <w:ind w:left="66"/>
        <w:jc w:val="both"/>
        <w:rPr>
          <w:lang w:val="en-US"/>
        </w:rPr>
      </w:pPr>
      <w:r>
        <w:rPr>
          <w:lang w:val="uk-UA"/>
        </w:rPr>
        <w:t xml:space="preserve">Отже, у формуванні навичок дослідницької діяльності, засвоєнні науково-технічних знань та розвитку креативного мислення вагома роль належить засобам </w:t>
      </w:r>
      <w:r w:rsidRPr="00610726">
        <w:rPr>
          <w:lang w:val="uk-UA"/>
        </w:rPr>
        <w:t>STEM-</w:t>
      </w:r>
      <w:r>
        <w:rPr>
          <w:lang w:val="uk-UA"/>
        </w:rPr>
        <w:t>навчання, за допомогою яких формується інноваційна людина з інноваційним мисленням, інноваційною культурою,</w:t>
      </w:r>
      <w:r w:rsidR="00980B01">
        <w:rPr>
          <w:lang w:val="uk-UA"/>
        </w:rPr>
        <w:t xml:space="preserve"> здатна до інноваційної діяльності, готова до життя в умовах глобального простору.</w:t>
      </w:r>
    </w:p>
    <w:p w:rsidR="00A635ED" w:rsidRDefault="00A635ED" w:rsidP="00A635ED">
      <w:pPr>
        <w:spacing w:after="0" w:line="360" w:lineRule="auto"/>
        <w:ind w:left="66"/>
        <w:jc w:val="both"/>
        <w:rPr>
          <w:lang w:val="en-US"/>
        </w:rPr>
      </w:pPr>
    </w:p>
    <w:p w:rsidR="00A635ED" w:rsidRDefault="00A635ED" w:rsidP="00A635ED">
      <w:pPr>
        <w:spacing w:after="0" w:line="360" w:lineRule="auto"/>
        <w:ind w:left="66"/>
        <w:jc w:val="both"/>
        <w:rPr>
          <w:lang w:val="en-US"/>
        </w:rPr>
      </w:pPr>
    </w:p>
    <w:p w:rsidR="00A635ED" w:rsidRDefault="00A635ED" w:rsidP="00A635ED">
      <w:pPr>
        <w:spacing w:after="0" w:line="360" w:lineRule="auto"/>
        <w:ind w:left="66"/>
        <w:jc w:val="both"/>
        <w:rPr>
          <w:lang w:val="en-US"/>
        </w:rPr>
      </w:pPr>
    </w:p>
    <w:p w:rsidR="00A635ED" w:rsidRDefault="00A635ED" w:rsidP="00A635ED">
      <w:pPr>
        <w:spacing w:after="0" w:line="360" w:lineRule="auto"/>
        <w:ind w:left="66"/>
        <w:jc w:val="both"/>
        <w:rPr>
          <w:lang w:val="en-US"/>
        </w:rPr>
      </w:pPr>
    </w:p>
    <w:p w:rsidR="00A635ED" w:rsidRPr="00A635ED" w:rsidRDefault="00A635ED" w:rsidP="00A635ED">
      <w:pPr>
        <w:spacing w:after="0" w:line="360" w:lineRule="auto"/>
        <w:ind w:left="66"/>
        <w:jc w:val="both"/>
        <w:rPr>
          <w:lang w:val="en-US"/>
        </w:rPr>
      </w:pPr>
    </w:p>
    <w:p w:rsidR="00980B01" w:rsidRDefault="00980B01" w:rsidP="00465972">
      <w:pPr>
        <w:spacing w:line="360" w:lineRule="auto"/>
        <w:jc w:val="center"/>
        <w:rPr>
          <w:b/>
          <w:lang w:val="uk-UA"/>
        </w:rPr>
      </w:pPr>
      <w:r w:rsidRPr="00980B01">
        <w:rPr>
          <w:b/>
          <w:lang w:val="uk-UA"/>
        </w:rPr>
        <w:lastRenderedPageBreak/>
        <w:t>Висновок</w:t>
      </w:r>
    </w:p>
    <w:p w:rsidR="00F64050" w:rsidRDefault="003B2A84" w:rsidP="0025110C">
      <w:pPr>
        <w:spacing w:line="360" w:lineRule="auto"/>
        <w:jc w:val="both"/>
        <w:rPr>
          <w:rFonts w:eastAsia="Times New Roman"/>
          <w:lang w:val="en-US" w:eastAsia="ru-RU"/>
        </w:rPr>
      </w:pPr>
      <w:r>
        <w:rPr>
          <w:lang w:val="uk-UA"/>
        </w:rPr>
        <w:t>На відміну від класичної, у нашому розумінні освіти, за STEM учень отримує набагато більше автономно</w:t>
      </w:r>
      <w:r w:rsidR="00093C3B">
        <w:rPr>
          <w:lang w:val="uk-UA"/>
        </w:rPr>
        <w:t>сті. Організований</w:t>
      </w:r>
      <w:r>
        <w:rPr>
          <w:lang w:val="uk-UA"/>
        </w:rPr>
        <w:t xml:space="preserve"> </w:t>
      </w:r>
      <w:r w:rsidR="008E2EFA">
        <w:rPr>
          <w:lang w:val="uk-UA"/>
        </w:rPr>
        <w:t xml:space="preserve">освітній </w:t>
      </w:r>
      <w:r>
        <w:rPr>
          <w:lang w:val="uk-UA"/>
        </w:rPr>
        <w:t xml:space="preserve">процес </w:t>
      </w:r>
      <w:r w:rsidR="00093C3B">
        <w:rPr>
          <w:lang w:val="uk-UA"/>
        </w:rPr>
        <w:t>за</w:t>
      </w:r>
      <w:r w:rsidR="00093C3B" w:rsidRPr="00093C3B">
        <w:rPr>
          <w:lang w:val="uk-UA"/>
        </w:rPr>
        <w:t xml:space="preserve"> </w:t>
      </w:r>
      <w:r w:rsidR="00093C3B">
        <w:rPr>
          <w:lang w:val="uk-UA"/>
        </w:rPr>
        <w:t xml:space="preserve">STEM -  </w:t>
      </w:r>
      <w:r>
        <w:rPr>
          <w:lang w:val="uk-UA"/>
        </w:rPr>
        <w:t>навчання  дає можливість більш об’єктивно оцінювати прогрес</w:t>
      </w:r>
      <w:r w:rsidR="00093C3B">
        <w:rPr>
          <w:lang w:val="uk-UA"/>
        </w:rPr>
        <w:t xml:space="preserve"> учнів</w:t>
      </w:r>
      <w:r>
        <w:rPr>
          <w:lang w:val="uk-UA"/>
        </w:rPr>
        <w:t>. Завдяки такій автономності учень вчиться бути самостійним, приймати власні рішення та відповідати за них. Навички критичного мислення та ґрунтовні наукові знання, отримані в результаті навчання за STEM, дозволяють учню вирості новатором – двигуном розвитку людства. В учня формуються навички співробітництва, творчості, критичного мислення, гнучкості, комунікативності, креативності, формуються компетентності</w:t>
      </w:r>
      <w:r w:rsidR="00CE1A86">
        <w:rPr>
          <w:lang w:val="uk-UA"/>
        </w:rPr>
        <w:t>, які потрібні для успішної самореалізації в сучасному глобальному світі. Освіта в галузі STEM є основою підготовки фахівців із високих технологій. За STEM – методикою в центрі уваги  - практичне завдання чи проблема. Учні вчаться знаходити способи вирішення не в теорії, а безпосередньо через спроби та помилки.</w:t>
      </w:r>
      <w:r w:rsidR="00F64050">
        <w:rPr>
          <w:lang w:val="uk-UA"/>
        </w:rPr>
        <w:t xml:space="preserve"> </w:t>
      </w:r>
      <w:r w:rsidR="00F64050" w:rsidRPr="00F64050">
        <w:rPr>
          <w:rFonts w:eastAsia="Times New Roman"/>
          <w:lang w:val="uk-UA" w:eastAsia="ru-RU"/>
        </w:rPr>
        <w:t xml:space="preserve">Одне з основних завдань, </w:t>
      </w:r>
      <w:r w:rsidR="00F64050">
        <w:rPr>
          <w:rFonts w:eastAsia="Times New Roman"/>
          <w:lang w:val="uk-UA" w:eastAsia="ru-RU"/>
        </w:rPr>
        <w:t>яке повинен розв’язувати педагог</w:t>
      </w:r>
      <w:r w:rsidR="00F64050" w:rsidRPr="00F64050">
        <w:rPr>
          <w:rFonts w:eastAsia="Times New Roman"/>
          <w:lang w:val="uk-UA" w:eastAsia="ru-RU"/>
        </w:rPr>
        <w:t xml:space="preserve"> – це організація та підтримка цілеспрямованої пізнавальної діяльності учнів, формування у них умінь та навичок здійснювати наукові дослідження. </w:t>
      </w:r>
      <w:r w:rsidR="00F64050" w:rsidRPr="00F64050">
        <w:rPr>
          <w:rFonts w:eastAsia="Times New Roman"/>
          <w:lang w:eastAsia="ru-RU"/>
        </w:rPr>
        <w:t>Головна мета наук</w:t>
      </w:r>
      <w:r w:rsidR="00F64050">
        <w:rPr>
          <w:rFonts w:eastAsia="Times New Roman"/>
          <w:lang w:eastAsia="ru-RU"/>
        </w:rPr>
        <w:t xml:space="preserve">ово-орієнтовної освіти </w:t>
      </w:r>
      <w:r w:rsidR="00F64050" w:rsidRPr="00F64050">
        <w:rPr>
          <w:rFonts w:eastAsia="Times New Roman"/>
          <w:lang w:eastAsia="ru-RU"/>
        </w:rPr>
        <w:t>– це створення системи навчання на основі компетентнісного підходу, яка орієнтована на самореалізацію особистості молодого науковця.</w:t>
      </w:r>
      <w:r w:rsidR="00F64050">
        <w:rPr>
          <w:rFonts w:eastAsia="Times New Roman"/>
          <w:lang w:val="uk-UA" w:eastAsia="ru-RU"/>
        </w:rPr>
        <w:t xml:space="preserve"> </w:t>
      </w:r>
      <w:r w:rsidR="008E2EFA">
        <w:rPr>
          <w:rFonts w:eastAsia="Times New Roman"/>
          <w:lang w:val="uk-UA" w:eastAsia="ru-RU"/>
        </w:rPr>
        <w:t xml:space="preserve"> </w:t>
      </w:r>
      <w:r w:rsidR="00D00F5E">
        <w:rPr>
          <w:rFonts w:eastAsia="Times New Roman"/>
          <w:lang w:val="uk-UA" w:eastAsia="ru-RU"/>
        </w:rPr>
        <w:t>П</w:t>
      </w:r>
      <w:r w:rsidR="008E2EFA">
        <w:rPr>
          <w:rFonts w:eastAsia="Times New Roman"/>
          <w:lang w:val="uk-UA" w:eastAsia="ru-RU"/>
        </w:rPr>
        <w:t xml:space="preserve">едагогічний колектив  училища  вважає важливим - </w:t>
      </w:r>
      <w:r w:rsidR="00F64050" w:rsidRPr="00F64050">
        <w:rPr>
          <w:rFonts w:eastAsia="Times New Roman"/>
          <w:lang w:val="uk-UA" w:eastAsia="ru-RU"/>
        </w:rPr>
        <w:t>створити умови для різнобічного розвитку підростаючого покоління, забезпечити активізацію і розв</w:t>
      </w:r>
      <w:r w:rsidR="008E2EFA">
        <w:rPr>
          <w:rFonts w:eastAsia="Times New Roman"/>
          <w:lang w:val="uk-UA" w:eastAsia="ru-RU"/>
        </w:rPr>
        <w:t xml:space="preserve">иток інтелекту, інтуїції, </w:t>
      </w:r>
      <w:r w:rsidR="00F64050" w:rsidRPr="00F64050">
        <w:rPr>
          <w:rFonts w:eastAsia="Times New Roman"/>
          <w:lang w:val="uk-UA" w:eastAsia="ru-RU"/>
        </w:rPr>
        <w:t xml:space="preserve"> продуктивності, творчого мислення, рефлексії, аналітико-синтетичних умінь та навичок з</w:t>
      </w:r>
      <w:r w:rsidR="00093C3B">
        <w:rPr>
          <w:rFonts w:eastAsia="Times New Roman"/>
          <w:lang w:val="uk-UA" w:eastAsia="ru-RU"/>
        </w:rPr>
        <w:t xml:space="preserve"> урахуванням можливостей кожного учня</w:t>
      </w:r>
      <w:r w:rsidR="008E2EFA">
        <w:rPr>
          <w:rFonts w:eastAsia="Times New Roman"/>
          <w:lang w:val="uk-UA" w:eastAsia="ru-RU"/>
        </w:rPr>
        <w:t xml:space="preserve">, сформувати в учнів комунікативні </w:t>
      </w:r>
      <w:r w:rsidR="00F64050" w:rsidRPr="008E2EFA">
        <w:rPr>
          <w:rFonts w:eastAsia="Times New Roman"/>
          <w:lang w:val="uk-UA" w:eastAsia="ru-RU"/>
        </w:rPr>
        <w:t xml:space="preserve">і </w:t>
      </w:r>
      <w:r w:rsidR="008E2EFA">
        <w:rPr>
          <w:rFonts w:eastAsia="Times New Roman"/>
          <w:lang w:val="uk-UA" w:eastAsia="ru-RU"/>
        </w:rPr>
        <w:t xml:space="preserve">мовленнєві компетенції. </w:t>
      </w:r>
      <w:r w:rsidR="00D00F5E">
        <w:rPr>
          <w:rFonts w:eastAsia="Times New Roman"/>
          <w:lang w:val="uk-UA" w:eastAsia="ru-RU"/>
        </w:rPr>
        <w:t>Саме тому</w:t>
      </w:r>
      <w:r w:rsidR="003C54BF">
        <w:rPr>
          <w:rFonts w:eastAsia="Times New Roman"/>
          <w:lang w:val="uk-UA" w:eastAsia="ru-RU"/>
        </w:rPr>
        <w:t>,</w:t>
      </w:r>
      <w:r w:rsidR="00D00F5E">
        <w:rPr>
          <w:rFonts w:eastAsia="Times New Roman"/>
          <w:lang w:val="uk-UA" w:eastAsia="ru-RU"/>
        </w:rPr>
        <w:t xml:space="preserve"> педагогічні працівники училища з</w:t>
      </w:r>
      <w:r w:rsidR="00F64050" w:rsidRPr="008E2EFA">
        <w:rPr>
          <w:rFonts w:eastAsia="Times New Roman"/>
          <w:lang w:val="uk-UA" w:eastAsia="ru-RU"/>
        </w:rPr>
        <w:t>а</w:t>
      </w:r>
      <w:r w:rsidR="00D00F5E">
        <w:rPr>
          <w:rFonts w:eastAsia="Times New Roman"/>
          <w:lang w:val="uk-UA" w:eastAsia="ru-RU"/>
        </w:rPr>
        <w:t>стос</w:t>
      </w:r>
      <w:r w:rsidR="003C54BF">
        <w:rPr>
          <w:rFonts w:eastAsia="Times New Roman"/>
          <w:lang w:val="uk-UA" w:eastAsia="ru-RU"/>
        </w:rPr>
        <w:t>овують елементи технологій</w:t>
      </w:r>
      <w:r w:rsidR="00093C3B" w:rsidRPr="008E2EFA">
        <w:rPr>
          <w:rFonts w:eastAsia="Times New Roman"/>
          <w:lang w:val="uk-UA" w:eastAsia="ru-RU"/>
        </w:rPr>
        <w:t xml:space="preserve"> </w:t>
      </w:r>
      <w:r w:rsidR="00093C3B">
        <w:rPr>
          <w:lang w:val="uk-UA"/>
        </w:rPr>
        <w:t>STEM</w:t>
      </w:r>
      <w:r w:rsidR="00093C3B" w:rsidRPr="008E2EFA">
        <w:rPr>
          <w:rFonts w:eastAsia="Times New Roman"/>
          <w:lang w:val="uk-UA" w:eastAsia="ru-RU"/>
        </w:rPr>
        <w:t xml:space="preserve"> </w:t>
      </w:r>
      <w:r w:rsidR="003C54BF">
        <w:rPr>
          <w:rFonts w:eastAsia="Times New Roman"/>
          <w:lang w:val="uk-UA" w:eastAsia="ru-RU"/>
        </w:rPr>
        <w:t>–</w:t>
      </w:r>
      <w:r w:rsidR="00093C3B">
        <w:rPr>
          <w:rFonts w:eastAsia="Times New Roman"/>
          <w:lang w:val="uk-UA" w:eastAsia="ru-RU"/>
        </w:rPr>
        <w:t xml:space="preserve"> </w:t>
      </w:r>
      <w:r w:rsidR="00093C3B" w:rsidRPr="008E2EFA">
        <w:rPr>
          <w:rFonts w:eastAsia="Times New Roman"/>
          <w:lang w:val="uk-UA" w:eastAsia="ru-RU"/>
        </w:rPr>
        <w:t>навчання</w:t>
      </w:r>
      <w:r w:rsidR="003C54BF">
        <w:rPr>
          <w:rFonts w:eastAsia="Times New Roman"/>
          <w:lang w:val="uk-UA" w:eastAsia="ru-RU"/>
        </w:rPr>
        <w:t>,</w:t>
      </w:r>
      <w:r w:rsidR="00093C3B">
        <w:rPr>
          <w:rFonts w:eastAsia="Times New Roman"/>
          <w:lang w:val="uk-UA" w:eastAsia="ru-RU"/>
        </w:rPr>
        <w:t xml:space="preserve"> </w:t>
      </w:r>
      <w:r w:rsidR="003C54BF">
        <w:rPr>
          <w:rFonts w:eastAsia="Times New Roman"/>
          <w:lang w:val="uk-UA" w:eastAsia="ru-RU"/>
        </w:rPr>
        <w:t xml:space="preserve">яке </w:t>
      </w:r>
      <w:r w:rsidR="00F64050" w:rsidRPr="008E2EFA">
        <w:rPr>
          <w:rFonts w:eastAsia="Times New Roman"/>
          <w:lang w:val="uk-UA" w:eastAsia="ru-RU"/>
        </w:rPr>
        <w:t>сприяє розвитку навичок критичного мислення та пізнавальних і</w:t>
      </w:r>
      <w:r w:rsidR="00093C3B" w:rsidRPr="008E2EFA">
        <w:rPr>
          <w:rFonts w:eastAsia="Times New Roman"/>
          <w:lang w:val="uk-UA" w:eastAsia="ru-RU"/>
        </w:rPr>
        <w:t>нтересів учнів</w:t>
      </w:r>
      <w:r w:rsidR="00093C3B">
        <w:rPr>
          <w:rFonts w:eastAsia="Times New Roman"/>
          <w:lang w:val="uk-UA" w:eastAsia="ru-RU"/>
        </w:rPr>
        <w:t>,</w:t>
      </w:r>
      <w:r w:rsidR="00F64050" w:rsidRPr="008E2EFA">
        <w:rPr>
          <w:rFonts w:eastAsia="Times New Roman"/>
          <w:lang w:val="uk-UA" w:eastAsia="ru-RU"/>
        </w:rPr>
        <w:t xml:space="preserve"> спонукає уч</w:t>
      </w:r>
      <w:r w:rsidR="00093C3B" w:rsidRPr="008E2EFA">
        <w:rPr>
          <w:rFonts w:eastAsia="Times New Roman"/>
          <w:lang w:val="uk-UA" w:eastAsia="ru-RU"/>
        </w:rPr>
        <w:t>нів виявляти уяву та творчість</w:t>
      </w:r>
      <w:r w:rsidR="00093C3B">
        <w:rPr>
          <w:rFonts w:eastAsia="Times New Roman"/>
          <w:lang w:val="uk-UA" w:eastAsia="ru-RU"/>
        </w:rPr>
        <w:t xml:space="preserve">, </w:t>
      </w:r>
      <w:r w:rsidR="00F64050" w:rsidRPr="008E2EFA">
        <w:rPr>
          <w:rFonts w:eastAsia="Times New Roman"/>
          <w:lang w:val="uk-UA" w:eastAsia="ru-RU"/>
        </w:rPr>
        <w:t>розвиває вміння шв</w:t>
      </w:r>
      <w:r w:rsidR="00093C3B" w:rsidRPr="008E2EFA">
        <w:rPr>
          <w:rFonts w:eastAsia="Times New Roman"/>
          <w:lang w:val="uk-UA" w:eastAsia="ru-RU"/>
        </w:rPr>
        <w:t>идко аналізувати ситуацію</w:t>
      </w:r>
      <w:r w:rsidR="00093C3B">
        <w:rPr>
          <w:rFonts w:eastAsia="Times New Roman"/>
          <w:lang w:val="uk-UA" w:eastAsia="ru-RU"/>
        </w:rPr>
        <w:t>,</w:t>
      </w:r>
      <w:r w:rsidR="00093C3B" w:rsidRPr="008E2EFA">
        <w:rPr>
          <w:rFonts w:eastAsia="Times New Roman"/>
          <w:lang w:val="uk-UA" w:eastAsia="ru-RU"/>
        </w:rPr>
        <w:t xml:space="preserve"> створ</w:t>
      </w:r>
      <w:r w:rsidR="00093C3B">
        <w:rPr>
          <w:rFonts w:eastAsia="Times New Roman"/>
          <w:lang w:val="uk-UA" w:eastAsia="ru-RU"/>
        </w:rPr>
        <w:t>юва</w:t>
      </w:r>
      <w:r w:rsidR="00F64050" w:rsidRPr="008E2EFA">
        <w:rPr>
          <w:rFonts w:eastAsia="Times New Roman"/>
          <w:lang w:val="uk-UA" w:eastAsia="ru-RU"/>
        </w:rPr>
        <w:t xml:space="preserve">ти комфортні умови навчання, за яких учень відчуває </w:t>
      </w:r>
      <w:r w:rsidR="00F64050" w:rsidRPr="008E2EFA">
        <w:rPr>
          <w:rFonts w:eastAsia="Times New Roman"/>
          <w:lang w:val="uk-UA" w:eastAsia="ru-RU"/>
        </w:rPr>
        <w:lastRenderedPageBreak/>
        <w:t>успішність, свою інтелектуальну досконалість, що робить продуктивним сам освітній процес.</w:t>
      </w:r>
      <w:r w:rsidR="003C54BF">
        <w:rPr>
          <w:rFonts w:eastAsia="Times New Roman"/>
          <w:lang w:val="uk-UA" w:eastAsia="ru-RU"/>
        </w:rPr>
        <w:t xml:space="preserve"> </w:t>
      </w:r>
    </w:p>
    <w:p w:rsidR="00A635ED" w:rsidRDefault="00A635ED" w:rsidP="0025110C">
      <w:pPr>
        <w:spacing w:line="360" w:lineRule="auto"/>
        <w:jc w:val="both"/>
        <w:rPr>
          <w:rFonts w:eastAsia="Times New Roman"/>
          <w:lang w:val="en-US" w:eastAsia="ru-RU"/>
        </w:rPr>
      </w:pPr>
    </w:p>
    <w:p w:rsidR="00A635ED" w:rsidRDefault="00A635ED" w:rsidP="0025110C">
      <w:pPr>
        <w:spacing w:line="360" w:lineRule="auto"/>
        <w:jc w:val="both"/>
        <w:rPr>
          <w:rFonts w:eastAsia="Times New Roman"/>
          <w:lang w:val="en-US" w:eastAsia="ru-RU"/>
        </w:rPr>
      </w:pPr>
    </w:p>
    <w:p w:rsidR="00A635ED" w:rsidRDefault="00A635ED" w:rsidP="0025110C">
      <w:pPr>
        <w:spacing w:line="360" w:lineRule="auto"/>
        <w:jc w:val="both"/>
        <w:rPr>
          <w:rFonts w:eastAsia="Times New Roman"/>
          <w:lang w:val="en-US" w:eastAsia="ru-RU"/>
        </w:rPr>
      </w:pPr>
    </w:p>
    <w:p w:rsidR="00A635ED" w:rsidRDefault="00A635ED" w:rsidP="0025110C">
      <w:pPr>
        <w:spacing w:line="360" w:lineRule="auto"/>
        <w:jc w:val="both"/>
        <w:rPr>
          <w:rFonts w:eastAsia="Times New Roman"/>
          <w:lang w:val="en-US" w:eastAsia="ru-RU"/>
        </w:rPr>
      </w:pPr>
    </w:p>
    <w:p w:rsidR="00A635ED" w:rsidRDefault="00A635ED" w:rsidP="0025110C">
      <w:pPr>
        <w:spacing w:line="360" w:lineRule="auto"/>
        <w:jc w:val="both"/>
        <w:rPr>
          <w:rFonts w:eastAsia="Times New Roman"/>
          <w:lang w:val="en-US" w:eastAsia="ru-RU"/>
        </w:rPr>
      </w:pPr>
    </w:p>
    <w:p w:rsidR="00A635ED" w:rsidRDefault="00A635ED" w:rsidP="0025110C">
      <w:pPr>
        <w:spacing w:line="360" w:lineRule="auto"/>
        <w:jc w:val="both"/>
        <w:rPr>
          <w:rFonts w:eastAsia="Times New Roman"/>
          <w:lang w:val="en-US" w:eastAsia="ru-RU"/>
        </w:rPr>
      </w:pPr>
    </w:p>
    <w:p w:rsidR="00A635ED" w:rsidRDefault="00A635ED" w:rsidP="0025110C">
      <w:pPr>
        <w:spacing w:line="360" w:lineRule="auto"/>
        <w:jc w:val="both"/>
        <w:rPr>
          <w:rFonts w:eastAsia="Times New Roman"/>
          <w:lang w:val="en-US" w:eastAsia="ru-RU"/>
        </w:rPr>
      </w:pPr>
    </w:p>
    <w:p w:rsidR="00A635ED" w:rsidRDefault="00A635ED" w:rsidP="0025110C">
      <w:pPr>
        <w:spacing w:line="360" w:lineRule="auto"/>
        <w:jc w:val="both"/>
        <w:rPr>
          <w:rFonts w:eastAsia="Times New Roman"/>
          <w:lang w:val="en-US" w:eastAsia="ru-RU"/>
        </w:rPr>
      </w:pPr>
    </w:p>
    <w:p w:rsidR="00A635ED" w:rsidRDefault="00A635ED" w:rsidP="0025110C">
      <w:pPr>
        <w:spacing w:line="360" w:lineRule="auto"/>
        <w:jc w:val="both"/>
        <w:rPr>
          <w:rFonts w:eastAsia="Times New Roman"/>
          <w:lang w:val="en-US" w:eastAsia="ru-RU"/>
        </w:rPr>
      </w:pPr>
    </w:p>
    <w:p w:rsidR="00A635ED" w:rsidRDefault="00A635ED" w:rsidP="0025110C">
      <w:pPr>
        <w:spacing w:line="360" w:lineRule="auto"/>
        <w:jc w:val="both"/>
        <w:rPr>
          <w:rFonts w:eastAsia="Times New Roman"/>
          <w:lang w:val="en-US" w:eastAsia="ru-RU"/>
        </w:rPr>
      </w:pPr>
    </w:p>
    <w:p w:rsidR="00A635ED" w:rsidRDefault="00A635ED" w:rsidP="0025110C">
      <w:pPr>
        <w:spacing w:line="360" w:lineRule="auto"/>
        <w:jc w:val="both"/>
        <w:rPr>
          <w:rFonts w:eastAsia="Times New Roman"/>
          <w:lang w:val="en-US" w:eastAsia="ru-RU"/>
        </w:rPr>
      </w:pPr>
    </w:p>
    <w:p w:rsidR="00A635ED" w:rsidRDefault="00A635ED" w:rsidP="0025110C">
      <w:pPr>
        <w:spacing w:line="360" w:lineRule="auto"/>
        <w:jc w:val="both"/>
        <w:rPr>
          <w:rFonts w:eastAsia="Times New Roman"/>
          <w:lang w:val="en-US" w:eastAsia="ru-RU"/>
        </w:rPr>
      </w:pPr>
    </w:p>
    <w:p w:rsidR="00A635ED" w:rsidRDefault="00A635ED" w:rsidP="0025110C">
      <w:pPr>
        <w:spacing w:line="360" w:lineRule="auto"/>
        <w:jc w:val="both"/>
        <w:rPr>
          <w:rFonts w:eastAsia="Times New Roman"/>
          <w:lang w:val="en-US" w:eastAsia="ru-RU"/>
        </w:rPr>
      </w:pPr>
    </w:p>
    <w:p w:rsidR="00A635ED" w:rsidRDefault="00A635ED" w:rsidP="0025110C">
      <w:pPr>
        <w:spacing w:line="360" w:lineRule="auto"/>
        <w:jc w:val="both"/>
        <w:rPr>
          <w:rFonts w:eastAsia="Times New Roman"/>
          <w:lang w:val="en-US" w:eastAsia="ru-RU"/>
        </w:rPr>
      </w:pPr>
    </w:p>
    <w:p w:rsidR="00A635ED" w:rsidRDefault="00A635ED" w:rsidP="0025110C">
      <w:pPr>
        <w:spacing w:line="360" w:lineRule="auto"/>
        <w:jc w:val="both"/>
        <w:rPr>
          <w:rFonts w:eastAsia="Times New Roman"/>
          <w:lang w:val="en-US" w:eastAsia="ru-RU"/>
        </w:rPr>
      </w:pPr>
    </w:p>
    <w:p w:rsidR="00A635ED" w:rsidRDefault="00A635ED" w:rsidP="0025110C">
      <w:pPr>
        <w:spacing w:line="360" w:lineRule="auto"/>
        <w:jc w:val="both"/>
        <w:rPr>
          <w:rFonts w:eastAsia="Times New Roman"/>
          <w:lang w:val="en-US" w:eastAsia="ru-RU"/>
        </w:rPr>
      </w:pPr>
    </w:p>
    <w:p w:rsidR="00A635ED" w:rsidRDefault="00A635ED" w:rsidP="0025110C">
      <w:pPr>
        <w:spacing w:line="360" w:lineRule="auto"/>
        <w:jc w:val="both"/>
        <w:rPr>
          <w:rFonts w:eastAsia="Times New Roman"/>
          <w:lang w:val="en-US" w:eastAsia="ru-RU"/>
        </w:rPr>
      </w:pPr>
    </w:p>
    <w:p w:rsidR="00A635ED" w:rsidRDefault="00A635ED" w:rsidP="0025110C">
      <w:pPr>
        <w:spacing w:line="360" w:lineRule="auto"/>
        <w:jc w:val="both"/>
        <w:rPr>
          <w:rFonts w:eastAsia="Times New Roman"/>
          <w:lang w:val="en-US" w:eastAsia="ru-RU"/>
        </w:rPr>
      </w:pPr>
    </w:p>
    <w:p w:rsidR="00A635ED" w:rsidRPr="00A635ED" w:rsidRDefault="00A635ED" w:rsidP="0025110C">
      <w:pPr>
        <w:spacing w:line="360" w:lineRule="auto"/>
        <w:jc w:val="both"/>
        <w:rPr>
          <w:rFonts w:eastAsia="Times New Roman"/>
          <w:lang w:val="en-US" w:eastAsia="ru-RU"/>
        </w:rPr>
      </w:pPr>
    </w:p>
    <w:p w:rsidR="00F64050" w:rsidRDefault="003C54BF" w:rsidP="00465972">
      <w:pPr>
        <w:spacing w:line="360" w:lineRule="auto"/>
        <w:jc w:val="center"/>
        <w:rPr>
          <w:b/>
          <w:lang w:val="uk-UA"/>
        </w:rPr>
      </w:pPr>
      <w:r w:rsidRPr="003C54BF">
        <w:rPr>
          <w:b/>
          <w:lang w:val="uk-UA"/>
        </w:rPr>
        <w:lastRenderedPageBreak/>
        <w:t>Список використаних джерел</w:t>
      </w:r>
    </w:p>
    <w:p w:rsidR="00C138EE" w:rsidRDefault="00CF4E1D" w:rsidP="0025110C">
      <w:pPr>
        <w:pStyle w:val="a3"/>
        <w:numPr>
          <w:ilvl w:val="0"/>
          <w:numId w:val="10"/>
        </w:numPr>
        <w:spacing w:line="360" w:lineRule="auto"/>
        <w:ind w:left="0" w:firstLine="0"/>
        <w:jc w:val="both"/>
        <w:rPr>
          <w:lang w:val="uk-UA"/>
        </w:rPr>
      </w:pPr>
      <w:r>
        <w:rPr>
          <w:lang w:val="uk-UA"/>
        </w:rPr>
        <w:t xml:space="preserve">Бугай Н.І. Методична освіченість інженерно-педагогічних кадрів та структурно-функціональна модель методичної служби професійно-технічних навчальних закладів. Науково-методичний збірник: «Професійно-технічна освіта: інноваційний досвід, перспективи». Випуск 1. </w:t>
      </w:r>
      <w:r w:rsidR="00C138EE">
        <w:rPr>
          <w:lang w:val="uk-UA"/>
        </w:rPr>
        <w:t>–</w:t>
      </w:r>
      <w:r>
        <w:rPr>
          <w:lang w:val="uk-UA"/>
        </w:rPr>
        <w:t>К</w:t>
      </w:r>
      <w:r w:rsidR="00C138EE">
        <w:rPr>
          <w:lang w:val="uk-UA"/>
        </w:rPr>
        <w:t>.:Фенікс, 2005.-С 196-204</w:t>
      </w:r>
    </w:p>
    <w:p w:rsidR="00CF4E1D" w:rsidRPr="007219BC" w:rsidRDefault="00CF4E1D" w:rsidP="0025110C">
      <w:pPr>
        <w:pStyle w:val="a3"/>
        <w:numPr>
          <w:ilvl w:val="0"/>
          <w:numId w:val="10"/>
        </w:numPr>
        <w:spacing w:line="360" w:lineRule="auto"/>
        <w:ind w:left="0" w:firstLine="0"/>
        <w:jc w:val="both"/>
        <w:rPr>
          <w:lang w:val="uk-UA"/>
        </w:rPr>
      </w:pPr>
      <w:r>
        <w:rPr>
          <w:lang w:val="uk-UA"/>
        </w:rPr>
        <w:t xml:space="preserve"> </w:t>
      </w:r>
      <w:r w:rsidR="007219BC">
        <w:rPr>
          <w:lang w:val="uk-UA"/>
        </w:rPr>
        <w:t>Василашко І.П., Горбенко С.Л., Лозова О.В., Патрикеєва О.О. Методичні рекомендації щодо впровадження STEM - освіти</w:t>
      </w:r>
      <w:r w:rsidR="007219BC" w:rsidRPr="008E2EFA">
        <w:rPr>
          <w:rFonts w:eastAsia="Times New Roman"/>
          <w:lang w:val="uk-UA" w:eastAsia="ru-RU"/>
        </w:rPr>
        <w:t xml:space="preserve"> </w:t>
      </w:r>
      <w:r w:rsidR="007219BC">
        <w:rPr>
          <w:lang w:val="uk-UA"/>
        </w:rPr>
        <w:t>у загальноосвітніх та позашкільних навчальних закладах України на 2017-2018 навчальний рік розроблено відділом STEM – освіти. ДНУ «Інститут модернізації змісту освіти» та затверджено на засіданні робочої групи (наказ Міністерства освіти і науки України від 29.02.2016 р. № 188 «про утворення робочої групи з питань впровадження STEM – освіти», від 24.04.2017 р. № 628 «Про внесення змін до складу робочої групи з питань впровадження STEM – освіти в Україні»).</w:t>
      </w:r>
      <w:r w:rsidRPr="00CF4E1D">
        <w:rPr>
          <w:lang w:val="uk-UA"/>
        </w:rPr>
        <w:t xml:space="preserve"> </w:t>
      </w:r>
      <w:r>
        <w:rPr>
          <w:lang w:val="uk-UA"/>
        </w:rPr>
        <w:t xml:space="preserve">Журнал «Методист». ТОВ «Видавнича група «Шкільний світ», </w:t>
      </w:r>
      <w:r>
        <w:rPr>
          <w:lang w:val="en-US"/>
        </w:rPr>
        <w:t xml:space="preserve"> № </w:t>
      </w:r>
      <w:r>
        <w:rPr>
          <w:lang w:val="uk-UA"/>
        </w:rPr>
        <w:t>8 (68), серпень 2017.</w:t>
      </w:r>
    </w:p>
    <w:p w:rsidR="00033EBE" w:rsidRDefault="00BE0341" w:rsidP="0025110C">
      <w:pPr>
        <w:pStyle w:val="a3"/>
        <w:numPr>
          <w:ilvl w:val="0"/>
          <w:numId w:val="10"/>
        </w:numPr>
        <w:spacing w:line="360" w:lineRule="auto"/>
        <w:ind w:left="0" w:firstLine="0"/>
        <w:jc w:val="both"/>
        <w:rPr>
          <w:lang w:val="uk-UA"/>
        </w:rPr>
      </w:pPr>
      <w:r w:rsidRPr="00CF4E1D">
        <w:rPr>
          <w:lang w:val="uk-UA"/>
        </w:rPr>
        <w:t>Сорочан Т.М., Скрипник М.І., Сидоренко В.В. Матеріали з мультимедійного науково-методичного комплексу. Рекомендовано до друку вченою радою ДВНЗ «Університет менеджменту освіти» НАПН України (протокол № 3 від 19.04.2017 р.) Рекомендовано до друку на засіданні науково-методичної ради ДВНЗ «Університет менеджменту освіти» НАПН України (протокол № 2 від 21.03.2017 р.). Журнал «Методист». ТОВ «Видавнича група «Шкільний світ»,</w:t>
      </w:r>
      <w:r w:rsidR="00CF4E1D" w:rsidRPr="00CF4E1D">
        <w:rPr>
          <w:lang w:val="uk-UA"/>
        </w:rPr>
        <w:t xml:space="preserve"> </w:t>
      </w:r>
      <w:r w:rsidR="00CF4E1D" w:rsidRPr="00CF4E1D">
        <w:rPr>
          <w:lang w:val="en-US"/>
        </w:rPr>
        <w:t xml:space="preserve"> № 4</w:t>
      </w:r>
      <w:r w:rsidRPr="00CF4E1D">
        <w:rPr>
          <w:lang w:val="uk-UA"/>
        </w:rPr>
        <w:t xml:space="preserve"> </w:t>
      </w:r>
      <w:r w:rsidR="00CF4E1D" w:rsidRPr="00CF4E1D">
        <w:rPr>
          <w:lang w:val="uk-UA"/>
        </w:rPr>
        <w:t xml:space="preserve">(76), квітень </w:t>
      </w:r>
      <w:r w:rsidRPr="00CF4E1D">
        <w:rPr>
          <w:lang w:val="uk-UA"/>
        </w:rPr>
        <w:t>2018.</w:t>
      </w:r>
    </w:p>
    <w:p w:rsidR="00CF4E1D" w:rsidRPr="00C138EE" w:rsidRDefault="00C138EE" w:rsidP="0025110C">
      <w:pPr>
        <w:pStyle w:val="a3"/>
        <w:numPr>
          <w:ilvl w:val="0"/>
          <w:numId w:val="10"/>
        </w:numPr>
        <w:spacing w:line="360" w:lineRule="auto"/>
        <w:ind w:left="0" w:firstLine="0"/>
        <w:jc w:val="both"/>
        <w:rPr>
          <w:lang w:val="uk-UA"/>
        </w:rPr>
      </w:pPr>
      <w:r>
        <w:rPr>
          <w:lang w:val="en-US"/>
        </w:rPr>
        <w:t xml:space="preserve">http:// ua-referat.com/B  </w:t>
      </w:r>
    </w:p>
    <w:p w:rsidR="00C138EE" w:rsidRPr="00C138EE" w:rsidRDefault="009432D6" w:rsidP="0025110C">
      <w:pPr>
        <w:pStyle w:val="a3"/>
        <w:numPr>
          <w:ilvl w:val="0"/>
          <w:numId w:val="10"/>
        </w:numPr>
        <w:spacing w:line="360" w:lineRule="auto"/>
        <w:ind w:left="0" w:firstLine="0"/>
        <w:jc w:val="both"/>
        <w:rPr>
          <w:lang w:val="uk-UA"/>
        </w:rPr>
      </w:pPr>
      <w:hyperlink r:id="rId31" w:history="1">
        <w:r w:rsidR="00C138EE" w:rsidRPr="00363FA0">
          <w:rPr>
            <w:rStyle w:val="a5"/>
            <w:lang w:val="en-US"/>
          </w:rPr>
          <w:t>http://vchiti.in.ua/ttbdeab</w:t>
        </w:r>
      </w:hyperlink>
    </w:p>
    <w:p w:rsidR="00C138EE" w:rsidRDefault="009432D6" w:rsidP="0025110C">
      <w:pPr>
        <w:pStyle w:val="a3"/>
        <w:numPr>
          <w:ilvl w:val="0"/>
          <w:numId w:val="10"/>
        </w:numPr>
        <w:spacing w:line="360" w:lineRule="auto"/>
        <w:ind w:left="0" w:firstLine="0"/>
        <w:jc w:val="both"/>
        <w:rPr>
          <w:lang w:val="uk-UA"/>
        </w:rPr>
      </w:pPr>
      <w:hyperlink r:id="rId32" w:history="1">
        <w:r w:rsidR="00C138EE" w:rsidRPr="00363FA0">
          <w:rPr>
            <w:rStyle w:val="a5"/>
          </w:rPr>
          <w:t>h</w:t>
        </w:r>
        <w:r w:rsidR="00C138EE" w:rsidRPr="00363FA0">
          <w:rPr>
            <w:rStyle w:val="a5"/>
            <w:lang w:val="en-US"/>
          </w:rPr>
          <w:t>ttp</w:t>
        </w:r>
        <w:r w:rsidR="00C138EE" w:rsidRPr="00C138EE">
          <w:rPr>
            <w:rStyle w:val="a5"/>
            <w:lang w:val="uk-UA"/>
          </w:rPr>
          <w:t>://</w:t>
        </w:r>
        <w:r w:rsidR="00C138EE" w:rsidRPr="00363FA0">
          <w:rPr>
            <w:rStyle w:val="a5"/>
            <w:lang w:val="en-US"/>
          </w:rPr>
          <w:t>allbest</w:t>
        </w:r>
        <w:r w:rsidR="00C138EE" w:rsidRPr="00C138EE">
          <w:rPr>
            <w:rStyle w:val="a5"/>
            <w:lang w:val="uk-UA"/>
          </w:rPr>
          <w:t>.</w:t>
        </w:r>
        <w:r w:rsidR="00C138EE" w:rsidRPr="00363FA0">
          <w:rPr>
            <w:rStyle w:val="a5"/>
            <w:lang w:val="en-US"/>
          </w:rPr>
          <w:t>ru</w:t>
        </w:r>
        <w:r w:rsidR="00C138EE" w:rsidRPr="00C138EE">
          <w:rPr>
            <w:rStyle w:val="a5"/>
            <w:lang w:val="uk-UA"/>
          </w:rPr>
          <w:t>/</w:t>
        </w:r>
        <w:r w:rsidR="00C138EE" w:rsidRPr="00363FA0">
          <w:rPr>
            <w:rStyle w:val="a5"/>
            <w:lang w:val="en-US"/>
          </w:rPr>
          <w:t>o</w:t>
        </w:r>
        <w:r w:rsidR="00C138EE" w:rsidRPr="00C138EE">
          <w:rPr>
            <w:rStyle w:val="a5"/>
            <w:lang w:val="uk-UA"/>
          </w:rPr>
          <w:t>-3</w:t>
        </w:r>
        <w:r w:rsidR="00C138EE" w:rsidRPr="00363FA0">
          <w:rPr>
            <w:rStyle w:val="a5"/>
            <w:lang w:val="en-US"/>
          </w:rPr>
          <w:t>cob</w:t>
        </w:r>
        <w:r w:rsidR="00C138EE" w:rsidRPr="00C138EE">
          <w:rPr>
            <w:rStyle w:val="a5"/>
            <w:lang w:val="uk-UA"/>
          </w:rPr>
          <w:t>65625</w:t>
        </w:r>
        <w:r w:rsidR="00C138EE" w:rsidRPr="00363FA0">
          <w:rPr>
            <w:rStyle w:val="a5"/>
            <w:lang w:val="en-US"/>
          </w:rPr>
          <w:t>a</w:t>
        </w:r>
        <w:r w:rsidR="00C138EE" w:rsidRPr="00C138EE">
          <w:rPr>
            <w:rStyle w:val="a5"/>
            <w:lang w:val="uk-UA"/>
          </w:rPr>
          <w:t>2</w:t>
        </w:r>
        <w:r w:rsidR="00C138EE" w:rsidRPr="00363FA0">
          <w:rPr>
            <w:rStyle w:val="a5"/>
            <w:lang w:val="en-US"/>
          </w:rPr>
          <w:t>ad</w:t>
        </w:r>
        <w:r w:rsidR="00C138EE" w:rsidRPr="00C138EE">
          <w:rPr>
            <w:rStyle w:val="a5"/>
            <w:lang w:val="uk-UA"/>
          </w:rPr>
          <w:t>78</w:t>
        </w:r>
        <w:r w:rsidR="00C138EE" w:rsidRPr="00363FA0">
          <w:rPr>
            <w:rStyle w:val="a5"/>
            <w:lang w:val="en-US"/>
          </w:rPr>
          <w:t>b</w:t>
        </w:r>
        <w:r w:rsidR="00C138EE" w:rsidRPr="00C138EE">
          <w:rPr>
            <w:rStyle w:val="a5"/>
            <w:lang w:val="uk-UA"/>
          </w:rPr>
          <w:t>5</w:t>
        </w:r>
        <w:r w:rsidR="00C138EE" w:rsidRPr="00363FA0">
          <w:rPr>
            <w:rStyle w:val="a5"/>
            <w:lang w:val="en-US"/>
          </w:rPr>
          <w:t>c</w:t>
        </w:r>
        <w:r w:rsidR="00C138EE" w:rsidRPr="00C138EE">
          <w:rPr>
            <w:rStyle w:val="a5"/>
            <w:lang w:val="uk-UA"/>
          </w:rPr>
          <w:t>53</w:t>
        </w:r>
        <w:r w:rsidR="00C138EE" w:rsidRPr="00363FA0">
          <w:rPr>
            <w:rStyle w:val="a5"/>
            <w:lang w:val="en-US"/>
          </w:rPr>
          <w:t>a</w:t>
        </w:r>
        <w:r w:rsidR="00C138EE" w:rsidRPr="00C138EE">
          <w:rPr>
            <w:rStyle w:val="a5"/>
            <w:lang w:val="uk-UA"/>
          </w:rPr>
          <w:t>894213</w:t>
        </w:r>
        <w:r w:rsidR="00C138EE" w:rsidRPr="00363FA0">
          <w:rPr>
            <w:rStyle w:val="a5"/>
            <w:lang w:val="en-US"/>
          </w:rPr>
          <w:t>o</w:t>
        </w:r>
        <w:r w:rsidR="00C138EE" w:rsidRPr="00C138EE">
          <w:rPr>
            <w:rStyle w:val="a5"/>
            <w:lang w:val="uk-UA"/>
          </w:rPr>
          <w:t>6</w:t>
        </w:r>
        <w:r w:rsidR="00C138EE" w:rsidRPr="00363FA0">
          <w:rPr>
            <w:rStyle w:val="a5"/>
            <w:lang w:val="en-US"/>
          </w:rPr>
          <w:t>c</w:t>
        </w:r>
        <w:r w:rsidR="00C138EE" w:rsidRPr="00C138EE">
          <w:rPr>
            <w:rStyle w:val="a5"/>
            <w:lang w:val="uk-UA"/>
          </w:rPr>
          <w:t>27.</w:t>
        </w:r>
        <w:r w:rsidR="00C138EE" w:rsidRPr="00363FA0">
          <w:rPr>
            <w:rStyle w:val="a5"/>
            <w:lang w:val="en-US"/>
          </w:rPr>
          <w:t>html</w:t>
        </w:r>
      </w:hyperlink>
      <w:r w:rsidR="00C138EE" w:rsidRPr="00C138EE">
        <w:rPr>
          <w:lang w:val="uk-UA"/>
        </w:rPr>
        <w:t xml:space="preserve"> </w:t>
      </w:r>
    </w:p>
    <w:p w:rsidR="006F6A0F" w:rsidRDefault="009432D6" w:rsidP="0025110C">
      <w:pPr>
        <w:pStyle w:val="a3"/>
        <w:numPr>
          <w:ilvl w:val="0"/>
          <w:numId w:val="10"/>
        </w:numPr>
        <w:spacing w:line="360" w:lineRule="auto"/>
        <w:ind w:left="0" w:firstLine="0"/>
        <w:jc w:val="both"/>
        <w:rPr>
          <w:lang w:val="uk-UA"/>
        </w:rPr>
      </w:pPr>
      <w:hyperlink r:id="rId33" w:history="1">
        <w:r w:rsidR="006F6A0F" w:rsidRPr="00353F3E">
          <w:rPr>
            <w:rStyle w:val="a5"/>
            <w:lang w:val="uk-UA"/>
          </w:rPr>
          <w:t>http://manlab.inhost.com.ua</w:t>
        </w:r>
      </w:hyperlink>
    </w:p>
    <w:p w:rsidR="006F6A0F" w:rsidRDefault="009432D6" w:rsidP="0025110C">
      <w:pPr>
        <w:pStyle w:val="a3"/>
        <w:numPr>
          <w:ilvl w:val="0"/>
          <w:numId w:val="10"/>
        </w:numPr>
        <w:spacing w:line="360" w:lineRule="auto"/>
        <w:ind w:left="0" w:firstLine="0"/>
        <w:jc w:val="both"/>
        <w:rPr>
          <w:lang w:val="uk-UA"/>
        </w:rPr>
      </w:pPr>
      <w:hyperlink r:id="rId34" w:history="1">
        <w:r w:rsidR="006F6A0F" w:rsidRPr="00353F3E">
          <w:rPr>
            <w:rStyle w:val="a5"/>
            <w:lang w:val="uk-UA"/>
          </w:rPr>
          <w:t>http://manlab.inhost.com.ua</w:t>
        </w:r>
      </w:hyperlink>
      <w:r w:rsidR="006F6A0F">
        <w:rPr>
          <w:lang w:val="uk-UA"/>
        </w:rPr>
        <w:t xml:space="preserve">; </w:t>
      </w:r>
    </w:p>
    <w:p w:rsidR="006F6A0F" w:rsidRDefault="009432D6" w:rsidP="0025110C">
      <w:pPr>
        <w:pStyle w:val="a3"/>
        <w:numPr>
          <w:ilvl w:val="0"/>
          <w:numId w:val="10"/>
        </w:numPr>
        <w:spacing w:line="360" w:lineRule="auto"/>
        <w:ind w:left="0" w:firstLine="0"/>
        <w:jc w:val="both"/>
        <w:rPr>
          <w:lang w:val="uk-UA"/>
        </w:rPr>
      </w:pPr>
      <w:hyperlink r:id="rId35" w:history="1">
        <w:r w:rsidR="006F6A0F" w:rsidRPr="00353F3E">
          <w:rPr>
            <w:rStyle w:val="a5"/>
            <w:lang w:val="uk-UA"/>
          </w:rPr>
          <w:t>https://learningapps</w:t>
        </w:r>
        <w:r w:rsidR="006F6A0F" w:rsidRPr="006F6A0F">
          <w:rPr>
            <w:rStyle w:val="a5"/>
            <w:lang w:val="uk-UA"/>
          </w:rPr>
          <w:t>.</w:t>
        </w:r>
        <w:r w:rsidR="006F6A0F" w:rsidRPr="00353F3E">
          <w:rPr>
            <w:rStyle w:val="a5"/>
            <w:lang w:val="en-US"/>
          </w:rPr>
          <w:t>org</w:t>
        </w:r>
        <w:r w:rsidR="006F6A0F" w:rsidRPr="006F6A0F">
          <w:rPr>
            <w:rStyle w:val="a5"/>
            <w:lang w:val="uk-UA"/>
          </w:rPr>
          <w:t>/2060328</w:t>
        </w:r>
      </w:hyperlink>
      <w:r w:rsidR="006F6A0F" w:rsidRPr="006F6A0F">
        <w:rPr>
          <w:lang w:val="uk-UA"/>
        </w:rPr>
        <w:t xml:space="preserve">; </w:t>
      </w:r>
    </w:p>
    <w:p w:rsidR="00BF4486" w:rsidRPr="006F6A0F" w:rsidRDefault="009432D6" w:rsidP="0025110C">
      <w:pPr>
        <w:pStyle w:val="a3"/>
        <w:numPr>
          <w:ilvl w:val="0"/>
          <w:numId w:val="10"/>
        </w:numPr>
        <w:spacing w:line="360" w:lineRule="auto"/>
        <w:ind w:left="0" w:firstLine="0"/>
        <w:jc w:val="both"/>
        <w:rPr>
          <w:lang w:val="uk-UA"/>
        </w:rPr>
      </w:pPr>
      <w:hyperlink r:id="rId36" w:history="1">
        <w:r w:rsidR="006F6A0F" w:rsidRPr="00353F3E">
          <w:rPr>
            <w:rStyle w:val="a5"/>
            <w:lang w:val="uk-UA"/>
          </w:rPr>
          <w:t>http://innovationsla</w:t>
        </w:r>
        <w:r w:rsidR="006F6A0F" w:rsidRPr="00353F3E">
          <w:rPr>
            <w:rStyle w:val="a5"/>
            <w:lang w:val="en-US"/>
          </w:rPr>
          <w:t>b</w:t>
        </w:r>
        <w:r w:rsidR="006F6A0F" w:rsidRPr="006F6A0F">
          <w:rPr>
            <w:rStyle w:val="a5"/>
            <w:lang w:val="uk-UA"/>
          </w:rPr>
          <w:t>.</w:t>
        </w:r>
        <w:r w:rsidR="006F6A0F" w:rsidRPr="00353F3E">
          <w:rPr>
            <w:rStyle w:val="a5"/>
            <w:lang w:val="en-US"/>
          </w:rPr>
          <w:t>com</w:t>
        </w:r>
        <w:r w:rsidR="006F6A0F" w:rsidRPr="006F6A0F">
          <w:rPr>
            <w:rStyle w:val="a5"/>
            <w:lang w:val="uk-UA"/>
          </w:rPr>
          <w:t>.</w:t>
        </w:r>
        <w:r w:rsidR="006F6A0F" w:rsidRPr="00353F3E">
          <w:rPr>
            <w:rStyle w:val="a5"/>
            <w:lang w:val="en-US"/>
          </w:rPr>
          <w:t>ua</w:t>
        </w:r>
        <w:r w:rsidR="006F6A0F" w:rsidRPr="006F6A0F">
          <w:rPr>
            <w:rStyle w:val="a5"/>
            <w:lang w:val="uk-UA"/>
          </w:rPr>
          <w:t>/</w:t>
        </w:r>
      </w:hyperlink>
    </w:p>
    <w:p w:rsidR="00BF4486" w:rsidRPr="00BF4486" w:rsidRDefault="00BF4486" w:rsidP="00BF4486">
      <w:pPr>
        <w:spacing w:line="360" w:lineRule="auto"/>
        <w:jc w:val="right"/>
        <w:rPr>
          <w:lang w:val="uk-UA"/>
        </w:rPr>
      </w:pPr>
    </w:p>
    <w:p w:rsidR="00BF4486" w:rsidRDefault="00BF4486" w:rsidP="00A635ED">
      <w:pPr>
        <w:spacing w:line="360" w:lineRule="auto"/>
        <w:jc w:val="center"/>
        <w:rPr>
          <w:lang w:val="en-US"/>
        </w:rPr>
      </w:pPr>
    </w:p>
    <w:p w:rsidR="00A635ED" w:rsidRDefault="00A635ED" w:rsidP="00A635ED">
      <w:pPr>
        <w:spacing w:line="360" w:lineRule="auto"/>
        <w:jc w:val="center"/>
        <w:rPr>
          <w:lang w:val="en-US"/>
        </w:rPr>
      </w:pPr>
    </w:p>
    <w:p w:rsidR="00A635ED" w:rsidRDefault="00A635ED" w:rsidP="00A635ED">
      <w:pPr>
        <w:spacing w:line="360" w:lineRule="auto"/>
        <w:jc w:val="center"/>
        <w:rPr>
          <w:lang w:val="en-US"/>
        </w:rPr>
      </w:pPr>
    </w:p>
    <w:p w:rsidR="00A635ED" w:rsidRDefault="00A635ED" w:rsidP="00A635ED">
      <w:pPr>
        <w:spacing w:line="360" w:lineRule="auto"/>
        <w:jc w:val="center"/>
        <w:rPr>
          <w:lang w:val="en-US"/>
        </w:rPr>
      </w:pPr>
    </w:p>
    <w:p w:rsidR="00A635ED" w:rsidRDefault="00A635ED" w:rsidP="00A635ED">
      <w:pPr>
        <w:spacing w:line="360" w:lineRule="auto"/>
        <w:jc w:val="center"/>
        <w:rPr>
          <w:lang w:val="en-US"/>
        </w:rPr>
      </w:pPr>
    </w:p>
    <w:p w:rsidR="00A635ED" w:rsidRDefault="00A635ED" w:rsidP="00A635ED">
      <w:pPr>
        <w:spacing w:line="360" w:lineRule="auto"/>
        <w:jc w:val="center"/>
        <w:rPr>
          <w:lang w:val="en-US"/>
        </w:rPr>
      </w:pPr>
    </w:p>
    <w:p w:rsidR="0089645C" w:rsidRDefault="0089645C" w:rsidP="0089645C">
      <w:pPr>
        <w:spacing w:line="360" w:lineRule="auto"/>
        <w:rPr>
          <w:lang w:val="uk-UA"/>
        </w:rPr>
      </w:pPr>
    </w:p>
    <w:sectPr w:rsidR="0089645C" w:rsidSect="009F0ACF">
      <w:footerReference w:type="default" r:id="rId37"/>
      <w:pgSz w:w="11906" w:h="16838"/>
      <w:pgMar w:top="1134" w:right="850" w:bottom="1134"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6C43" w:rsidRDefault="00A86C43" w:rsidP="00B0552C">
      <w:pPr>
        <w:spacing w:after="0" w:line="240" w:lineRule="auto"/>
      </w:pPr>
      <w:r>
        <w:separator/>
      </w:r>
    </w:p>
  </w:endnote>
  <w:endnote w:type="continuationSeparator" w:id="0">
    <w:p w:rsidR="00A86C43" w:rsidRDefault="00A86C43" w:rsidP="00B0552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386229"/>
      <w:docPartObj>
        <w:docPartGallery w:val="Page Numbers (Bottom of Page)"/>
        <w:docPartUnique/>
      </w:docPartObj>
    </w:sdtPr>
    <w:sdtContent>
      <w:p w:rsidR="009F0ACF" w:rsidRDefault="009432D6">
        <w:pPr>
          <w:pStyle w:val="a9"/>
          <w:jc w:val="center"/>
        </w:pPr>
        <w:fldSimple w:instr=" PAGE   \* MERGEFORMAT ">
          <w:r w:rsidR="00465972">
            <w:rPr>
              <w:noProof/>
            </w:rPr>
            <w:t>32</w:t>
          </w:r>
        </w:fldSimple>
      </w:p>
    </w:sdtContent>
  </w:sdt>
  <w:p w:rsidR="00B0552C" w:rsidRPr="009F0ACF" w:rsidRDefault="00B0552C">
    <w:pPr>
      <w:pStyle w:val="a9"/>
      <w:rPr>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6C43" w:rsidRDefault="00A86C43" w:rsidP="00B0552C">
      <w:pPr>
        <w:spacing w:after="0" w:line="240" w:lineRule="auto"/>
      </w:pPr>
      <w:r>
        <w:separator/>
      </w:r>
    </w:p>
  </w:footnote>
  <w:footnote w:type="continuationSeparator" w:id="0">
    <w:p w:rsidR="00A86C43" w:rsidRDefault="00A86C43" w:rsidP="00B0552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D700C"/>
    <w:multiLevelType w:val="multilevel"/>
    <w:tmpl w:val="B346FC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6B4479D"/>
    <w:multiLevelType w:val="hybridMultilevel"/>
    <w:tmpl w:val="ABC42B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08203E"/>
    <w:multiLevelType w:val="hybridMultilevel"/>
    <w:tmpl w:val="B052B460"/>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1E125E6D"/>
    <w:multiLevelType w:val="hybridMultilevel"/>
    <w:tmpl w:val="1834E4F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84375C0"/>
    <w:multiLevelType w:val="multilevel"/>
    <w:tmpl w:val="440612A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5E802DDB"/>
    <w:multiLevelType w:val="hybridMultilevel"/>
    <w:tmpl w:val="3DBCCA18"/>
    <w:lvl w:ilvl="0" w:tplc="6DACBC7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02065A8"/>
    <w:multiLevelType w:val="hybridMultilevel"/>
    <w:tmpl w:val="705A9510"/>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61095D60"/>
    <w:multiLevelType w:val="hybridMultilevel"/>
    <w:tmpl w:val="D99CD5E6"/>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62011715"/>
    <w:multiLevelType w:val="hybridMultilevel"/>
    <w:tmpl w:val="78BA0E8E"/>
    <w:lvl w:ilvl="0" w:tplc="3FA06950">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6A56890"/>
    <w:multiLevelType w:val="multilevel"/>
    <w:tmpl w:val="57D277C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9"/>
  </w:num>
  <w:num w:numId="2">
    <w:abstractNumId w:val="4"/>
  </w:num>
  <w:num w:numId="3">
    <w:abstractNumId w:val="0"/>
  </w:num>
  <w:num w:numId="4">
    <w:abstractNumId w:val="8"/>
  </w:num>
  <w:num w:numId="5">
    <w:abstractNumId w:val="6"/>
  </w:num>
  <w:num w:numId="6">
    <w:abstractNumId w:val="7"/>
  </w:num>
  <w:num w:numId="7">
    <w:abstractNumId w:val="3"/>
  </w:num>
  <w:num w:numId="8">
    <w:abstractNumId w:val="2"/>
  </w:num>
  <w:num w:numId="9">
    <w:abstractNumId w:val="5"/>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1"/>
    <w:footnote w:id="0"/>
  </w:footnotePr>
  <w:endnotePr>
    <w:endnote w:id="-1"/>
    <w:endnote w:id="0"/>
  </w:endnotePr>
  <w:compat/>
  <w:rsids>
    <w:rsidRoot w:val="00D1210C"/>
    <w:rsid w:val="00006B5E"/>
    <w:rsid w:val="00015EF1"/>
    <w:rsid w:val="00024666"/>
    <w:rsid w:val="00033EBE"/>
    <w:rsid w:val="000574B0"/>
    <w:rsid w:val="00087AF6"/>
    <w:rsid w:val="00093C3B"/>
    <w:rsid w:val="000C0C9F"/>
    <w:rsid w:val="000D0FBD"/>
    <w:rsid w:val="000E70FD"/>
    <w:rsid w:val="00114EB6"/>
    <w:rsid w:val="00147265"/>
    <w:rsid w:val="001830FF"/>
    <w:rsid w:val="001F7385"/>
    <w:rsid w:val="00240388"/>
    <w:rsid w:val="00247555"/>
    <w:rsid w:val="0025110C"/>
    <w:rsid w:val="00252695"/>
    <w:rsid w:val="00310936"/>
    <w:rsid w:val="00324FEF"/>
    <w:rsid w:val="00331CFA"/>
    <w:rsid w:val="00343285"/>
    <w:rsid w:val="00344B48"/>
    <w:rsid w:val="00383B8C"/>
    <w:rsid w:val="003B2A84"/>
    <w:rsid w:val="003C54BF"/>
    <w:rsid w:val="003E09D9"/>
    <w:rsid w:val="003F46C9"/>
    <w:rsid w:val="00400AE6"/>
    <w:rsid w:val="00407C36"/>
    <w:rsid w:val="00426C4D"/>
    <w:rsid w:val="00441D4A"/>
    <w:rsid w:val="00457F50"/>
    <w:rsid w:val="00461D57"/>
    <w:rsid w:val="00465972"/>
    <w:rsid w:val="0047737E"/>
    <w:rsid w:val="00480B33"/>
    <w:rsid w:val="004B3343"/>
    <w:rsid w:val="004E4445"/>
    <w:rsid w:val="00536561"/>
    <w:rsid w:val="00596550"/>
    <w:rsid w:val="005C75B4"/>
    <w:rsid w:val="005E7749"/>
    <w:rsid w:val="005F4C7F"/>
    <w:rsid w:val="005F600A"/>
    <w:rsid w:val="00610726"/>
    <w:rsid w:val="00672598"/>
    <w:rsid w:val="00692B1F"/>
    <w:rsid w:val="006B3D22"/>
    <w:rsid w:val="006B6A3A"/>
    <w:rsid w:val="006F6A0F"/>
    <w:rsid w:val="007179E4"/>
    <w:rsid w:val="007219BC"/>
    <w:rsid w:val="00724B50"/>
    <w:rsid w:val="007436FB"/>
    <w:rsid w:val="0076130D"/>
    <w:rsid w:val="007B2135"/>
    <w:rsid w:val="007E74DA"/>
    <w:rsid w:val="007F22C4"/>
    <w:rsid w:val="00811EF4"/>
    <w:rsid w:val="00835807"/>
    <w:rsid w:val="00841786"/>
    <w:rsid w:val="008477DA"/>
    <w:rsid w:val="008544CE"/>
    <w:rsid w:val="00882680"/>
    <w:rsid w:val="00887DDD"/>
    <w:rsid w:val="0089645C"/>
    <w:rsid w:val="008D0207"/>
    <w:rsid w:val="008E1A98"/>
    <w:rsid w:val="008E2EFA"/>
    <w:rsid w:val="008F24C0"/>
    <w:rsid w:val="00907A0F"/>
    <w:rsid w:val="009310A9"/>
    <w:rsid w:val="009432D6"/>
    <w:rsid w:val="00980B01"/>
    <w:rsid w:val="009829FE"/>
    <w:rsid w:val="009A78FE"/>
    <w:rsid w:val="009F0ACF"/>
    <w:rsid w:val="009F574B"/>
    <w:rsid w:val="00A34220"/>
    <w:rsid w:val="00A635ED"/>
    <w:rsid w:val="00A67FCD"/>
    <w:rsid w:val="00A823FA"/>
    <w:rsid w:val="00A86C43"/>
    <w:rsid w:val="00AA0302"/>
    <w:rsid w:val="00AB08A5"/>
    <w:rsid w:val="00AB7421"/>
    <w:rsid w:val="00AB7819"/>
    <w:rsid w:val="00AC7B85"/>
    <w:rsid w:val="00AF39B8"/>
    <w:rsid w:val="00B043F5"/>
    <w:rsid w:val="00B0552C"/>
    <w:rsid w:val="00B26FB1"/>
    <w:rsid w:val="00B56CC5"/>
    <w:rsid w:val="00B6070E"/>
    <w:rsid w:val="00B666CB"/>
    <w:rsid w:val="00B85504"/>
    <w:rsid w:val="00B904C0"/>
    <w:rsid w:val="00B97056"/>
    <w:rsid w:val="00BB777E"/>
    <w:rsid w:val="00BE0341"/>
    <w:rsid w:val="00BF3A83"/>
    <w:rsid w:val="00BF4486"/>
    <w:rsid w:val="00C116BB"/>
    <w:rsid w:val="00C138EE"/>
    <w:rsid w:val="00C90710"/>
    <w:rsid w:val="00CC119F"/>
    <w:rsid w:val="00CE1A86"/>
    <w:rsid w:val="00CF4E1D"/>
    <w:rsid w:val="00D00F5E"/>
    <w:rsid w:val="00D10EE0"/>
    <w:rsid w:val="00D1210C"/>
    <w:rsid w:val="00D6010A"/>
    <w:rsid w:val="00D95C25"/>
    <w:rsid w:val="00D96B17"/>
    <w:rsid w:val="00DB1989"/>
    <w:rsid w:val="00E13D89"/>
    <w:rsid w:val="00E52D2F"/>
    <w:rsid w:val="00E67E70"/>
    <w:rsid w:val="00E71CC9"/>
    <w:rsid w:val="00E7234A"/>
    <w:rsid w:val="00ED3AE2"/>
    <w:rsid w:val="00EE3BA7"/>
    <w:rsid w:val="00EF193E"/>
    <w:rsid w:val="00F01AF7"/>
    <w:rsid w:val="00F02F71"/>
    <w:rsid w:val="00F40691"/>
    <w:rsid w:val="00F473D2"/>
    <w:rsid w:val="00F64050"/>
    <w:rsid w:val="00F97093"/>
    <w:rsid w:val="00FA3284"/>
    <w:rsid w:val="00FC4EED"/>
    <w:rsid w:val="00FD2A06"/>
    <w:rsid w:val="00FD63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210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44B48"/>
    <w:pPr>
      <w:ind w:left="720"/>
      <w:contextualSpacing/>
    </w:pPr>
  </w:style>
  <w:style w:type="paragraph" w:styleId="a4">
    <w:name w:val="Normal (Web)"/>
    <w:basedOn w:val="a"/>
    <w:uiPriority w:val="99"/>
    <w:semiHidden/>
    <w:unhideWhenUsed/>
    <w:rsid w:val="00F02F71"/>
    <w:pPr>
      <w:spacing w:before="100" w:beforeAutospacing="1" w:after="100" w:afterAutospacing="1" w:line="240" w:lineRule="auto"/>
    </w:pPr>
    <w:rPr>
      <w:rFonts w:eastAsia="Times New Roman"/>
      <w:sz w:val="24"/>
      <w:szCs w:val="24"/>
      <w:lang w:eastAsia="ru-RU"/>
    </w:rPr>
  </w:style>
  <w:style w:type="character" w:styleId="a5">
    <w:name w:val="Hyperlink"/>
    <w:basedOn w:val="a0"/>
    <w:uiPriority w:val="99"/>
    <w:unhideWhenUsed/>
    <w:rsid w:val="00F02F71"/>
    <w:rPr>
      <w:color w:val="0000FF"/>
      <w:u w:val="single"/>
    </w:rPr>
  </w:style>
  <w:style w:type="table" w:styleId="a6">
    <w:name w:val="Table Grid"/>
    <w:basedOn w:val="a1"/>
    <w:uiPriority w:val="59"/>
    <w:rsid w:val="0084178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header"/>
    <w:basedOn w:val="a"/>
    <w:link w:val="a8"/>
    <w:uiPriority w:val="99"/>
    <w:semiHidden/>
    <w:unhideWhenUsed/>
    <w:rsid w:val="00B0552C"/>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B0552C"/>
  </w:style>
  <w:style w:type="paragraph" w:styleId="a9">
    <w:name w:val="footer"/>
    <w:basedOn w:val="a"/>
    <w:link w:val="aa"/>
    <w:uiPriority w:val="99"/>
    <w:unhideWhenUsed/>
    <w:rsid w:val="00B0552C"/>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0552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k.wikipedia.org/wiki/%D0%9D%D0%B0%D1%86%D1%96%D0%BE%D0%BD%D0%B0%D0%BB%D1%8C%D0%BD%D0%B8%D0%B9_%D0%BD%D0%B0%D1%83%D0%BA%D0%BE%D0%B2%D0%B8%D0%B9_%D1%84%D0%BE%D0%BD%D0%B4" TargetMode="External"/><Relationship Id="rId13" Type="http://schemas.openxmlformats.org/officeDocument/2006/relationships/hyperlink" Target="https://uk.wikipedia.org/w/index.php?title=%D0%9A%D0%BE%D1%80%D0%BD%D0%B5%D0%BB%D1%96%D1%8F_%D0%91%D0%B0%D1%80%D0%B3%D0%BC%D0%B0%D0%BD%D0%BD&amp;action=edit&amp;redlink=1" TargetMode="External"/><Relationship Id="rId18" Type="http://schemas.openxmlformats.org/officeDocument/2006/relationships/hyperlink" Target="https://uk.wikipedia.org/wiki/%D0%9C%D1%96%D1%82%D1%96%D0%BE_%D0%9A%D0%B0%D0%BA%D1%83" TargetMode="External"/><Relationship Id="rId26" Type="http://schemas.openxmlformats.org/officeDocument/2006/relationships/hyperlink" Target="http://manlab.inhost.com.ua"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uk.wikipedia.org/w/index.php?title=Melexis&amp;action=edit&amp;redlink=1" TargetMode="External"/><Relationship Id="rId34" Type="http://schemas.openxmlformats.org/officeDocument/2006/relationships/hyperlink" Target="http://manlab.inhost.com.ua" TargetMode="External"/><Relationship Id="rId7" Type="http://schemas.openxmlformats.org/officeDocument/2006/relationships/endnotes" Target="endnotes.xml"/><Relationship Id="rId12" Type="http://schemas.openxmlformats.org/officeDocument/2006/relationships/hyperlink" Target="https://uk.wikipedia.org/wiki/%D0%A2%D1%96%D0%BC_%D0%91%D0%B5%D1%80%D0%BD%D0%B5%D1%80%D1%81-%D0%9B%D1%96" TargetMode="External"/><Relationship Id="rId17" Type="http://schemas.openxmlformats.org/officeDocument/2006/relationships/hyperlink" Target="https://uk.wikipedia.org/wiki/%D0%9C%D0%B0%D1%80%D0%BA_%D0%A6%D1%83%D0%BA%D0%B5%D1%80%D0%B1%D0%B5%D1%80%D0%B3" TargetMode="External"/><Relationship Id="rId25" Type="http://schemas.openxmlformats.org/officeDocument/2006/relationships/hyperlink" Target="http://www.mon.gov.ua" TargetMode="External"/><Relationship Id="rId33" Type="http://schemas.openxmlformats.org/officeDocument/2006/relationships/hyperlink" Target="http://manlab.inhost.com.ua"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uk.wikipedia.org/wiki/%D0%94%D0%B6%D0%B5%D0%B9%D0%BC%D1%81_%D0%92%D0%B0%D1%82%D1%81%D0%BE%D0%BD" TargetMode="External"/><Relationship Id="rId20" Type="http://schemas.openxmlformats.org/officeDocument/2006/relationships/hyperlink" Target="https://uk.wikipedia.org/wiki/Intel" TargetMode="External"/><Relationship Id="rId29" Type="http://schemas.openxmlformats.org/officeDocument/2006/relationships/hyperlink" Target="http://innovationslab.com.u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k.wikipedia.org/wiki/%D0%A1%D1%82%D1%96%D0%B2%D0%B5%D0%BD_%D0%A5%D0%BE%D0%BA%D1%96%D0%BD%D0%B3" TargetMode="External"/><Relationship Id="rId24" Type="http://schemas.openxmlformats.org/officeDocument/2006/relationships/hyperlink" Target="https://uk.wikipedia.org/wiki/%D0%95%D0%BD%D0%B5%D1%80%D0%B3%D0%BE%D0%B0%D1%82%D0%BE%D0%BC" TargetMode="External"/><Relationship Id="rId32" Type="http://schemas.openxmlformats.org/officeDocument/2006/relationships/hyperlink" Target="http://allbest.ru/o-3cob65625a2ad78b5c53a894213o6c27.html" TargetMode="External"/><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uk.wikipedia.org/wiki/%D0%86%D0%B7%D0%BE%D1%82%D0%BE%D0%B2_%D0%AE%D1%80%D1%96%D0%B9_%D0%86%D0%B2%D0%B0%D0%BD%D0%BE%D0%B2%D0%B8%D1%87" TargetMode="External"/><Relationship Id="rId23" Type="http://schemas.openxmlformats.org/officeDocument/2006/relationships/hyperlink" Target="https://uk.wikipedia.org/wiki/%D0%A1%D0%B8%D0%BD%D0%B3%D0%B5%D0%BD%D1%82%D0%B0" TargetMode="External"/><Relationship Id="rId28" Type="http://schemas.openxmlformats.org/officeDocument/2006/relationships/hyperlink" Target="https://learningapps.org/2060328" TargetMode="External"/><Relationship Id="rId36" Type="http://schemas.openxmlformats.org/officeDocument/2006/relationships/hyperlink" Target="http://innovationslab.com.ua/" TargetMode="External"/><Relationship Id="rId10" Type="http://schemas.openxmlformats.org/officeDocument/2006/relationships/hyperlink" Target="https://uk.wikipedia.org/wiki/%D0%86%D0%BB%D0%BE%D0%BD_%D0%9C%D0%B0%D1%81%D0%BA" TargetMode="External"/><Relationship Id="rId19" Type="http://schemas.openxmlformats.org/officeDocument/2006/relationships/hyperlink" Target="https://uk.wikipedia.org/wiki/Ericsson" TargetMode="External"/><Relationship Id="rId31" Type="http://schemas.openxmlformats.org/officeDocument/2006/relationships/hyperlink" Target="http://vchiti.in.ua/ttbdeab" TargetMode="External"/><Relationship Id="rId4" Type="http://schemas.openxmlformats.org/officeDocument/2006/relationships/settings" Target="settings.xml"/><Relationship Id="rId9" Type="http://schemas.openxmlformats.org/officeDocument/2006/relationships/hyperlink" Target="https://uk.wikipedia.org/wiki/%D0%91%D1%96%D0%BB%D0%BB_%D0%93%D0%B5%D0%B9%D1%82%D1%81" TargetMode="External"/><Relationship Id="rId14" Type="http://schemas.openxmlformats.org/officeDocument/2006/relationships/hyperlink" Target="https://uk.wikipedia.org/wiki/%D0%9F%D1%96%D1%82%D0%B5%D1%80_%D0%A5%D1%96%D0%B3%D0%B3%D1%81" TargetMode="External"/><Relationship Id="rId22" Type="http://schemas.openxmlformats.org/officeDocument/2006/relationships/hyperlink" Target="https://uk.wikipedia.org/wiki/OSTCHEM" TargetMode="External"/><Relationship Id="rId27" Type="http://schemas.openxmlformats.org/officeDocument/2006/relationships/hyperlink" Target="http://manlab.inhost.com.ua" TargetMode="External"/><Relationship Id="rId30" Type="http://schemas.openxmlformats.org/officeDocument/2006/relationships/hyperlink" Target="http://www.lingva.ua" TargetMode="External"/><Relationship Id="rId35" Type="http://schemas.openxmlformats.org/officeDocument/2006/relationships/hyperlink" Target="https://learningapps.org/206032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C8B97-3D14-406E-8AFD-14D233757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1746</TotalTime>
  <Pages>38</Pages>
  <Words>9418</Words>
  <Characters>53687</Characters>
  <Application>Microsoft Office Word</Application>
  <DocSecurity>0</DocSecurity>
  <Lines>447</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62980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Natasha</dc:creator>
  <cp:lastModifiedBy>Natasha</cp:lastModifiedBy>
  <cp:revision>42</cp:revision>
  <cp:lastPrinted>2019-02-13T11:57:00Z</cp:lastPrinted>
  <dcterms:created xsi:type="dcterms:W3CDTF">2019-01-14T07:29:00Z</dcterms:created>
  <dcterms:modified xsi:type="dcterms:W3CDTF">2019-02-13T12:03:00Z</dcterms:modified>
</cp:coreProperties>
</file>