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A7E" w:rsidRPr="00734A7E" w:rsidRDefault="00734A7E" w:rsidP="00734A7E">
      <w:pPr>
        <w:jc w:val="center"/>
        <w:rPr>
          <w:rFonts w:ascii="Bookman Old Style" w:eastAsia="Calibri" w:hAnsi="Bookman Old Style" w:cs="Times New Roman"/>
          <w:b/>
          <w:sz w:val="28"/>
          <w:szCs w:val="28"/>
          <w:lang w:val="uk-UA"/>
        </w:rPr>
      </w:pPr>
      <w:r w:rsidRPr="00734A7E">
        <w:rPr>
          <w:rFonts w:ascii="Bookman Old Style" w:eastAsia="Calibri" w:hAnsi="Bookman Old Style" w:cs="Times New Roman"/>
          <w:b/>
          <w:sz w:val="28"/>
          <w:szCs w:val="28"/>
          <w:lang w:val="uk-UA"/>
        </w:rPr>
        <w:t>ІНСТРУКЦІЙНО-ТЕХНОЛОГІЧНА КАРТА № 1</w:t>
      </w:r>
      <w:r>
        <w:rPr>
          <w:rFonts w:ascii="Bookman Old Style" w:eastAsia="Calibri" w:hAnsi="Bookman Old Style" w:cs="Times New Roman"/>
          <w:b/>
          <w:sz w:val="28"/>
          <w:szCs w:val="28"/>
          <w:lang w:val="uk-UA"/>
        </w:rPr>
        <w:t>5</w:t>
      </w:r>
    </w:p>
    <w:p w:rsidR="00734A7E" w:rsidRPr="00734A7E" w:rsidRDefault="00734A7E" w:rsidP="00734A7E">
      <w:pPr>
        <w:jc w:val="center"/>
        <w:rPr>
          <w:rFonts w:ascii="Bookman Old Style" w:hAnsi="Bookman Old Style"/>
          <w:b/>
          <w:i/>
          <w:color w:val="002060"/>
          <w:sz w:val="32"/>
        </w:rPr>
      </w:pPr>
      <w:r w:rsidRPr="00734A7E">
        <w:rPr>
          <w:rFonts w:ascii="Bookman Old Style" w:eastAsia="Calibri" w:hAnsi="Bookman Old Style" w:cs="Times New Roman"/>
          <w:b/>
          <w:i/>
          <w:color w:val="002060"/>
          <w:sz w:val="32"/>
          <w:szCs w:val="28"/>
          <w:lang w:val="uk-UA"/>
        </w:rPr>
        <w:t>Схем</w:t>
      </w:r>
      <w:r w:rsidR="00106390">
        <w:rPr>
          <w:rFonts w:ascii="Bookman Old Style" w:eastAsia="Calibri" w:hAnsi="Bookman Old Style" w:cs="Times New Roman"/>
          <w:b/>
          <w:i/>
          <w:color w:val="002060"/>
          <w:sz w:val="32"/>
          <w:szCs w:val="28"/>
          <w:lang w:val="uk-UA"/>
        </w:rPr>
        <w:t>а монтажу молдингів із поліуретану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5522"/>
      </w:tblGrid>
      <w:tr w:rsidR="00734A7E" w:rsidRPr="00734A7E" w:rsidTr="007D53A6">
        <w:tc>
          <w:tcPr>
            <w:tcW w:w="4531" w:type="dxa"/>
          </w:tcPr>
          <w:p w:rsidR="00734A7E" w:rsidRPr="00734A7E" w:rsidRDefault="00734A7E" w:rsidP="00734A7E">
            <w:pPr>
              <w:jc w:val="center"/>
              <w:rPr>
                <w:rFonts w:ascii="Bookman Old Style" w:hAnsi="Bookman Old Style"/>
                <w:b/>
                <w:sz w:val="28"/>
                <w:lang w:val="uk-UA"/>
              </w:rPr>
            </w:pPr>
            <w:r w:rsidRPr="00734A7E">
              <w:rPr>
                <w:rFonts w:ascii="Bookman Old Style" w:hAnsi="Bookman Old Style"/>
                <w:b/>
                <w:sz w:val="28"/>
                <w:lang w:val="uk-UA"/>
              </w:rPr>
              <w:t xml:space="preserve">Малюнки </w:t>
            </w:r>
          </w:p>
        </w:tc>
        <w:tc>
          <w:tcPr>
            <w:tcW w:w="5522" w:type="dxa"/>
          </w:tcPr>
          <w:p w:rsidR="00734A7E" w:rsidRPr="00734A7E" w:rsidRDefault="00734A7E" w:rsidP="00734A7E">
            <w:pPr>
              <w:jc w:val="center"/>
              <w:rPr>
                <w:rFonts w:ascii="Bookman Old Style" w:hAnsi="Bookman Old Style"/>
                <w:b/>
                <w:sz w:val="28"/>
                <w:lang w:val="uk-UA"/>
              </w:rPr>
            </w:pPr>
            <w:r w:rsidRPr="00734A7E">
              <w:rPr>
                <w:rFonts w:ascii="Bookman Old Style" w:hAnsi="Bookman Old Style"/>
                <w:b/>
                <w:sz w:val="28"/>
                <w:lang w:val="uk-UA"/>
              </w:rPr>
              <w:t>Технологічний процес</w:t>
            </w:r>
          </w:p>
        </w:tc>
      </w:tr>
      <w:tr w:rsidR="00734A7E" w:rsidTr="007D53A6">
        <w:tc>
          <w:tcPr>
            <w:tcW w:w="4531" w:type="dxa"/>
          </w:tcPr>
          <w:p w:rsidR="00734A7E" w:rsidRPr="007D53A6" w:rsidRDefault="00734A7E" w:rsidP="003E16AE">
            <w:pPr>
              <w:jc w:val="center"/>
              <w:rPr>
                <w:rFonts w:ascii="Bookman Old Style" w:hAnsi="Bookman Old Style"/>
                <w:sz w:val="14"/>
              </w:rPr>
            </w:pPr>
          </w:p>
          <w:p w:rsidR="00734A7E" w:rsidRPr="003E16AE" w:rsidRDefault="001142F4" w:rsidP="003E16AE">
            <w:pPr>
              <w:jc w:val="center"/>
              <w:rPr>
                <w:rFonts w:ascii="Bookman Old Style" w:hAnsi="Bookman Old Style"/>
                <w:sz w:val="32"/>
              </w:rPr>
            </w:pPr>
            <w:r w:rsidRPr="001142F4">
              <w:rPr>
                <w:rFonts w:ascii="Bookman Old Style" w:hAnsi="Bookman Old Style"/>
                <w:noProof/>
                <w:sz w:val="32"/>
                <w:lang w:eastAsia="ru-RU"/>
              </w:rPr>
              <w:drawing>
                <wp:inline distT="0" distB="0" distL="0" distR="0">
                  <wp:extent cx="2203627" cy="1390308"/>
                  <wp:effectExtent l="19050" t="19050" r="25400" b="19685"/>
                  <wp:docPr id="9" name="Рисунок 9" descr="F:\МОЛДИНГИ\Моментальный снимок 1 (17.02.2019 10-0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МОЛДИНГИ\Моментальный снимок 1 (17.02.2019 10-08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822" t="13307" b="13299"/>
                          <a:stretch/>
                        </pic:blipFill>
                        <pic:spPr bwMode="auto">
                          <a:xfrm>
                            <a:off x="0" y="0"/>
                            <a:ext cx="2212583" cy="1395958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2" w:type="dxa"/>
          </w:tcPr>
          <w:p w:rsidR="00734A7E" w:rsidRPr="00B22303" w:rsidRDefault="00734A7E" w:rsidP="003E16AE">
            <w:pPr>
              <w:rPr>
                <w:rFonts w:ascii="Bookman Old Style" w:hAnsi="Bookman Old Style"/>
                <w:sz w:val="28"/>
                <w:szCs w:val="30"/>
              </w:rPr>
            </w:pPr>
            <w:r w:rsidRPr="00B22303">
              <w:rPr>
                <w:rFonts w:ascii="Bookman Old Style" w:hAnsi="Bookman Old Style"/>
                <w:b/>
                <w:bCs/>
                <w:sz w:val="28"/>
                <w:szCs w:val="30"/>
                <w:lang w:val="uk-UA"/>
              </w:rPr>
              <w:t>РОЗМІТКА</w:t>
            </w:r>
            <w:r w:rsidRPr="00B22303">
              <w:rPr>
                <w:rFonts w:ascii="Bookman Old Style" w:hAnsi="Bookman Old Style"/>
                <w:b/>
                <w:bCs/>
                <w:sz w:val="28"/>
                <w:szCs w:val="30"/>
              </w:rPr>
              <w:t>.</w:t>
            </w:r>
          </w:p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Креслимо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олівцем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вертикальні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і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горизонтальні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лінії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>.</w:t>
            </w:r>
            <w:r w:rsidRPr="007D53A6">
              <w:rPr>
                <w:rFonts w:ascii="Helvetica" w:hAnsi="Helvetica"/>
                <w:color w:val="2C2C2C"/>
                <w:sz w:val="30"/>
                <w:szCs w:val="30"/>
                <w:shd w:val="clear" w:color="auto" w:fill="FFFFFF"/>
              </w:rPr>
              <w:t xml:space="preserve"> </w:t>
            </w: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Для цих цілей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зручно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використовувати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лазерний</w:t>
            </w:r>
            <w:proofErr w:type="spellEnd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 xml:space="preserve"> </w:t>
            </w:r>
            <w:proofErr w:type="spellStart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рівень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, але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якщо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такого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немає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,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використовуйте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звичайний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рівень</w:t>
            </w:r>
            <w:proofErr w:type="spellEnd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 xml:space="preserve"> і рулетку.</w:t>
            </w:r>
          </w:p>
          <w:p w:rsidR="007D53A6" w:rsidRPr="007D53A6" w:rsidRDefault="007D53A6" w:rsidP="003E16AE">
            <w:pPr>
              <w:rPr>
                <w:rFonts w:ascii="Bookman Old Style" w:hAnsi="Bookman Old Style"/>
                <w:sz w:val="30"/>
                <w:szCs w:val="30"/>
              </w:rPr>
            </w:pPr>
          </w:p>
        </w:tc>
      </w:tr>
      <w:tr w:rsidR="00734A7E" w:rsidTr="007D53A6">
        <w:tc>
          <w:tcPr>
            <w:tcW w:w="4531" w:type="dxa"/>
          </w:tcPr>
          <w:p w:rsidR="00734A7E" w:rsidRPr="003E16AE" w:rsidRDefault="00734A7E" w:rsidP="003E16AE">
            <w:pPr>
              <w:jc w:val="center"/>
              <w:rPr>
                <w:rFonts w:ascii="Bookman Old Style" w:hAnsi="Bookman Old Style"/>
                <w:sz w:val="32"/>
              </w:rPr>
            </w:pPr>
          </w:p>
          <w:p w:rsidR="00734A7E" w:rsidRPr="003E16AE" w:rsidRDefault="001142F4" w:rsidP="003E16AE">
            <w:pPr>
              <w:jc w:val="center"/>
              <w:rPr>
                <w:rFonts w:ascii="Bookman Old Style" w:hAnsi="Bookman Old Style"/>
                <w:sz w:val="32"/>
              </w:rPr>
            </w:pPr>
            <w:r w:rsidRPr="001142F4">
              <w:rPr>
                <w:rFonts w:ascii="Bookman Old Style" w:hAnsi="Bookman Old Style"/>
                <w:noProof/>
                <w:sz w:val="32"/>
                <w:lang w:eastAsia="ru-RU"/>
              </w:rPr>
              <w:drawing>
                <wp:inline distT="0" distB="0" distL="0" distR="0">
                  <wp:extent cx="2237591" cy="1517774"/>
                  <wp:effectExtent l="19050" t="19050" r="10795" b="25400"/>
                  <wp:docPr id="11" name="Рисунок 11" descr="F:\МОЛДИНГИ\Моментальный снимок 2 (17.02.2019 10-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МОЛДИНГИ\Моментальный снимок 2 (17.02.2019 10-10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250" t="12546" r="3382" b="12900"/>
                          <a:stretch/>
                        </pic:blipFill>
                        <pic:spPr bwMode="auto">
                          <a:xfrm>
                            <a:off x="0" y="0"/>
                            <a:ext cx="2246445" cy="15237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34A7E" w:rsidRPr="003E16AE" w:rsidRDefault="00734A7E" w:rsidP="003E16AE">
            <w:pPr>
              <w:jc w:val="center"/>
              <w:rPr>
                <w:rFonts w:ascii="Bookman Old Style" w:hAnsi="Bookman Old Style"/>
                <w:sz w:val="32"/>
              </w:rPr>
            </w:pPr>
          </w:p>
          <w:p w:rsidR="00734A7E" w:rsidRPr="003E16AE" w:rsidRDefault="00734A7E" w:rsidP="003E16AE">
            <w:pPr>
              <w:jc w:val="center"/>
              <w:rPr>
                <w:rFonts w:ascii="Bookman Old Style" w:hAnsi="Bookman Old Style"/>
                <w:sz w:val="32"/>
              </w:rPr>
            </w:pPr>
          </w:p>
          <w:p w:rsidR="00734A7E" w:rsidRDefault="001142F4" w:rsidP="003E16AE">
            <w:pPr>
              <w:jc w:val="center"/>
              <w:rPr>
                <w:rFonts w:ascii="Bookman Old Style" w:hAnsi="Bookman Old Style"/>
                <w:sz w:val="32"/>
              </w:rPr>
            </w:pPr>
            <w:r w:rsidRPr="001142F4">
              <w:rPr>
                <w:rFonts w:ascii="Bookman Old Style" w:hAnsi="Bookman Old Style"/>
                <w:noProof/>
                <w:sz w:val="32"/>
                <w:lang w:eastAsia="ru-RU"/>
              </w:rPr>
              <w:drawing>
                <wp:inline distT="0" distB="0" distL="0" distR="0">
                  <wp:extent cx="2246480" cy="1421130"/>
                  <wp:effectExtent l="19050" t="19050" r="20955" b="26670"/>
                  <wp:docPr id="12" name="Рисунок 12" descr="F:\МОЛДИНГИ\Моментальный снимок 6 (17.02.2019 10-14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МОЛДИНГИ\Моментальный снимок 6 (17.02.2019 10-14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12927" r="14437" b="14847"/>
                          <a:stretch/>
                        </pic:blipFill>
                        <pic:spPr bwMode="auto">
                          <a:xfrm>
                            <a:off x="0" y="0"/>
                            <a:ext cx="2261546" cy="1430661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D53A6" w:rsidRPr="003E16AE" w:rsidRDefault="007D53A6" w:rsidP="003E16AE">
            <w:pPr>
              <w:jc w:val="center"/>
              <w:rPr>
                <w:rFonts w:ascii="Bookman Old Style" w:hAnsi="Bookman Old Style"/>
                <w:sz w:val="32"/>
              </w:rPr>
            </w:pPr>
          </w:p>
        </w:tc>
        <w:tc>
          <w:tcPr>
            <w:tcW w:w="5522" w:type="dxa"/>
          </w:tcPr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proofErr w:type="spellStart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>Приступаємо</w:t>
            </w:r>
            <w:proofErr w:type="spellEnd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 xml:space="preserve"> до </w:t>
            </w:r>
            <w:proofErr w:type="spellStart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>наклеювання</w:t>
            </w:r>
            <w:proofErr w:type="spellEnd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 xml:space="preserve"> молдингів і </w:t>
            </w:r>
            <w:proofErr w:type="spellStart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>кутових</w:t>
            </w:r>
            <w:proofErr w:type="spellEnd"/>
            <w:r w:rsidRPr="007D53A6">
              <w:rPr>
                <w:rFonts w:ascii="Bookman Old Style" w:hAnsi="Bookman Old Style"/>
                <w:b/>
                <w:bCs/>
                <w:sz w:val="30"/>
                <w:szCs w:val="30"/>
              </w:rPr>
              <w:t xml:space="preserve"> елементів.</w:t>
            </w:r>
          </w:p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Наносимо на особливо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мі</w:t>
            </w:r>
            <w:r w:rsidR="0020135D" w:rsidRPr="007D53A6">
              <w:rPr>
                <w:rFonts w:ascii="Bookman Old Style" w:hAnsi="Bookman Old Style"/>
                <w:sz w:val="30"/>
                <w:szCs w:val="30"/>
              </w:rPr>
              <w:t>цний</w:t>
            </w:r>
            <w:proofErr w:type="spellEnd"/>
            <w:r w:rsidR="0020135D" w:rsidRPr="007D53A6">
              <w:rPr>
                <w:rFonts w:ascii="Bookman Old Style" w:hAnsi="Bookman Old Style"/>
                <w:sz w:val="30"/>
                <w:szCs w:val="30"/>
              </w:rPr>
              <w:t xml:space="preserve"> клей типу </w:t>
            </w:r>
            <w:r w:rsidR="0020135D" w:rsidRPr="004F698B">
              <w:rPr>
                <w:rFonts w:ascii="Bookman Old Style" w:hAnsi="Bookman Old Style"/>
                <w:i/>
                <w:sz w:val="30"/>
                <w:szCs w:val="30"/>
              </w:rPr>
              <w:t>"</w:t>
            </w:r>
            <w:proofErr w:type="spellStart"/>
            <w:r w:rsidR="0020135D" w:rsidRPr="004F698B">
              <w:rPr>
                <w:rFonts w:ascii="Bookman Old Style" w:hAnsi="Bookman Old Style"/>
                <w:i/>
                <w:sz w:val="30"/>
                <w:szCs w:val="30"/>
              </w:rPr>
              <w:t>рідкі</w:t>
            </w:r>
            <w:proofErr w:type="spellEnd"/>
            <w:r w:rsidR="0020135D" w:rsidRPr="004F698B">
              <w:rPr>
                <w:rFonts w:ascii="Bookman Old Style" w:hAnsi="Bookman Old Style"/>
                <w:i/>
                <w:sz w:val="30"/>
                <w:szCs w:val="30"/>
              </w:rPr>
              <w:t xml:space="preserve"> </w:t>
            </w:r>
            <w:proofErr w:type="spellStart"/>
            <w:r w:rsidR="0020135D" w:rsidRPr="004F698B">
              <w:rPr>
                <w:rFonts w:ascii="Bookman Old Style" w:hAnsi="Bookman Old Style"/>
                <w:i/>
                <w:sz w:val="30"/>
                <w:szCs w:val="30"/>
              </w:rPr>
              <w:t>цвяхи</w:t>
            </w:r>
            <w:proofErr w:type="spellEnd"/>
            <w:r w:rsidR="0020135D" w:rsidRPr="004F698B">
              <w:rPr>
                <w:rFonts w:ascii="Bookman Old Style" w:hAnsi="Bookman Old Style"/>
                <w:i/>
                <w:sz w:val="30"/>
                <w:szCs w:val="30"/>
              </w:rPr>
              <w:t>" Мо</w:t>
            </w:r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мент МР 55</w:t>
            </w: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і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клеїмо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спочатку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="00106390" w:rsidRPr="007D53A6">
              <w:rPr>
                <w:rFonts w:ascii="Bookman Old Style" w:hAnsi="Bookman Old Style"/>
                <w:sz w:val="30"/>
                <w:szCs w:val="30"/>
              </w:rPr>
              <w:t>кутові</w:t>
            </w:r>
            <w:proofErr w:type="spellEnd"/>
            <w:r w:rsidR="00106390" w:rsidRPr="007D53A6">
              <w:rPr>
                <w:rFonts w:ascii="Bookman Old Style" w:hAnsi="Bookman Old Style"/>
                <w:sz w:val="30"/>
                <w:szCs w:val="30"/>
              </w:rPr>
              <w:t xml:space="preserve"> елементи на стіну за рис</w:t>
            </w:r>
            <w:r w:rsidRPr="007D53A6">
              <w:rPr>
                <w:rFonts w:ascii="Bookman Old Style" w:hAnsi="Bookman Old Style"/>
                <w:sz w:val="30"/>
                <w:szCs w:val="30"/>
              </w:rPr>
              <w:t>ками.</w:t>
            </w:r>
          </w:p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Потім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підрізаємо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до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потрібного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розміру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молдинг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>.</w:t>
            </w:r>
          </w:p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Наносимо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рідкі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цвяхи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на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наклеюємо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бік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, і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спеціальний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стикувальний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клей на місце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стику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молдинга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з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кутовим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елементом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>.</w:t>
            </w:r>
          </w:p>
          <w:p w:rsidR="00734A7E" w:rsidRPr="007D53A6" w:rsidRDefault="00734A7E" w:rsidP="003E16AE">
            <w:pPr>
              <w:rPr>
                <w:rFonts w:ascii="Bookman Old Style" w:hAnsi="Bookman Old Style"/>
                <w:sz w:val="30"/>
                <w:szCs w:val="30"/>
              </w:rPr>
            </w:pP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Використання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спеціального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4F698B">
              <w:rPr>
                <w:rFonts w:ascii="Bookman Old Style" w:hAnsi="Bookman Old Style"/>
                <w:i/>
                <w:sz w:val="30"/>
                <w:szCs w:val="30"/>
              </w:rPr>
              <w:t>сти</w:t>
            </w:r>
            <w:r w:rsidR="005759B6" w:rsidRPr="004F698B">
              <w:rPr>
                <w:rFonts w:ascii="Bookman Old Style" w:hAnsi="Bookman Old Style"/>
                <w:i/>
                <w:sz w:val="30"/>
                <w:szCs w:val="30"/>
              </w:rPr>
              <w:t>кувального</w:t>
            </w:r>
            <w:proofErr w:type="spellEnd"/>
            <w:r w:rsidR="005759B6" w:rsidRPr="004F698B">
              <w:rPr>
                <w:rFonts w:ascii="Bookman Old Style" w:hAnsi="Bookman Old Style"/>
                <w:i/>
                <w:sz w:val="30"/>
                <w:szCs w:val="30"/>
              </w:rPr>
              <w:t xml:space="preserve"> клею</w:t>
            </w:r>
            <w:r w:rsidR="005759B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="005759B6">
              <w:rPr>
                <w:rFonts w:ascii="Bookman Old Style" w:hAnsi="Bookman Old Style"/>
                <w:sz w:val="30"/>
                <w:szCs w:val="30"/>
              </w:rPr>
              <w:t>обов'язково</w:t>
            </w:r>
            <w:proofErr w:type="spellEnd"/>
            <w:r w:rsidR="005759B6">
              <w:rPr>
                <w:rFonts w:ascii="Bookman Old Style" w:hAnsi="Bookman Old Style"/>
                <w:sz w:val="30"/>
                <w:szCs w:val="30"/>
              </w:rPr>
              <w:t>, так як</w:t>
            </w:r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поліреутановая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ліпнина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з часом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розсихається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і між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стиком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gramStart"/>
            <w:r w:rsidRPr="007D53A6">
              <w:rPr>
                <w:rFonts w:ascii="Bookman Old Style" w:hAnsi="Bookman Old Style"/>
                <w:sz w:val="30"/>
                <w:szCs w:val="30"/>
              </w:rPr>
              <w:t>без клею</w:t>
            </w:r>
            <w:proofErr w:type="gram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можуть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з'явитися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0"/>
                <w:szCs w:val="30"/>
              </w:rPr>
              <w:t>тріщини</w:t>
            </w:r>
            <w:proofErr w:type="spellEnd"/>
            <w:r w:rsidRPr="007D53A6">
              <w:rPr>
                <w:rFonts w:ascii="Bookman Old Style" w:hAnsi="Bookman Old Style"/>
                <w:sz w:val="30"/>
                <w:szCs w:val="30"/>
              </w:rPr>
              <w:t>.</w:t>
            </w:r>
          </w:p>
        </w:tc>
      </w:tr>
      <w:tr w:rsidR="00734A7E" w:rsidTr="007D53A6">
        <w:tc>
          <w:tcPr>
            <w:tcW w:w="4531" w:type="dxa"/>
          </w:tcPr>
          <w:p w:rsidR="003E16AE" w:rsidRPr="007D53A6" w:rsidRDefault="003E16AE" w:rsidP="003E16AE">
            <w:pPr>
              <w:jc w:val="center"/>
              <w:rPr>
                <w:rFonts w:ascii="Bookman Old Style" w:hAnsi="Bookman Old Style"/>
                <w:sz w:val="6"/>
              </w:rPr>
            </w:pPr>
          </w:p>
          <w:p w:rsidR="00734A7E" w:rsidRDefault="00B22303" w:rsidP="003E16AE">
            <w:pPr>
              <w:jc w:val="center"/>
              <w:rPr>
                <w:rFonts w:ascii="Bookman Old Style" w:hAnsi="Bookman Old Style"/>
                <w:sz w:val="32"/>
              </w:rPr>
            </w:pPr>
            <w:r w:rsidRPr="00B22303">
              <w:rPr>
                <w:rFonts w:ascii="Bookman Old Style" w:hAnsi="Bookman Old Style"/>
                <w:noProof/>
                <w:sz w:val="32"/>
                <w:lang w:eastAsia="ru-RU"/>
              </w:rPr>
              <w:drawing>
                <wp:inline distT="0" distB="0" distL="0" distR="0">
                  <wp:extent cx="2226833" cy="1506498"/>
                  <wp:effectExtent l="19050" t="19050" r="21590" b="17780"/>
                  <wp:docPr id="13" name="Рисунок 13" descr="F:\МОЛДИНГИ\Моментальный снимок 5 (17.02.2019 10-13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МОЛДИНГИ\Моментальный снимок 5 (17.02.2019 10-13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827" t="13306" r="10818" b="15960"/>
                          <a:stretch/>
                        </pic:blipFill>
                        <pic:spPr bwMode="auto">
                          <a:xfrm>
                            <a:off x="0" y="0"/>
                            <a:ext cx="2238148" cy="1514153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D53A6" w:rsidRPr="007D53A6" w:rsidRDefault="007D53A6" w:rsidP="003E16AE">
            <w:pPr>
              <w:jc w:val="center"/>
              <w:rPr>
                <w:rFonts w:ascii="Bookman Old Style" w:hAnsi="Bookman Old Style"/>
                <w:sz w:val="16"/>
              </w:rPr>
            </w:pPr>
          </w:p>
          <w:p w:rsidR="007D53A6" w:rsidRPr="003E16AE" w:rsidRDefault="007D53A6" w:rsidP="003E16AE">
            <w:pPr>
              <w:jc w:val="center"/>
              <w:rPr>
                <w:rFonts w:ascii="Bookman Old Style" w:hAnsi="Bookman Old Style"/>
                <w:sz w:val="32"/>
              </w:rPr>
            </w:pPr>
            <w:r w:rsidRPr="007D53A6">
              <w:rPr>
                <w:rFonts w:ascii="Bookman Old Style" w:hAnsi="Bookman Old Style"/>
                <w:noProof/>
                <w:sz w:val="32"/>
                <w:lang w:eastAsia="ru-RU"/>
              </w:rPr>
              <w:drawing>
                <wp:inline distT="0" distB="0" distL="0" distR="0">
                  <wp:extent cx="2222500" cy="1422400"/>
                  <wp:effectExtent l="19050" t="19050" r="25400" b="25400"/>
                  <wp:docPr id="8" name="Рисунок 8" descr="D:\МОЛДИНГИ\stp-173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МОЛДИНГИ\stp-173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330" cy="14229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2" w:type="dxa"/>
          </w:tcPr>
          <w:p w:rsidR="007D53A6" w:rsidRDefault="007D53A6" w:rsidP="003E16AE">
            <w:pPr>
              <w:rPr>
                <w:rFonts w:ascii="Bookman Old Style" w:hAnsi="Bookman Old Style"/>
                <w:b/>
                <w:sz w:val="32"/>
                <w:szCs w:val="30"/>
              </w:rPr>
            </w:pPr>
          </w:p>
          <w:p w:rsidR="003E16AE" w:rsidRPr="007D53A6" w:rsidRDefault="003E16AE" w:rsidP="003E16AE">
            <w:pPr>
              <w:rPr>
                <w:rFonts w:ascii="Bookman Old Style" w:hAnsi="Bookman Old Style"/>
                <w:sz w:val="32"/>
                <w:szCs w:val="30"/>
              </w:rPr>
            </w:pPr>
            <w:proofErr w:type="spellStart"/>
            <w:r w:rsidRPr="007D53A6">
              <w:rPr>
                <w:rFonts w:ascii="Bookman Old Style" w:hAnsi="Bookman Old Style"/>
                <w:b/>
                <w:sz w:val="32"/>
                <w:szCs w:val="30"/>
              </w:rPr>
              <w:t>Стики</w:t>
            </w:r>
            <w:proofErr w:type="spellEnd"/>
            <w:r w:rsidRPr="007D53A6">
              <w:rPr>
                <w:rFonts w:ascii="Bookman Old Style" w:hAnsi="Bookman Old Style"/>
                <w:b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поліуретанових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молдингів і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куточків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зі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стіною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проходимо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акриловим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герметиком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, потім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протираємо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вологою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ганчіркою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і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губкою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>.</w:t>
            </w:r>
          </w:p>
          <w:p w:rsidR="003E16AE" w:rsidRPr="007D53A6" w:rsidRDefault="003E16AE" w:rsidP="003E16AE">
            <w:pPr>
              <w:rPr>
                <w:rFonts w:ascii="Bookman Old Style" w:hAnsi="Bookman Old Style"/>
                <w:sz w:val="32"/>
                <w:szCs w:val="30"/>
                <w:lang w:val="uk-UA"/>
              </w:rPr>
            </w:pPr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Після висихання клею, </w:t>
            </w:r>
            <w:proofErr w:type="spellStart"/>
            <w:r w:rsidRPr="007D53A6">
              <w:rPr>
                <w:rFonts w:ascii="Bookman Old Style" w:hAnsi="Bookman Old Style"/>
                <w:b/>
                <w:sz w:val="32"/>
                <w:szCs w:val="30"/>
              </w:rPr>
              <w:t>фарбуємо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</w:t>
            </w:r>
            <w:r w:rsidRPr="007D53A6">
              <w:rPr>
                <w:rFonts w:ascii="Bookman Old Style" w:hAnsi="Bookman Old Style"/>
                <w:b/>
                <w:sz w:val="32"/>
                <w:szCs w:val="30"/>
              </w:rPr>
              <w:t>стіну</w:t>
            </w:r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і </w:t>
            </w:r>
            <w:r w:rsidRPr="007D53A6">
              <w:rPr>
                <w:rFonts w:ascii="Bookman Old Style" w:hAnsi="Bookman Old Style"/>
                <w:b/>
                <w:sz w:val="32"/>
                <w:szCs w:val="30"/>
              </w:rPr>
              <w:t>декоративні елементи</w:t>
            </w:r>
            <w:r w:rsidRPr="007D53A6">
              <w:rPr>
                <w:rFonts w:ascii="Bookman Old Style" w:hAnsi="Bookman Old Style"/>
                <w:sz w:val="32"/>
                <w:szCs w:val="30"/>
              </w:rPr>
              <w:t xml:space="preserve"> з </w:t>
            </w:r>
            <w:proofErr w:type="spellStart"/>
            <w:r w:rsidRPr="007D53A6">
              <w:rPr>
                <w:rFonts w:ascii="Bookman Old Style" w:hAnsi="Bookman Old Style"/>
                <w:sz w:val="32"/>
                <w:szCs w:val="30"/>
              </w:rPr>
              <w:t>поліуретану</w:t>
            </w:r>
            <w:proofErr w:type="spellEnd"/>
            <w:r w:rsidRPr="007D53A6">
              <w:rPr>
                <w:rFonts w:ascii="Bookman Old Style" w:hAnsi="Bookman Old Style"/>
                <w:sz w:val="32"/>
                <w:szCs w:val="30"/>
                <w:lang w:val="uk-UA"/>
              </w:rPr>
              <w:t>.</w:t>
            </w:r>
          </w:p>
          <w:p w:rsidR="00734A7E" w:rsidRPr="007D53A6" w:rsidRDefault="00FE52A6" w:rsidP="00FE52A6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FE52A6">
              <w:rPr>
                <w:rFonts w:ascii="Bookman Old Style" w:hAnsi="Bookman Old Style"/>
                <w:noProof/>
                <w:sz w:val="30"/>
                <w:szCs w:val="30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707502</wp:posOffset>
                  </wp:positionH>
                  <wp:positionV relativeFrom="paragraph">
                    <wp:posOffset>135181</wp:posOffset>
                  </wp:positionV>
                  <wp:extent cx="1918663" cy="849585"/>
                  <wp:effectExtent l="19050" t="19050" r="24765" b="27305"/>
                  <wp:wrapNone/>
                  <wp:docPr id="15" name="Рисунок 15" descr="F:\МОЛДИНГИ\КАРТИНКИ\d918a9cc6ccf0dad20999dcce42722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МОЛДИНГИ\КАРТИНКИ\d918a9cc6ccf0dad20999dcce42722a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554" b="29166"/>
                          <a:stretch/>
                        </pic:blipFill>
                        <pic:spPr bwMode="auto">
                          <a:xfrm>
                            <a:off x="0" y="0"/>
                            <a:ext cx="1918663" cy="84958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D53A6" w:rsidRPr="007D53A6" w:rsidRDefault="007D53A6" w:rsidP="003E16AE">
            <w:pPr>
              <w:rPr>
                <w:rFonts w:ascii="Bookman Old Style" w:hAnsi="Bookman Old Style"/>
                <w:sz w:val="30"/>
                <w:szCs w:val="30"/>
              </w:rPr>
            </w:pPr>
          </w:p>
          <w:p w:rsidR="007D53A6" w:rsidRPr="007D53A6" w:rsidRDefault="007D53A6" w:rsidP="003E16AE">
            <w:pPr>
              <w:rPr>
                <w:rFonts w:ascii="Bookman Old Style" w:hAnsi="Bookman Old Style"/>
                <w:sz w:val="30"/>
                <w:szCs w:val="30"/>
              </w:rPr>
            </w:pPr>
          </w:p>
          <w:p w:rsidR="007D53A6" w:rsidRPr="007D53A6" w:rsidRDefault="007D53A6" w:rsidP="003E16AE">
            <w:pPr>
              <w:rPr>
                <w:rFonts w:ascii="Bookman Old Style" w:hAnsi="Bookman Old Style"/>
                <w:sz w:val="30"/>
                <w:szCs w:val="30"/>
              </w:rPr>
            </w:pPr>
          </w:p>
          <w:p w:rsidR="007D53A6" w:rsidRPr="007D53A6" w:rsidRDefault="007D53A6" w:rsidP="003E16AE">
            <w:pPr>
              <w:rPr>
                <w:rFonts w:ascii="Bookman Old Style" w:hAnsi="Bookman Old Style"/>
                <w:sz w:val="30"/>
                <w:szCs w:val="30"/>
              </w:rPr>
            </w:pPr>
          </w:p>
        </w:tc>
        <w:bookmarkStart w:id="0" w:name="_GoBack"/>
        <w:bookmarkEnd w:id="0"/>
      </w:tr>
    </w:tbl>
    <w:p w:rsidR="0063083B" w:rsidRDefault="0063083B" w:rsidP="0063083B">
      <w:pPr>
        <w:jc w:val="right"/>
        <w:rPr>
          <w:rFonts w:ascii="Bookman Old Style" w:hAnsi="Bookman Old Style"/>
          <w:sz w:val="28"/>
          <w:lang w:val="uk-UA"/>
        </w:rPr>
      </w:pPr>
      <w:r>
        <w:rPr>
          <w:rFonts w:ascii="Bookman Old Style" w:hAnsi="Bookman Old Style"/>
          <w:sz w:val="28"/>
          <w:lang w:val="uk-UA"/>
        </w:rPr>
        <w:lastRenderedPageBreak/>
        <w:t>ПАМЯТКА УЧНЮ</w:t>
      </w:r>
    </w:p>
    <w:p w:rsidR="0063083B" w:rsidRPr="0063083B" w:rsidRDefault="00CC18D7" w:rsidP="0063083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D53A6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СФЕРА ВИКОРИСТАННЯ</w:t>
      </w:r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різних </w:t>
      </w:r>
      <w:proofErr w:type="spellStart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видів</w:t>
      </w:r>
      <w:proofErr w:type="spellEnd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="0063083B"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молдинга</w:t>
      </w:r>
      <w:proofErr w:type="spellEnd"/>
      <w:r w:rsidR="0063083B"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 </w:t>
      </w:r>
      <w:proofErr w:type="spellStart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обумовлена</w:t>
      </w:r>
      <w:proofErr w:type="spellEnd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характеристиками</w:t>
      </w:r>
      <w:r w:rsidR="0063083B"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 </w:t>
      </w:r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матеріалу, з якого </w:t>
      </w:r>
      <w:proofErr w:type="spellStart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він</w:t>
      </w:r>
      <w:proofErr w:type="spellEnd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виготовлений</w:t>
      </w:r>
      <w:proofErr w:type="spellEnd"/>
      <w:r w:rsidR="0063083B"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:</w:t>
      </w:r>
    </w:p>
    <w:p w:rsidR="007C6ECB" w:rsidRPr="0063083B" w:rsidRDefault="004F698B" w:rsidP="00630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Тендітні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легкі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елементи з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пінопласту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пінополістиролу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монтують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у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верхній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частині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приміщення в якості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галтелей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(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стельового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плінтуса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) або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імітації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ліпнини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на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стелі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;</w:t>
      </w:r>
    </w:p>
    <w:p w:rsidR="007C6ECB" w:rsidRPr="0063083B" w:rsidRDefault="004F698B" w:rsidP="00630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Гіпсові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молдинги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у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вигляді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напівколон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різьблених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багетів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підстельових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карнизів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використовують для оформлення стель і стін в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класичному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стилі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;</w:t>
      </w:r>
    </w:p>
    <w:p w:rsidR="007C6ECB" w:rsidRPr="0063083B" w:rsidRDefault="004F698B" w:rsidP="00630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Пластик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застосовують, як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підлоговий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плінтус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, внутрішні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лиштви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віконних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прорізів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кутові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профілі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приміщеннях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з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підвищеною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вологістю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.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У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ванних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кімнатах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пластиковий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молдинг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встановлюють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у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місцях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примикання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сантехнічних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приладів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до стін, по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верхньому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краю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керамічної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плитки, як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обрамлення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дзеркала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або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рельєфного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панно;</w:t>
      </w:r>
    </w:p>
    <w:p w:rsidR="007C6ECB" w:rsidRPr="0063083B" w:rsidRDefault="004F698B" w:rsidP="00630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Поліуретановий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молдинг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затребуваний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при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оформленні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інтер’єру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кімнат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у фасадному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дизайні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і в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декоруванні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меблів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.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Гнучкі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елементи з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поліуретану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використовують для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обрамлення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арочних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прорізів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складних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конструкцій;</w:t>
      </w:r>
    </w:p>
    <w:p w:rsidR="007C6ECB" w:rsidRPr="0063083B" w:rsidRDefault="004F698B" w:rsidP="0063083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Металеві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профілі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встановлюють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на порогах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для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зміцнення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сходинок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в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місцях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примикання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кухонних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меблів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до стін, між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варильною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плитою 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стільницею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робочої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поверхні;</w:t>
      </w:r>
    </w:p>
    <w:p w:rsidR="00106390" w:rsidRPr="007D53A6" w:rsidRDefault="004F698B" w:rsidP="0010639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Гумовий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молдинг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використовують, </w:t>
      </w:r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як 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ущільнювач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бордюрную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стрічку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пазовий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декор.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Найчастіше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такий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вигляд має </w:t>
      </w:r>
      <w:proofErr w:type="spellStart"/>
      <w:r w:rsidR="00106390" w:rsidRPr="007D53A6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самоклеючу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основу;</w:t>
      </w:r>
    </w:p>
    <w:p w:rsidR="00106390" w:rsidRPr="007D53A6" w:rsidRDefault="0063083B" w:rsidP="00106390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Дерев’яні</w:t>
      </w:r>
      <w:proofErr w:type="spellEnd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 xml:space="preserve"> планки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куточки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плінтуси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галтелі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багети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Pr="0063083B">
        <w:rPr>
          <w:rFonts w:ascii="Bookman Old Style" w:eastAsia="+mn-ea" w:hAnsi="Bookman Old Style" w:cs="+mn-cs"/>
          <w:bCs/>
          <w:color w:val="000000"/>
          <w:kern w:val="24"/>
          <w:sz w:val="30"/>
          <w:szCs w:val="30"/>
          <w:lang w:eastAsia="ru-RU"/>
        </w:rPr>
        <w:t>облагороджують</w:t>
      </w:r>
      <w:proofErr w:type="spellEnd"/>
      <w:r w:rsidR="00106390"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  <w:proofErr w:type="spellStart"/>
      <w:r w:rsidR="00106390"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класичний</w:t>
      </w:r>
      <w:proofErr w:type="spellEnd"/>
      <w:r w:rsidR="00106390"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val="uk-UA" w:eastAsia="ru-RU"/>
        </w:rPr>
        <w:t xml:space="preserve"> 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інтер’єр. </w:t>
      </w:r>
      <w:r w:rsidRPr="0063083B">
        <w:rPr>
          <w:rFonts w:ascii="Bookman Old Style" w:eastAsia="+mn-ea" w:hAnsi="Bookman Old Style" w:cs="+mn-cs"/>
          <w:bCs/>
          <w:color w:val="000000"/>
          <w:kern w:val="24"/>
          <w:sz w:val="30"/>
          <w:szCs w:val="30"/>
          <w:lang w:eastAsia="ru-RU"/>
        </w:rPr>
        <w:t>Натуральний</w:t>
      </w: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 </w:t>
      </w:r>
    </w:p>
    <w:p w:rsidR="0063083B" w:rsidRPr="007D53A6" w:rsidRDefault="0063083B" w:rsidP="00106390">
      <w:pPr>
        <w:spacing w:after="0" w:line="240" w:lineRule="auto"/>
        <w:ind w:left="720"/>
        <w:contextualSpacing/>
        <w:rPr>
          <w:rFonts w:ascii="Bookman Old Style" w:eastAsia="+mn-ea" w:hAnsi="Bookman Old Style" w:cs="+mn-cs"/>
          <w:color w:val="000000"/>
          <w:kern w:val="24"/>
          <w:sz w:val="30"/>
          <w:szCs w:val="30"/>
          <w:lang w:val="uk-UA" w:eastAsia="ru-RU"/>
        </w:rPr>
      </w:pPr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матеріал служить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обрамленням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дерев’яних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панелей, картин,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дзеркал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гобеленових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медальйонів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,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віконних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дверних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прорізів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.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Розкриті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лаком поверхні чудово </w:t>
      </w:r>
      <w:proofErr w:type="spellStart"/>
      <w:r w:rsidRPr="0063083B">
        <w:rPr>
          <w:rFonts w:ascii="Bookman Old Style" w:eastAsia="+mn-ea" w:hAnsi="Bookman Old Style" w:cs="+mn-cs"/>
          <w:b/>
          <w:bCs/>
          <w:color w:val="000000"/>
          <w:kern w:val="24"/>
          <w:sz w:val="30"/>
          <w:szCs w:val="30"/>
          <w:lang w:eastAsia="ru-RU"/>
        </w:rPr>
        <w:t>поєднуються</w:t>
      </w:r>
      <w:proofErr w:type="spellEnd"/>
      <w:r w:rsidR="00106390"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 з дорогими тканинами </w:t>
      </w:r>
      <w:proofErr w:type="spellStart"/>
      <w:r w:rsidR="00106390"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портьєрного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драпірування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і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оббивкою</w:t>
      </w:r>
      <w:proofErr w:type="spellEnd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 xml:space="preserve"> </w:t>
      </w:r>
      <w:proofErr w:type="spellStart"/>
      <w:r w:rsidRPr="0063083B">
        <w:rPr>
          <w:rFonts w:ascii="Bookman Old Style" w:eastAsia="+mn-ea" w:hAnsi="Bookman Old Style" w:cs="+mn-cs"/>
          <w:color w:val="000000"/>
          <w:kern w:val="24"/>
          <w:sz w:val="30"/>
          <w:szCs w:val="30"/>
          <w:lang w:eastAsia="ru-RU"/>
        </w:rPr>
        <w:t>меблів</w:t>
      </w:r>
      <w:proofErr w:type="spellEnd"/>
      <w:r w:rsidRPr="007D53A6">
        <w:rPr>
          <w:rFonts w:ascii="Bookman Old Style" w:eastAsia="+mn-ea" w:hAnsi="Bookman Old Style" w:cs="+mn-cs"/>
          <w:color w:val="000000"/>
          <w:kern w:val="24"/>
          <w:sz w:val="30"/>
          <w:szCs w:val="30"/>
          <w:lang w:val="uk-UA" w:eastAsia="ru-RU"/>
        </w:rPr>
        <w:t>.</w:t>
      </w:r>
    </w:p>
    <w:p w:rsidR="007D53A6" w:rsidRPr="0063083B" w:rsidRDefault="007D53A6" w:rsidP="00106390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53A6">
        <w:rPr>
          <w:rFonts w:ascii="Bookman Old Style" w:hAnsi="Bookman Old Style"/>
          <w:noProof/>
          <w:sz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57676</wp:posOffset>
            </wp:positionV>
            <wp:extent cx="6389106" cy="1939991"/>
            <wp:effectExtent l="19050" t="19050" r="12065" b="22225"/>
            <wp:wrapNone/>
            <wp:docPr id="10" name="Рисунок 10" descr="D:\МОЛДИНГИ\Презентация Microsoft PowerPo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ЛДИНГИ\Презентация Microsoft PowerPoin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042"/>
                    <a:stretch/>
                  </pic:blipFill>
                  <pic:spPr bwMode="auto">
                    <a:xfrm>
                      <a:off x="0" y="0"/>
                      <a:ext cx="6389106" cy="19399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083B" w:rsidRPr="00106390" w:rsidRDefault="0063083B">
      <w:pPr>
        <w:rPr>
          <w:rFonts w:ascii="Bookman Old Style" w:hAnsi="Bookman Old Style"/>
          <w:sz w:val="28"/>
        </w:rPr>
      </w:pPr>
    </w:p>
    <w:sectPr w:rsidR="0063083B" w:rsidRPr="00106390" w:rsidSect="003E16AE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6C2218"/>
    <w:multiLevelType w:val="hybridMultilevel"/>
    <w:tmpl w:val="341A28EA"/>
    <w:lvl w:ilvl="0" w:tplc="E46EE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C14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01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6C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C80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DAD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8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6D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EB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F01"/>
    <w:rsid w:val="00106390"/>
    <w:rsid w:val="001142F4"/>
    <w:rsid w:val="0020135D"/>
    <w:rsid w:val="003E16AE"/>
    <w:rsid w:val="004F698B"/>
    <w:rsid w:val="005759B6"/>
    <w:rsid w:val="0063083B"/>
    <w:rsid w:val="00734A7E"/>
    <w:rsid w:val="007D53A6"/>
    <w:rsid w:val="00B22303"/>
    <w:rsid w:val="00CC18D7"/>
    <w:rsid w:val="00E32F01"/>
    <w:rsid w:val="00F57E66"/>
    <w:rsid w:val="00FE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0F671-935D-477D-A2FA-509F5376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4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3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388</Words>
  <Characters>2215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2019-02-13T19:02:00Z</dcterms:created>
  <dcterms:modified xsi:type="dcterms:W3CDTF">2019-02-17T08:22:00Z</dcterms:modified>
</cp:coreProperties>
</file>