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E99" w:rsidRPr="00326578" w:rsidRDefault="008C3E99" w:rsidP="00BA0AEF">
      <w:pPr>
        <w:pStyle w:val="a3"/>
        <w:spacing w:after="0" w:line="240" w:lineRule="auto"/>
        <w:ind w:firstLine="567"/>
      </w:pPr>
      <w:r w:rsidRPr="00326578">
        <w:t xml:space="preserve">підготовка кваліфікованих робітників сфери обслуговування у професійно-технічних </w:t>
      </w:r>
      <w:r w:rsidR="00490C31">
        <w:rPr>
          <w:lang w:val="ru-RU"/>
        </w:rPr>
        <w:t xml:space="preserve">Освітніх </w:t>
      </w:r>
      <w:r w:rsidRPr="00326578">
        <w:t>закладах україни</w:t>
      </w:r>
    </w:p>
    <w:p w:rsidR="00316722" w:rsidRPr="00326578" w:rsidRDefault="00490C31" w:rsidP="00BA0AE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Ді</w:t>
      </w:r>
      <w:r w:rsidR="00316722" w:rsidRPr="00326578">
        <w:rPr>
          <w:rFonts w:ascii="Times New Roman" w:hAnsi="Times New Roman" w:cs="Times New Roman"/>
          <w:b/>
          <w:sz w:val="28"/>
          <w:szCs w:val="28"/>
          <w:lang w:val="uk-UA"/>
        </w:rPr>
        <w:t>чева</w:t>
      </w:r>
      <w:proofErr w:type="spellEnd"/>
      <w:r w:rsidR="00316722" w:rsidRPr="003265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О.</w:t>
      </w:r>
      <w:r w:rsidR="00BB0B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</w:t>
      </w:r>
      <w:r w:rsidR="00316722" w:rsidRPr="0032657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16722" w:rsidRDefault="00316722" w:rsidP="00BA0A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Україна, м. Бердянськ, </w:t>
      </w:r>
      <w:r w:rsidR="00BB0B71">
        <w:rPr>
          <w:rFonts w:ascii="Times New Roman" w:hAnsi="Times New Roman" w:cs="Times New Roman"/>
          <w:sz w:val="28"/>
          <w:szCs w:val="28"/>
          <w:lang w:val="uk-UA"/>
        </w:rPr>
        <w:t xml:space="preserve">Бердянський </w:t>
      </w:r>
      <w:r w:rsidR="00490C31">
        <w:rPr>
          <w:rFonts w:ascii="Times New Roman" w:hAnsi="Times New Roman" w:cs="Times New Roman"/>
          <w:sz w:val="28"/>
          <w:szCs w:val="28"/>
          <w:lang w:val="uk-UA"/>
        </w:rPr>
        <w:t>економіко-гуманітарний коледж Бердянського державного педагогічного університету</w:t>
      </w:r>
    </w:p>
    <w:p w:rsidR="00BB0B71" w:rsidRPr="00326578" w:rsidRDefault="00BB0B71" w:rsidP="00BA0A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26578" w:rsidRPr="00326578" w:rsidRDefault="00316722" w:rsidP="00BA0AEF">
      <w:pPr>
        <w:pStyle w:val="a5"/>
        <w:spacing w:after="0" w:line="240" w:lineRule="auto"/>
      </w:pPr>
      <w:r w:rsidRPr="00326578">
        <w:rPr>
          <w:i/>
        </w:rPr>
        <w:t>Постановка проблеми.</w:t>
      </w:r>
      <w:r w:rsidR="008C3E99" w:rsidRPr="00326578">
        <w:t>Особливістю сучасного ринку праці, як в Україні, так і за її межами є високі вимоги до рівня професійної компетентності працівників, їх здатності до ефективного виконання професійних і соціальних функцій. Тому перед національною системою професійно</w:t>
      </w:r>
      <w:r w:rsidR="00326578" w:rsidRPr="00326578">
        <w:t>-технічно</w:t>
      </w:r>
      <w:r w:rsidR="008C3E99" w:rsidRPr="00326578">
        <w:t xml:space="preserve">ї освіти </w:t>
      </w:r>
      <w:r w:rsidR="00326578" w:rsidRPr="00326578">
        <w:t xml:space="preserve">(ПТО) </w:t>
      </w:r>
      <w:r w:rsidR="00BA0AEF">
        <w:t>та навчання</w:t>
      </w:r>
      <w:r w:rsidR="008C3E99" w:rsidRPr="00326578">
        <w:t xml:space="preserve"> постає завдання підвищення кваліфікаційн</w:t>
      </w:r>
      <w:r w:rsidR="00490C31">
        <w:t>ого рівня випускників освітніх</w:t>
      </w:r>
      <w:r w:rsidR="008C3E99" w:rsidRPr="00326578">
        <w:t xml:space="preserve"> закладів, а також працівників, які навчаються на виробництві в межах програм освіти впродовж життя. Визначальними характеристиками кваліфікованого працівника стають самостійність, нестандартність мислення й дій, ефективність вирішення професійних і життєвих завдань різного рівня, здатність бути суб’єктом професійного розвитку, професі</w:t>
      </w:r>
      <w:r w:rsidR="00BA0AEF">
        <w:t>йна мобільність</w:t>
      </w:r>
      <w:r w:rsidR="008C3E99" w:rsidRPr="00326578">
        <w:t xml:space="preserve">. </w:t>
      </w:r>
    </w:p>
    <w:p w:rsidR="008C3E99" w:rsidRPr="00326578" w:rsidRDefault="00326578" w:rsidP="00BA0AEF">
      <w:pPr>
        <w:pStyle w:val="a5"/>
        <w:spacing w:after="0" w:line="240" w:lineRule="auto"/>
      </w:pPr>
      <w:r w:rsidRPr="00326578">
        <w:t>Однак, у багатьох випадках, результатами професійної освіти та навчання є недостатній рівень професійної підготовки випускників навчальних закладів, та, відповідно, працівників підпр</w:t>
      </w:r>
      <w:r w:rsidR="00BA0AEF">
        <w:t xml:space="preserve">иємств, установ та організацій </w:t>
      </w:r>
      <w:r w:rsidRPr="00326578">
        <w:t>[</w:t>
      </w:r>
      <w:r w:rsidR="00BA0AEF">
        <w:t>1</w:t>
      </w:r>
      <w:r w:rsidRPr="00326578">
        <w:t>].</w:t>
      </w:r>
    </w:p>
    <w:p w:rsidR="00316722" w:rsidRPr="00326578" w:rsidRDefault="00316722" w:rsidP="00BA0AEF">
      <w:pPr>
        <w:pStyle w:val="a5"/>
        <w:spacing w:after="0" w:line="240" w:lineRule="auto"/>
        <w:rPr>
          <w:i/>
        </w:rPr>
      </w:pPr>
      <w:r w:rsidRPr="00326578">
        <w:rPr>
          <w:i/>
        </w:rPr>
        <w:t>Аналіз останніх досліджень і публікацій.</w:t>
      </w:r>
      <w:r w:rsidR="00326578" w:rsidRPr="00326578">
        <w:t xml:space="preserve">Дослідженню проблем підвищення рівня професійної підготовки та шляхів забезпечення якості конкурентоспроможності робочої сили присвячені роботи зарубіжних дослідників: Дж. Кейнса, Дж. Рассела, А. Маршала, П. </w:t>
      </w:r>
      <w:proofErr w:type="spellStart"/>
      <w:r w:rsidR="00326578" w:rsidRPr="00326578">
        <w:t>Агіона</w:t>
      </w:r>
      <w:proofErr w:type="spellEnd"/>
      <w:r w:rsidR="00326578" w:rsidRPr="00326578">
        <w:t xml:space="preserve">, М. Портера, С. </w:t>
      </w:r>
      <w:proofErr w:type="spellStart"/>
      <w:r w:rsidR="00326578" w:rsidRPr="00326578">
        <w:t>Постлезвейта</w:t>
      </w:r>
      <w:proofErr w:type="spellEnd"/>
      <w:r w:rsidR="00326578" w:rsidRPr="00326578">
        <w:t xml:space="preserve">, О. </w:t>
      </w:r>
      <w:proofErr w:type="spellStart"/>
      <w:r w:rsidR="00326578" w:rsidRPr="00326578">
        <w:t>Олейнікової</w:t>
      </w:r>
      <w:proofErr w:type="spellEnd"/>
      <w:r w:rsidR="00326578" w:rsidRPr="00326578">
        <w:t xml:space="preserve">, П. </w:t>
      </w:r>
      <w:proofErr w:type="spellStart"/>
      <w:r w:rsidR="00326578" w:rsidRPr="00326578">
        <w:t>Юцявичене</w:t>
      </w:r>
      <w:proofErr w:type="spellEnd"/>
      <w:r w:rsidR="00326578" w:rsidRPr="00326578">
        <w:t xml:space="preserve"> та інших.</w:t>
      </w:r>
      <w:r w:rsidR="00BB0B71">
        <w:t xml:space="preserve"> Крім того, над цими ж питаннями працювали й вітчизняні науковці, такі як </w:t>
      </w:r>
      <w:proofErr w:type="spellStart"/>
      <w:r w:rsidR="00BB0B71" w:rsidRPr="00BA0AEF">
        <w:t>Дроздач</w:t>
      </w:r>
      <w:proofErr w:type="spellEnd"/>
      <w:r w:rsidR="00BB0B71" w:rsidRPr="00BA0AEF">
        <w:t xml:space="preserve"> М. І., </w:t>
      </w:r>
      <w:proofErr w:type="spellStart"/>
      <w:r w:rsidR="00BB0B71" w:rsidRPr="00BA0AEF">
        <w:t>Стульпінас</w:t>
      </w:r>
      <w:proofErr w:type="spellEnd"/>
      <w:r w:rsidR="00BB0B71" w:rsidRPr="00BA0AEF">
        <w:t xml:space="preserve"> Н. К</w:t>
      </w:r>
      <w:r w:rsidR="00BB0B71" w:rsidRPr="00BB0B71">
        <w:t>[</w:t>
      </w:r>
      <w:r w:rsidR="00BB0B71">
        <w:t>1</w:t>
      </w:r>
      <w:r w:rsidR="00BB0B71" w:rsidRPr="00BB0B71">
        <w:t>]</w:t>
      </w:r>
      <w:r w:rsidR="00BB0B71" w:rsidRPr="00BA0AEF">
        <w:t>.</w:t>
      </w:r>
    </w:p>
    <w:p w:rsidR="00FE285C" w:rsidRPr="00326578" w:rsidRDefault="00FE285C" w:rsidP="00BA0A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578">
        <w:rPr>
          <w:rFonts w:ascii="Times New Roman" w:hAnsi="Times New Roman" w:cs="Times New Roman"/>
          <w:i/>
          <w:sz w:val="28"/>
          <w:szCs w:val="28"/>
          <w:lang w:val="uk-UA"/>
        </w:rPr>
        <w:t>Мета статті</w:t>
      </w:r>
      <w:r w:rsidR="00326578" w:rsidRPr="00326578">
        <w:rPr>
          <w:rFonts w:ascii="Times New Roman" w:hAnsi="Times New Roman" w:cs="Times New Roman"/>
          <w:sz w:val="28"/>
          <w:szCs w:val="28"/>
          <w:lang w:val="uk-UA"/>
        </w:rPr>
        <w:t>– дослідження існуючого стану та проблем функціонування системи забезпечення якості результатів професійного навчання працівників, формування пропозицій щодо шляхів її удосконалення та підвищення якості професійної підготовки на виробництві.</w:t>
      </w:r>
    </w:p>
    <w:p w:rsidR="00326578" w:rsidRPr="00326578" w:rsidRDefault="00FE285C" w:rsidP="00BA0A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578">
        <w:rPr>
          <w:rFonts w:ascii="Times New Roman" w:hAnsi="Times New Roman" w:cs="Times New Roman"/>
          <w:i/>
          <w:sz w:val="28"/>
          <w:szCs w:val="28"/>
          <w:lang w:val="uk-UA"/>
        </w:rPr>
        <w:t>Виклад основного матеріалу</w:t>
      </w:r>
      <w:r w:rsidR="00280118" w:rsidRPr="00326578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326578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Міжнародною організацією зі стандартизації ISO прийняте таке визначення якості: «Якість – сукупність характеристик об'єкта, що відносяться до його здатності задовольняти встановлені та передбачувані </w:t>
      </w:r>
      <w:r w:rsidR="00BB0B71">
        <w:rPr>
          <w:rFonts w:ascii="Times New Roman" w:hAnsi="Times New Roman" w:cs="Times New Roman"/>
          <w:sz w:val="28"/>
          <w:szCs w:val="28"/>
          <w:lang w:val="uk-UA"/>
        </w:rPr>
        <w:t xml:space="preserve">потреби». </w:t>
      </w:r>
      <w:r w:rsidR="00326578" w:rsidRPr="00BA0AEF">
        <w:rPr>
          <w:rFonts w:ascii="Times New Roman" w:hAnsi="Times New Roman" w:cs="Times New Roman"/>
          <w:sz w:val="28"/>
          <w:szCs w:val="28"/>
          <w:lang w:val="uk-UA"/>
        </w:rPr>
        <w:t>Тобто можна</w:t>
      </w:r>
      <w:r w:rsidR="00326578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 вважати, що якість результатів професійного навчання працівників в Україні – це задоволення вимог вітчизняного ринку праці, а саме, забезпечення виробництва працівниками з необхідним рівнем кваліфікації. Даний підхід кореспондується із європейським підходом щодо поняття якості професійної освіти і навчання, яка визначається конкретним змістом (контекстом) кваліфікаційних вимог, тобто визнається, що без чіткого визначення змісту, обсягів та рівня знань, умінь та навичок кваліфікованого робітника, важко давати визначення поняттю якості. </w:t>
      </w:r>
    </w:p>
    <w:p w:rsidR="001D61A4" w:rsidRPr="00326578" w:rsidRDefault="00326578" w:rsidP="00BA0A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578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280118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півпраця державного (центрального) </w:t>
      </w:r>
      <w:r w:rsidR="006E0DB4" w:rsidRPr="00326578">
        <w:rPr>
          <w:rFonts w:ascii="Times New Roman" w:hAnsi="Times New Roman" w:cs="Times New Roman"/>
          <w:sz w:val="28"/>
          <w:szCs w:val="28"/>
          <w:lang w:val="uk-UA"/>
        </w:rPr>
        <w:t>та регіонального управлінь</w:t>
      </w:r>
      <w:r w:rsidR="00280118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, органічна взаємодія та постійне коригування близьких і віддалених цілей, які </w:t>
      </w:r>
      <w:r w:rsidR="00280118" w:rsidRPr="00326578">
        <w:rPr>
          <w:rFonts w:ascii="Times New Roman" w:hAnsi="Times New Roman" w:cs="Times New Roman"/>
          <w:sz w:val="28"/>
          <w:szCs w:val="28"/>
          <w:lang w:val="uk-UA"/>
        </w:rPr>
        <w:lastRenderedPageBreak/>
        <w:t>мають стати основою для впровадження інновац</w:t>
      </w:r>
      <w:r w:rsidR="00900645" w:rsidRPr="00326578">
        <w:rPr>
          <w:rFonts w:ascii="Times New Roman" w:hAnsi="Times New Roman" w:cs="Times New Roman"/>
          <w:sz w:val="28"/>
          <w:szCs w:val="28"/>
          <w:lang w:val="uk-UA"/>
        </w:rPr>
        <w:t>ійних управлінських технологій</w:t>
      </w:r>
      <w:r w:rsidR="00280118" w:rsidRPr="00326578">
        <w:rPr>
          <w:rFonts w:ascii="Times New Roman" w:hAnsi="Times New Roman" w:cs="Times New Roman"/>
          <w:sz w:val="28"/>
          <w:szCs w:val="28"/>
          <w:lang w:val="uk-UA"/>
        </w:rPr>
        <w:t>, а також вміння знайти правильне гармонійне співвідношення між централізацією та децентралізацією, між цілями національного масштабу і регіональними місцевими</w:t>
      </w:r>
      <w:r w:rsidR="00900645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 є важливими завданнями системи освіти</w:t>
      </w:r>
      <w:r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80118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Розглянемо зміст професійної підготовки сучасного працівника сфери обслуговування у </w:t>
      </w:r>
      <w:r w:rsidR="001D61A4" w:rsidRPr="00326578">
        <w:rPr>
          <w:rFonts w:ascii="Times New Roman" w:hAnsi="Times New Roman" w:cs="Times New Roman"/>
          <w:sz w:val="28"/>
          <w:szCs w:val="28"/>
          <w:lang w:val="uk-UA"/>
        </w:rPr>
        <w:t>ПТНЗ</w:t>
      </w:r>
      <w:r w:rsidR="00280118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D61A4" w:rsidRPr="00326578" w:rsidRDefault="00280118" w:rsidP="00BA0A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Сучасність вимагає від професійної освіти випускника, </w:t>
      </w:r>
      <w:r w:rsidR="00BA0AEF">
        <w:rPr>
          <w:rFonts w:ascii="Times New Roman" w:hAnsi="Times New Roman" w:cs="Times New Roman"/>
          <w:sz w:val="28"/>
          <w:szCs w:val="28"/>
          <w:lang w:val="uk-UA"/>
        </w:rPr>
        <w:t>який здатен</w:t>
      </w:r>
      <w:r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 швидко адаптуватися до нових умов виробництва. Сфера обслуговування є особливим видом людської діяльності, спрямованої на задоволення потреб клієнта через надання йому послуг. Вона характеризується високою динамічністю і чисельністю різних за змістом та емоційною напруженістю контактів [</w:t>
      </w:r>
      <w:r w:rsidR="00BB0B7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]. Компетентний працівник сфери обслуговування – це фахівець, який вміє ефективно застосовувати свої професійні знання в нових соціально-економічних умовах. Професійні якості сприяють удосконаленню конкурентоспроможності та професійної компетентності майбутніх робітників сфери обслуговування на ринку праці. </w:t>
      </w:r>
    </w:p>
    <w:p w:rsidR="001D61A4" w:rsidRPr="00326578" w:rsidRDefault="001D61A4" w:rsidP="00BA0A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57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80118" w:rsidRPr="00326578">
        <w:rPr>
          <w:rFonts w:ascii="Times New Roman" w:hAnsi="Times New Roman" w:cs="Times New Roman"/>
          <w:sz w:val="28"/>
          <w:szCs w:val="28"/>
          <w:lang w:val="uk-UA"/>
        </w:rPr>
        <w:t>иділя</w:t>
      </w:r>
      <w:r w:rsidRPr="00326578"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="00280118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 такі ключові кваліфікації майбутнього фахівця сфери об</w:t>
      </w:r>
      <w:r w:rsidRPr="00326578">
        <w:rPr>
          <w:rFonts w:ascii="Times New Roman" w:hAnsi="Times New Roman" w:cs="Times New Roman"/>
          <w:sz w:val="28"/>
          <w:szCs w:val="28"/>
          <w:lang w:val="uk-UA"/>
        </w:rPr>
        <w:t>слуговування в сучасних умовах:</w:t>
      </w:r>
    </w:p>
    <w:p w:rsidR="001D61A4" w:rsidRPr="00326578" w:rsidRDefault="00280118" w:rsidP="00BA0A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proofErr w:type="spellStart"/>
      <w:r w:rsidRPr="00326578">
        <w:rPr>
          <w:rFonts w:ascii="Times New Roman" w:hAnsi="Times New Roman" w:cs="Times New Roman"/>
          <w:sz w:val="28"/>
          <w:szCs w:val="28"/>
          <w:lang w:val="uk-UA"/>
        </w:rPr>
        <w:t>комунікативність</w:t>
      </w:r>
      <w:proofErr w:type="spellEnd"/>
      <w:r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 (здібність до спілкування в різних професійних ситуаціях, використання професійної термінології);</w:t>
      </w:r>
    </w:p>
    <w:p w:rsidR="001D61A4" w:rsidRPr="00326578" w:rsidRDefault="00280118" w:rsidP="00BA0A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– соціально-професійна мобільність (швидка адаптація до змін у соціально-економічних умовах і </w:t>
      </w:r>
      <w:r w:rsidR="001D61A4" w:rsidRPr="00326578">
        <w:rPr>
          <w:rFonts w:ascii="Times New Roman" w:hAnsi="Times New Roman" w:cs="Times New Roman"/>
          <w:sz w:val="28"/>
          <w:szCs w:val="28"/>
          <w:lang w:val="uk-UA"/>
        </w:rPr>
        <w:t>внутрішньо-організаційних</w:t>
      </w:r>
      <w:r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 умовах</w:t>
      </w:r>
      <w:r w:rsidR="001D61A4" w:rsidRPr="003265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 перекваліфікація);</w:t>
      </w:r>
    </w:p>
    <w:p w:rsidR="00C70101" w:rsidRPr="00326578" w:rsidRDefault="00C70101" w:rsidP="00BA0A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578">
        <w:rPr>
          <w:rFonts w:ascii="Times New Roman" w:hAnsi="Times New Roman" w:cs="Times New Roman"/>
          <w:sz w:val="28"/>
          <w:szCs w:val="28"/>
          <w:lang w:val="uk-UA"/>
        </w:rPr>
        <w:t>– соціально-професійна відповідальність (за свою працю перед собою, клієнтами, суспільством);</w:t>
      </w:r>
    </w:p>
    <w:p w:rsidR="00A54F42" w:rsidRPr="00326578" w:rsidRDefault="00A54F42" w:rsidP="00A54F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578">
        <w:rPr>
          <w:rFonts w:ascii="Times New Roman" w:hAnsi="Times New Roman" w:cs="Times New Roman"/>
          <w:sz w:val="28"/>
          <w:szCs w:val="28"/>
          <w:lang w:val="uk-UA"/>
        </w:rPr>
        <w:t>– рукотворна вмілість (</w:t>
      </w:r>
      <w:proofErr w:type="spellStart"/>
      <w:r w:rsidRPr="00326578">
        <w:rPr>
          <w:rFonts w:ascii="Times New Roman" w:hAnsi="Times New Roman" w:cs="Times New Roman"/>
          <w:sz w:val="28"/>
          <w:szCs w:val="28"/>
          <w:lang w:val="uk-UA"/>
        </w:rPr>
        <w:t>сенсомоторна</w:t>
      </w:r>
      <w:proofErr w:type="spellEnd"/>
      <w:r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 здатність виконувати складні види роботи руками)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D61A4" w:rsidRPr="00326578" w:rsidRDefault="00280118" w:rsidP="00BA0A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578">
        <w:rPr>
          <w:rFonts w:ascii="Times New Roman" w:hAnsi="Times New Roman" w:cs="Times New Roman"/>
          <w:sz w:val="28"/>
          <w:szCs w:val="28"/>
          <w:lang w:val="uk-UA"/>
        </w:rPr>
        <w:t>– корпоративність (уміння працювати з іншими людьми, «дух єдиної команди»);</w:t>
      </w:r>
    </w:p>
    <w:p w:rsidR="001D61A4" w:rsidRPr="00326578" w:rsidRDefault="00280118" w:rsidP="00BA0A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– креативність (творчі здібності, художній смак, незалежність суджень). </w:t>
      </w:r>
    </w:p>
    <w:p w:rsidR="001D61A4" w:rsidRPr="00326578" w:rsidRDefault="006E0DB4" w:rsidP="00BA0A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57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80118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исокі вимоги ставляться до сучасного фахівця сфери обслуговування, а підготувати такого фахівця має </w:t>
      </w:r>
      <w:r w:rsidR="00900645" w:rsidRPr="00326578">
        <w:rPr>
          <w:rFonts w:ascii="Times New Roman" w:hAnsi="Times New Roman" w:cs="Times New Roman"/>
          <w:sz w:val="28"/>
          <w:szCs w:val="28"/>
          <w:lang w:val="uk-UA"/>
        </w:rPr>
        <w:t>ПТНЗ</w:t>
      </w:r>
      <w:r w:rsidR="00280118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. Найчастіше державне втручання у функціонування ринку послуг викликається </w:t>
      </w:r>
      <w:r w:rsidR="00C70101" w:rsidRPr="00326578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280118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 економічними, </w:t>
      </w:r>
      <w:r w:rsidR="00C70101" w:rsidRPr="00326578">
        <w:rPr>
          <w:rFonts w:ascii="Times New Roman" w:hAnsi="Times New Roman" w:cs="Times New Roman"/>
          <w:sz w:val="28"/>
          <w:szCs w:val="28"/>
          <w:lang w:val="uk-UA"/>
        </w:rPr>
        <w:t>так і</w:t>
      </w:r>
      <w:r w:rsidR="00280118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 політичними та соціальними причинами. Європейські країни важливого значення надають вирішенню проблем професійної підготовки, тому вдосконалення системи </w:t>
      </w:r>
      <w:r w:rsidR="00900645" w:rsidRPr="00326578">
        <w:rPr>
          <w:rFonts w:ascii="Times New Roman" w:hAnsi="Times New Roman" w:cs="Times New Roman"/>
          <w:sz w:val="28"/>
          <w:szCs w:val="28"/>
          <w:lang w:val="uk-UA"/>
        </w:rPr>
        <w:t>ПТО</w:t>
      </w:r>
      <w:r w:rsidR="00280118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 та зміна законодавчих актів наближає нас до підвищення якості освіти відповідно до європейського рівня. </w:t>
      </w:r>
    </w:p>
    <w:p w:rsidR="001D61A4" w:rsidRPr="00326578" w:rsidRDefault="00280118" w:rsidP="00BA0A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578">
        <w:rPr>
          <w:rFonts w:ascii="Times New Roman" w:hAnsi="Times New Roman" w:cs="Times New Roman"/>
          <w:sz w:val="28"/>
          <w:szCs w:val="28"/>
          <w:lang w:val="uk-UA"/>
        </w:rPr>
        <w:t>Соціальні партнери (центральні та місцеві органи виконавчої влади, об’єднання роботодавців, профспілки, підприємства різних форм власно</w:t>
      </w:r>
      <w:r w:rsidR="00BA0AEF">
        <w:rPr>
          <w:rFonts w:ascii="Times New Roman" w:hAnsi="Times New Roman" w:cs="Times New Roman"/>
          <w:sz w:val="28"/>
          <w:szCs w:val="28"/>
          <w:lang w:val="uk-UA"/>
        </w:rPr>
        <w:t>сті</w:t>
      </w:r>
      <w:r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) нині активно взаємодіють із ПТНЗ. Так, роботодавці </w:t>
      </w:r>
      <w:r w:rsidR="00BA0AEF">
        <w:rPr>
          <w:rFonts w:ascii="Times New Roman" w:hAnsi="Times New Roman" w:cs="Times New Roman"/>
          <w:sz w:val="28"/>
          <w:szCs w:val="28"/>
          <w:lang w:val="uk-UA"/>
        </w:rPr>
        <w:t>у зазначеному порядку виз</w:t>
      </w:r>
      <w:r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начають вимоги до кваліфікації майбутніх робітників </w:t>
      </w:r>
      <w:r w:rsidR="001D61A4" w:rsidRPr="00326578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BA0AEF">
        <w:rPr>
          <w:rFonts w:ascii="Times New Roman" w:hAnsi="Times New Roman" w:cs="Times New Roman"/>
          <w:sz w:val="28"/>
          <w:szCs w:val="28"/>
          <w:lang w:val="uk-UA"/>
        </w:rPr>
        <w:t xml:space="preserve"> їх компетентності</w:t>
      </w:r>
      <w:r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. Нині у </w:t>
      </w:r>
      <w:r w:rsidR="001D61A4" w:rsidRPr="00326578">
        <w:rPr>
          <w:rFonts w:ascii="Times New Roman" w:hAnsi="Times New Roman" w:cs="Times New Roman"/>
          <w:sz w:val="28"/>
          <w:szCs w:val="28"/>
          <w:lang w:val="uk-UA"/>
        </w:rPr>
        <w:t>ПТНЗ</w:t>
      </w:r>
      <w:r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 впроваджується дуальна система навчання. Це навчання, яке відбувається паралельно на виробництві. Тому роботодавець має можливість отримати фахівця відповідного рівня та квалі</w:t>
      </w:r>
      <w:r w:rsidR="00314BB7">
        <w:rPr>
          <w:rFonts w:ascii="Times New Roman" w:hAnsi="Times New Roman" w:cs="Times New Roman"/>
          <w:sz w:val="28"/>
          <w:szCs w:val="28"/>
          <w:lang w:val="uk-UA"/>
        </w:rPr>
        <w:t>фікації за допомогою освітнього</w:t>
      </w:r>
      <w:r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 закладу. </w:t>
      </w:r>
    </w:p>
    <w:p w:rsidR="00326578" w:rsidRDefault="00326578" w:rsidP="00BA0A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578">
        <w:rPr>
          <w:rFonts w:ascii="Times New Roman" w:hAnsi="Times New Roman" w:cs="Times New Roman"/>
          <w:sz w:val="28"/>
          <w:szCs w:val="28"/>
          <w:lang w:val="uk-UA"/>
        </w:rPr>
        <w:lastRenderedPageBreak/>
        <w:t>Для підвищення якості професійного навчання на виробництві суттєве значення має впровадження новітніх технологій навчання, зокрема модульних, які забезпечують якість навчання ч</w:t>
      </w:r>
      <w:r w:rsidR="00314BB7">
        <w:rPr>
          <w:rFonts w:ascii="Times New Roman" w:hAnsi="Times New Roman" w:cs="Times New Roman"/>
          <w:sz w:val="28"/>
          <w:szCs w:val="28"/>
          <w:lang w:val="uk-UA"/>
        </w:rPr>
        <w:t>ерез використання індивідуального</w:t>
      </w:r>
      <w:r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 підходу до освоєння трудових навичок. </w:t>
      </w:r>
    </w:p>
    <w:p w:rsidR="00326578" w:rsidRPr="00326578" w:rsidRDefault="00326578" w:rsidP="00BA0A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578">
        <w:rPr>
          <w:rFonts w:ascii="Times New Roman" w:hAnsi="Times New Roman" w:cs="Times New Roman"/>
          <w:sz w:val="28"/>
          <w:szCs w:val="28"/>
          <w:lang w:val="uk-UA"/>
        </w:rPr>
        <w:t>Впровадження навчання на основі модульної технології на вітчизняних підприємствах, в установах та організаціях сприятиме забезпеченню відповідності системи професійного навчання персоналу в Україні європейським стандартам і дозволить створити сприятливі умови для посилення мотивації працівників до підвищення власного професійного рівня, зростання легальної, продуктивної зайнятості, та посилити конкурентоспроможність економіки України внаслідок зростання конкурентоспроможності і компетентності економічно активного населення.</w:t>
      </w:r>
    </w:p>
    <w:p w:rsidR="001D61A4" w:rsidRPr="00326578" w:rsidRDefault="00FE285C" w:rsidP="00BB0B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578">
        <w:rPr>
          <w:rFonts w:ascii="Times New Roman" w:hAnsi="Times New Roman" w:cs="Times New Roman"/>
          <w:i/>
          <w:sz w:val="28"/>
          <w:szCs w:val="28"/>
          <w:lang w:val="uk-UA"/>
        </w:rPr>
        <w:t>Висновки</w:t>
      </w:r>
      <w:r w:rsidR="001D61A4" w:rsidRPr="0032657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1D61A4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 На сучасному етапі розвитку суспільства відбувається модернізація професійно-технічної освіти. У зв’язку з соціально-економічними та суспільно-політичними змінами, які відбулися в кінці ХХ – на початку ХХI ст., ринок праці потребує висококваліфікованих п</w:t>
      </w:r>
      <w:r w:rsidR="00BA0AEF">
        <w:rPr>
          <w:rFonts w:ascii="Times New Roman" w:hAnsi="Times New Roman" w:cs="Times New Roman"/>
          <w:sz w:val="28"/>
          <w:szCs w:val="28"/>
          <w:lang w:val="uk-UA"/>
        </w:rPr>
        <w:t>рацівників сфери обслуговування</w:t>
      </w:r>
      <w:r w:rsidR="001D61A4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. Внаслідок зміни економічної </w:t>
      </w:r>
      <w:r w:rsidR="00BA0AEF">
        <w:rPr>
          <w:rFonts w:ascii="Times New Roman" w:hAnsi="Times New Roman" w:cs="Times New Roman"/>
          <w:sz w:val="28"/>
          <w:szCs w:val="28"/>
          <w:lang w:val="uk-UA"/>
        </w:rPr>
        <w:t xml:space="preserve">та політичної </w:t>
      </w:r>
      <w:r w:rsidR="001D61A4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ситуації в країні система </w:t>
      </w:r>
      <w:r w:rsidR="00BA0AEF">
        <w:rPr>
          <w:rFonts w:ascii="Times New Roman" w:hAnsi="Times New Roman" w:cs="Times New Roman"/>
          <w:sz w:val="28"/>
          <w:szCs w:val="28"/>
          <w:lang w:val="uk-UA"/>
        </w:rPr>
        <w:t>ПТО</w:t>
      </w:r>
      <w:r w:rsidR="001D61A4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 була вимушена шукати шляхи не тільки для стабільного функціонування, але </w:t>
      </w:r>
      <w:r w:rsidR="00A54F42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5F2DAE">
        <w:rPr>
          <w:rFonts w:ascii="Times New Roman" w:hAnsi="Times New Roman" w:cs="Times New Roman"/>
          <w:sz w:val="28"/>
          <w:szCs w:val="28"/>
          <w:lang w:val="uk-UA"/>
        </w:rPr>
        <w:t xml:space="preserve"> для переходу своїх освітніх</w:t>
      </w:r>
      <w:r w:rsidR="001D61A4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 закладів у режим інноваційного розвитку відповідно до динамічних вимог ринкової економіки. </w:t>
      </w:r>
    </w:p>
    <w:p w:rsidR="00316722" w:rsidRDefault="00316722" w:rsidP="00BB0B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578">
        <w:rPr>
          <w:rFonts w:ascii="Times New Roman" w:hAnsi="Times New Roman" w:cs="Times New Roman"/>
          <w:sz w:val="28"/>
          <w:szCs w:val="28"/>
          <w:lang w:val="uk-UA"/>
        </w:rPr>
        <w:t>Література:</w:t>
      </w:r>
    </w:p>
    <w:p w:rsidR="00BA0AEF" w:rsidRDefault="00BA0AEF" w:rsidP="00BB0B71">
      <w:pPr>
        <w:pStyle w:val="a7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A0AEF">
        <w:rPr>
          <w:rFonts w:ascii="Times New Roman" w:hAnsi="Times New Roman" w:cs="Times New Roman"/>
          <w:sz w:val="28"/>
          <w:szCs w:val="28"/>
          <w:lang w:val="uk-UA"/>
        </w:rPr>
        <w:t>Дроздач</w:t>
      </w:r>
      <w:proofErr w:type="spellEnd"/>
      <w:r w:rsidRPr="00BA0AEF">
        <w:rPr>
          <w:rFonts w:ascii="Times New Roman" w:hAnsi="Times New Roman" w:cs="Times New Roman"/>
          <w:sz w:val="28"/>
          <w:szCs w:val="28"/>
          <w:lang w:val="uk-UA"/>
        </w:rPr>
        <w:t xml:space="preserve"> М. І., </w:t>
      </w:r>
      <w:proofErr w:type="spellStart"/>
      <w:r w:rsidRPr="00BA0AEF">
        <w:rPr>
          <w:rFonts w:ascii="Times New Roman" w:hAnsi="Times New Roman" w:cs="Times New Roman"/>
          <w:sz w:val="28"/>
          <w:szCs w:val="28"/>
          <w:lang w:val="uk-UA"/>
        </w:rPr>
        <w:t>Стульпінас</w:t>
      </w:r>
      <w:proofErr w:type="spellEnd"/>
      <w:r w:rsidRPr="00BA0AEF">
        <w:rPr>
          <w:rFonts w:ascii="Times New Roman" w:hAnsi="Times New Roman" w:cs="Times New Roman"/>
          <w:sz w:val="28"/>
          <w:szCs w:val="28"/>
          <w:lang w:val="uk-UA"/>
        </w:rPr>
        <w:t xml:space="preserve"> Н. К. </w:t>
      </w:r>
      <w:r w:rsidR="00BB0B71">
        <w:rPr>
          <w:rFonts w:ascii="Times New Roman" w:hAnsi="Times New Roman" w:cs="Times New Roman"/>
          <w:sz w:val="28"/>
          <w:szCs w:val="28"/>
          <w:lang w:val="uk-UA"/>
        </w:rPr>
        <w:t>Перспективи розвитку системи забезпечення якості результатів професійного навчання працівників України</w:t>
      </w:r>
      <w:r w:rsidRPr="00BA0AEF">
        <w:rPr>
          <w:rFonts w:ascii="Times New Roman" w:hAnsi="Times New Roman" w:cs="Times New Roman"/>
          <w:sz w:val="28"/>
          <w:szCs w:val="28"/>
          <w:lang w:val="uk-UA"/>
        </w:rPr>
        <w:t>. «SOCIOПРОСТІР: міждисциплінарний електронний збірник наукових праць з соціології та соціальної роботи»</w:t>
      </w:r>
      <w:r w:rsidR="00BB0B7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B0B71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BB0B71">
        <w:rPr>
          <w:rFonts w:ascii="Times New Roman" w:hAnsi="Times New Roman" w:cs="Times New Roman"/>
          <w:sz w:val="28"/>
          <w:szCs w:val="28"/>
          <w:lang w:val="uk-UA"/>
        </w:rPr>
        <w:t xml:space="preserve">2018. </w:t>
      </w:r>
      <w:r w:rsidR="00BB0B71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BB0B71">
        <w:rPr>
          <w:rFonts w:ascii="Times New Roman" w:hAnsi="Times New Roman" w:cs="Times New Roman"/>
          <w:sz w:val="28"/>
          <w:szCs w:val="28"/>
          <w:lang w:val="uk-UA"/>
        </w:rPr>
        <w:t xml:space="preserve">№ 7. </w:t>
      </w:r>
      <w:r w:rsidR="00A54F42" w:rsidRPr="00326578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bookmarkStart w:id="0" w:name="_GoBack"/>
      <w:bookmarkEnd w:id="0"/>
      <w:r w:rsidR="00BB0B71">
        <w:rPr>
          <w:rFonts w:ascii="Times New Roman" w:hAnsi="Times New Roman" w:cs="Times New Roman"/>
          <w:sz w:val="28"/>
          <w:szCs w:val="28"/>
          <w:lang w:val="uk-UA"/>
        </w:rPr>
        <w:t xml:space="preserve">С. 35-43. </w:t>
      </w:r>
      <w:r w:rsidR="00BB0B71" w:rsidRPr="00CE5540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BB0B71" w:rsidRPr="00CE5540">
        <w:rPr>
          <w:rFonts w:ascii="Times New Roman" w:hAnsi="Times New Roman" w:cs="Times New Roman"/>
          <w:sz w:val="28"/>
          <w:szCs w:val="28"/>
        </w:rPr>
        <w:t xml:space="preserve">: </w:t>
      </w:r>
      <w:r w:rsidR="00BB0B71" w:rsidRPr="00BB0B71">
        <w:rPr>
          <w:rFonts w:ascii="Times New Roman" w:hAnsi="Times New Roman" w:cs="Times New Roman"/>
          <w:sz w:val="28"/>
          <w:szCs w:val="28"/>
        </w:rPr>
        <w:t>https://periodicals.karazin.ua/socioprostir/article/view/10618</w:t>
      </w:r>
      <w:r w:rsidR="00BB0B7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0AEF" w:rsidRPr="00BA0AEF" w:rsidRDefault="00BA0AEF" w:rsidP="00BB0B71">
      <w:pPr>
        <w:pStyle w:val="a7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AEF">
        <w:rPr>
          <w:rFonts w:ascii="Times New Roman" w:hAnsi="Times New Roman" w:cs="Times New Roman"/>
          <w:sz w:val="28"/>
          <w:szCs w:val="28"/>
          <w:lang w:val="uk-UA"/>
        </w:rPr>
        <w:t>Концепція якості освіти</w:t>
      </w:r>
      <w:r w:rsidR="00BB0B7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B0B71" w:rsidRPr="00CE5540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BB0B71" w:rsidRPr="00BB0B7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BA0AEF">
        <w:rPr>
          <w:rFonts w:ascii="Times New Roman" w:hAnsi="Times New Roman" w:cs="Times New Roman"/>
          <w:sz w:val="28"/>
          <w:szCs w:val="28"/>
          <w:lang w:val="uk-UA"/>
        </w:rPr>
        <w:t>http://ru.osvita.ua/school/method/1342.</w:t>
      </w:r>
    </w:p>
    <w:sectPr w:rsidR="00BA0AEF" w:rsidRPr="00BA0AEF" w:rsidSect="0028011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410ED"/>
    <w:multiLevelType w:val="hybridMultilevel"/>
    <w:tmpl w:val="5E2052C2"/>
    <w:lvl w:ilvl="0" w:tplc="DF100A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50B6"/>
    <w:rsid w:val="000918CB"/>
    <w:rsid w:val="00144F5D"/>
    <w:rsid w:val="001D61A4"/>
    <w:rsid w:val="00280118"/>
    <w:rsid w:val="00314BB7"/>
    <w:rsid w:val="00316722"/>
    <w:rsid w:val="00326578"/>
    <w:rsid w:val="00490C31"/>
    <w:rsid w:val="005250B6"/>
    <w:rsid w:val="005F2DAE"/>
    <w:rsid w:val="006E0DB4"/>
    <w:rsid w:val="008C3E99"/>
    <w:rsid w:val="00900645"/>
    <w:rsid w:val="0095255A"/>
    <w:rsid w:val="00A54F42"/>
    <w:rsid w:val="00BA0AEF"/>
    <w:rsid w:val="00BB0B71"/>
    <w:rsid w:val="00C70101"/>
    <w:rsid w:val="00FE28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55A"/>
  </w:style>
  <w:style w:type="paragraph" w:styleId="1">
    <w:name w:val="heading 1"/>
    <w:basedOn w:val="a"/>
    <w:next w:val="a"/>
    <w:link w:val="10"/>
    <w:uiPriority w:val="9"/>
    <w:qFormat/>
    <w:rsid w:val="00FE285C"/>
    <w:pPr>
      <w:keepNext/>
      <w:outlineLvl w:val="0"/>
    </w:pPr>
    <w:rPr>
      <w:rFonts w:ascii="Times New Roman" w:hAnsi="Times New Roman" w:cs="Times New Roman"/>
      <w:i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285C"/>
    <w:rPr>
      <w:rFonts w:ascii="Times New Roman" w:hAnsi="Times New Roman" w:cs="Times New Roman"/>
      <w:i/>
      <w:sz w:val="28"/>
      <w:szCs w:val="28"/>
      <w:lang w:val="uk-UA"/>
    </w:rPr>
  </w:style>
  <w:style w:type="paragraph" w:styleId="a3">
    <w:name w:val="Title"/>
    <w:basedOn w:val="a"/>
    <w:next w:val="a"/>
    <w:link w:val="a4"/>
    <w:uiPriority w:val="10"/>
    <w:qFormat/>
    <w:rsid w:val="00FE285C"/>
    <w:pPr>
      <w:jc w:val="center"/>
    </w:pPr>
    <w:rPr>
      <w:rFonts w:ascii="Times New Roman" w:hAnsi="Times New Roman" w:cs="Times New Roman"/>
      <w:b/>
      <w:caps/>
      <w:sz w:val="28"/>
      <w:szCs w:val="28"/>
      <w:lang w:val="uk-UA"/>
    </w:rPr>
  </w:style>
  <w:style w:type="character" w:customStyle="1" w:styleId="a4">
    <w:name w:val="Название Знак"/>
    <w:basedOn w:val="a0"/>
    <w:link w:val="a3"/>
    <w:uiPriority w:val="10"/>
    <w:rsid w:val="00FE285C"/>
    <w:rPr>
      <w:rFonts w:ascii="Times New Roman" w:hAnsi="Times New Roman" w:cs="Times New Roman"/>
      <w:b/>
      <w:caps/>
      <w:sz w:val="28"/>
      <w:szCs w:val="28"/>
      <w:lang w:val="uk-UA"/>
    </w:rPr>
  </w:style>
  <w:style w:type="paragraph" w:styleId="a5">
    <w:name w:val="Body Text Indent"/>
    <w:basedOn w:val="a"/>
    <w:link w:val="a6"/>
    <w:uiPriority w:val="99"/>
    <w:unhideWhenUsed/>
    <w:rsid w:val="00280118"/>
    <w:pPr>
      <w:ind w:firstLine="567"/>
      <w:jc w:val="both"/>
    </w:pPr>
    <w:rPr>
      <w:rFonts w:ascii="Times New Roman" w:hAnsi="Times New Roman" w:cs="Times New Roman"/>
      <w:sz w:val="28"/>
      <w:szCs w:val="28"/>
      <w:lang w:val="uk-UA"/>
    </w:rPr>
  </w:style>
  <w:style w:type="character" w:customStyle="1" w:styleId="a6">
    <w:name w:val="Основной текст с отступом Знак"/>
    <w:basedOn w:val="a0"/>
    <w:link w:val="a5"/>
    <w:uiPriority w:val="99"/>
    <w:rsid w:val="00280118"/>
    <w:rPr>
      <w:rFonts w:ascii="Times New Roman" w:hAnsi="Times New Roman" w:cs="Times New Roman"/>
      <w:sz w:val="28"/>
      <w:szCs w:val="28"/>
      <w:lang w:val="uk-UA"/>
    </w:rPr>
  </w:style>
  <w:style w:type="paragraph" w:styleId="a7">
    <w:name w:val="List Paragraph"/>
    <w:basedOn w:val="a"/>
    <w:uiPriority w:val="34"/>
    <w:qFormat/>
    <w:rsid w:val="00BA0A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Nastya</dc:creator>
  <cp:keywords/>
  <dc:description/>
  <cp:lastModifiedBy>admin</cp:lastModifiedBy>
  <cp:revision>9</cp:revision>
  <dcterms:created xsi:type="dcterms:W3CDTF">2020-09-21T19:38:00Z</dcterms:created>
  <dcterms:modified xsi:type="dcterms:W3CDTF">2020-12-02T19:13:00Z</dcterms:modified>
</cp:coreProperties>
</file>