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66"/>
  <w:body>
    <w:p w:rsidR="003A175D" w:rsidRPr="00A25802" w:rsidRDefault="003A175D" w:rsidP="003A175D">
      <w:pPr>
        <w:spacing w:after="0" w:line="240" w:lineRule="auto"/>
        <w:jc w:val="center"/>
        <w:rPr>
          <w:rFonts w:ascii="Times New Roman" w:hAnsi="Times New Roman"/>
          <w:b/>
          <w:smallCaps/>
          <w:sz w:val="24"/>
          <w:szCs w:val="24"/>
        </w:rPr>
      </w:pPr>
      <w:r w:rsidRPr="00A25802">
        <w:rPr>
          <w:rFonts w:ascii="Times New Roman" w:hAnsi="Times New Roman"/>
          <w:b/>
          <w:smallCaps/>
          <w:sz w:val="24"/>
          <w:szCs w:val="24"/>
        </w:rPr>
        <w:t>Міністерство освіти і науки України</w:t>
      </w:r>
    </w:p>
    <w:p w:rsidR="003A175D" w:rsidRPr="00A25802" w:rsidRDefault="003A175D" w:rsidP="003A175D">
      <w:pPr>
        <w:spacing w:after="0" w:line="240" w:lineRule="auto"/>
        <w:jc w:val="center"/>
        <w:rPr>
          <w:rFonts w:ascii="Times New Roman" w:hAnsi="Times New Roman"/>
          <w:b/>
          <w:smallCaps/>
          <w:sz w:val="24"/>
          <w:szCs w:val="24"/>
        </w:rPr>
      </w:pPr>
      <w:r w:rsidRPr="00A25802">
        <w:rPr>
          <w:rFonts w:ascii="Times New Roman" w:hAnsi="Times New Roman"/>
          <w:b/>
          <w:smallCaps/>
          <w:sz w:val="24"/>
          <w:szCs w:val="24"/>
        </w:rPr>
        <w:t>Департамент науки  і освіти</w:t>
      </w:r>
    </w:p>
    <w:p w:rsidR="003A175D" w:rsidRPr="00A25802" w:rsidRDefault="003A175D" w:rsidP="003A175D">
      <w:pPr>
        <w:spacing w:after="0" w:line="240" w:lineRule="auto"/>
        <w:jc w:val="center"/>
        <w:rPr>
          <w:rFonts w:ascii="Times New Roman" w:hAnsi="Times New Roman"/>
          <w:b/>
          <w:smallCaps/>
          <w:sz w:val="24"/>
          <w:szCs w:val="24"/>
        </w:rPr>
      </w:pPr>
      <w:r w:rsidRPr="00A25802">
        <w:rPr>
          <w:rFonts w:ascii="Times New Roman" w:hAnsi="Times New Roman"/>
          <w:b/>
          <w:smallCaps/>
          <w:sz w:val="24"/>
          <w:szCs w:val="24"/>
        </w:rPr>
        <w:t>Чернігівської обласної держадміністрації</w:t>
      </w:r>
    </w:p>
    <w:p w:rsidR="003A175D" w:rsidRPr="00A25802" w:rsidRDefault="003A175D" w:rsidP="003A175D">
      <w:pPr>
        <w:spacing w:after="0" w:line="240" w:lineRule="auto"/>
        <w:jc w:val="center"/>
        <w:rPr>
          <w:rFonts w:ascii="Times New Roman" w:hAnsi="Times New Roman"/>
          <w:b/>
          <w:smallCaps/>
          <w:sz w:val="24"/>
          <w:szCs w:val="24"/>
        </w:rPr>
      </w:pPr>
      <w:r w:rsidRPr="00A25802">
        <w:rPr>
          <w:rFonts w:ascii="Times New Roman" w:hAnsi="Times New Roman"/>
          <w:b/>
          <w:smallCaps/>
          <w:sz w:val="24"/>
          <w:szCs w:val="24"/>
        </w:rPr>
        <w:t>ДПТНЗ «Чернігівське вище професійне училище побутового обслуговування»</w:t>
      </w:r>
    </w:p>
    <w:p w:rsidR="003A175D" w:rsidRDefault="003A175D" w:rsidP="003A175D">
      <w:pPr>
        <w:spacing w:after="0" w:line="240" w:lineRule="auto"/>
        <w:jc w:val="center"/>
        <w:rPr>
          <w:rFonts w:ascii="Times New Roman" w:hAnsi="Times New Roman"/>
          <w:b/>
          <w:smallCaps/>
          <w:sz w:val="24"/>
          <w:szCs w:val="24"/>
        </w:rPr>
      </w:pPr>
    </w:p>
    <w:p w:rsidR="00253C8D" w:rsidRDefault="00D6161D">
      <w:pPr>
        <w:rPr>
          <w:rFonts w:ascii="Times New Roman" w:hAnsi="Times New Roman" w:cs="Times New Roman"/>
          <w:sz w:val="28"/>
          <w:szCs w:val="28"/>
        </w:rPr>
      </w:pPr>
      <w:r>
        <w:rPr>
          <w:noProof/>
          <w:lang w:val="ru-RU" w:eastAsia="ru-RU"/>
        </w:rPr>
        <w:drawing>
          <wp:anchor distT="0" distB="0" distL="114300" distR="114300" simplePos="0" relativeHeight="251694080" behindDoc="1" locked="0" layoutInCell="1" allowOverlap="1" wp14:anchorId="444D7EBD" wp14:editId="6C03E2B0">
            <wp:simplePos x="0" y="0"/>
            <wp:positionH relativeFrom="column">
              <wp:posOffset>2703195</wp:posOffset>
            </wp:positionH>
            <wp:positionV relativeFrom="paragraph">
              <wp:posOffset>187960</wp:posOffset>
            </wp:positionV>
            <wp:extent cx="2985770" cy="1575435"/>
            <wp:effectExtent l="0" t="0" r="5080" b="5715"/>
            <wp:wrapTight wrapText="bothSides">
              <wp:wrapPolygon edited="0">
                <wp:start x="551" y="0"/>
                <wp:lineTo x="0" y="522"/>
                <wp:lineTo x="0" y="20895"/>
                <wp:lineTo x="413" y="21417"/>
                <wp:lineTo x="551" y="21417"/>
                <wp:lineTo x="20948" y="21417"/>
                <wp:lineTo x="21085" y="21417"/>
                <wp:lineTo x="21499" y="20895"/>
                <wp:lineTo x="21499" y="522"/>
                <wp:lineTo x="20948" y="0"/>
                <wp:lineTo x="551" y="0"/>
              </wp:wrapPolygon>
            </wp:wrapTight>
            <wp:docPr id="5" name="Рисунок 5" descr="https://i.ytimg.com/vi/C8X2Gg7SZWM/hq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i.ytimg.com/vi/C8X2Gg7SZWM/hqdefault.jpg"/>
                    <pic:cNvPicPr>
                      <a:picLocks noChangeAspect="1" noChangeArrowheads="1"/>
                    </pic:cNvPicPr>
                  </pic:nvPicPr>
                  <pic:blipFill rotWithShape="1">
                    <a:blip r:embed="rId8">
                      <a:extLst>
                        <a:ext uri="{28A0092B-C50C-407E-A947-70E740481C1C}">
                          <a14:useLocalDpi xmlns:a14="http://schemas.microsoft.com/office/drawing/2010/main" val="0"/>
                        </a:ext>
                      </a:extLst>
                    </a:blip>
                    <a:srcRect t="14165" b="15581"/>
                    <a:stretch/>
                  </pic:blipFill>
                  <pic:spPr bwMode="auto">
                    <a:xfrm>
                      <a:off x="0" y="0"/>
                      <a:ext cx="2985770" cy="1575435"/>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A175D" w:rsidRDefault="003A175D">
      <w:pPr>
        <w:rPr>
          <w:rFonts w:ascii="Times New Roman" w:hAnsi="Times New Roman" w:cs="Times New Roman"/>
          <w:sz w:val="28"/>
          <w:szCs w:val="28"/>
        </w:rPr>
      </w:pPr>
    </w:p>
    <w:p w:rsidR="003A175D" w:rsidRDefault="003A175D">
      <w:pPr>
        <w:rPr>
          <w:rFonts w:ascii="Times New Roman" w:hAnsi="Times New Roman" w:cs="Times New Roman"/>
          <w:sz w:val="28"/>
          <w:szCs w:val="28"/>
        </w:rPr>
      </w:pPr>
    </w:p>
    <w:p w:rsidR="003A175D" w:rsidRDefault="003A175D">
      <w:pPr>
        <w:rPr>
          <w:rFonts w:ascii="Times New Roman" w:hAnsi="Times New Roman" w:cs="Times New Roman"/>
          <w:sz w:val="28"/>
          <w:szCs w:val="28"/>
        </w:rPr>
      </w:pPr>
    </w:p>
    <w:p w:rsidR="003A175D" w:rsidRDefault="003A175D" w:rsidP="003A175D">
      <w:pPr>
        <w:ind w:firstLine="567"/>
        <w:jc w:val="center"/>
        <w:rPr>
          <w:b/>
          <w:color w:val="00B050"/>
          <w:sz w:val="44"/>
          <w:szCs w:val="28"/>
        </w:rPr>
      </w:pPr>
    </w:p>
    <w:p w:rsidR="003A175D" w:rsidRDefault="003A175D" w:rsidP="003A175D">
      <w:pPr>
        <w:ind w:firstLine="567"/>
        <w:jc w:val="center"/>
        <w:rPr>
          <w:b/>
          <w:color w:val="00B050"/>
          <w:sz w:val="44"/>
          <w:szCs w:val="28"/>
        </w:rPr>
      </w:pPr>
    </w:p>
    <w:p w:rsidR="003A175D" w:rsidRDefault="00B8202A" w:rsidP="003A175D">
      <w:pPr>
        <w:ind w:firstLine="567"/>
        <w:jc w:val="center"/>
        <w:rPr>
          <w:b/>
          <w:color w:val="00B050"/>
          <w:sz w:val="44"/>
          <w:szCs w:val="28"/>
        </w:rPr>
      </w:pPr>
      <w:r>
        <w:rPr>
          <w:rFonts w:ascii="Times New Roman" w:hAnsi="Times New Roman" w:cs="Times New Roman"/>
          <w:noProof/>
          <w:sz w:val="28"/>
          <w:szCs w:val="28"/>
          <w:lang w:val="ru-RU" w:eastAsia="ru-RU"/>
        </w:rPr>
        <mc:AlternateContent>
          <mc:Choice Requires="wps">
            <w:drawing>
              <wp:anchor distT="0" distB="0" distL="114300" distR="114300" simplePos="0" relativeHeight="251659264" behindDoc="0" locked="0" layoutInCell="1" allowOverlap="1" wp14:anchorId="7369CF9A" wp14:editId="3D4E4A98">
                <wp:simplePos x="0" y="0"/>
                <wp:positionH relativeFrom="column">
                  <wp:posOffset>485775</wp:posOffset>
                </wp:positionH>
                <wp:positionV relativeFrom="paragraph">
                  <wp:posOffset>1905</wp:posOffset>
                </wp:positionV>
                <wp:extent cx="4464685" cy="631825"/>
                <wp:effectExtent l="0" t="0" r="12065" b="15875"/>
                <wp:wrapNone/>
                <wp:docPr id="1" name="Блок-схема: альтернативный процесс 1"/>
                <wp:cNvGraphicFramePr/>
                <a:graphic xmlns:a="http://schemas.openxmlformats.org/drawingml/2006/main">
                  <a:graphicData uri="http://schemas.microsoft.com/office/word/2010/wordprocessingShape">
                    <wps:wsp>
                      <wps:cNvSpPr/>
                      <wps:spPr>
                        <a:xfrm>
                          <a:off x="0" y="0"/>
                          <a:ext cx="4464685" cy="631825"/>
                        </a:xfrm>
                        <a:prstGeom prst="flowChartAlternateProcess">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3A175D" w:rsidRPr="003A175D" w:rsidRDefault="003A175D" w:rsidP="003A175D">
                            <w:pPr>
                              <w:jc w:val="center"/>
                              <w:rPr>
                                <w:rFonts w:ascii="Algerian" w:hAnsi="Algerian"/>
                                <w:b/>
                                <w:color w:val="002060"/>
                                <w:sz w:val="52"/>
                                <w:szCs w:val="28"/>
                              </w:rPr>
                            </w:pPr>
                            <w:r w:rsidRPr="003A175D">
                              <w:rPr>
                                <w:rFonts w:ascii="Times New Roman" w:hAnsi="Times New Roman" w:cs="Times New Roman"/>
                                <w:b/>
                                <w:color w:val="002060"/>
                                <w:sz w:val="52"/>
                                <w:szCs w:val="28"/>
                              </w:rPr>
                              <w:t>Інформаційний</w:t>
                            </w:r>
                            <w:r w:rsidRPr="003A175D">
                              <w:rPr>
                                <w:rFonts w:ascii="Algerian" w:hAnsi="Algerian"/>
                                <w:b/>
                                <w:color w:val="002060"/>
                                <w:sz w:val="52"/>
                                <w:szCs w:val="28"/>
                              </w:rPr>
                              <w:t xml:space="preserve"> </w:t>
                            </w:r>
                            <w:r w:rsidRPr="003A175D">
                              <w:rPr>
                                <w:rFonts w:ascii="Times New Roman" w:hAnsi="Times New Roman" w:cs="Times New Roman"/>
                                <w:b/>
                                <w:color w:val="002060"/>
                                <w:sz w:val="52"/>
                                <w:szCs w:val="28"/>
                              </w:rPr>
                              <w:t>збірник</w:t>
                            </w:r>
                          </w:p>
                          <w:p w:rsidR="003A175D" w:rsidRDefault="003A175D" w:rsidP="003A175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Блок-схема: альтернативный процесс 1" o:spid="_x0000_s1026" type="#_x0000_t176" style="position:absolute;left:0;text-align:left;margin-left:38.25pt;margin-top:.15pt;width:351.55pt;height:49.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" fillcolor="#b8cce4 [1300]" strokecolor="#243f60 [1604]" strokeweight="2pt">
                <v:textbox>
                  <w:txbxContent>
                    <w:p w:rsidR="003A175D" w:rsidRPr="003A175D" w:rsidRDefault="003A175D" w:rsidP="003A175D">
                      <w:pPr>
                        <w:jc w:val="center"/>
                        <w:rPr>
                          <w:rFonts w:ascii="Algerian" w:hAnsi="Algerian"/>
                          <w:b/>
                          <w:color w:val="002060"/>
                          <w:sz w:val="52"/>
                          <w:szCs w:val="28"/>
                        </w:rPr>
                      </w:pPr>
                      <w:r w:rsidRPr="003A175D">
                        <w:rPr>
                          <w:rFonts w:ascii="Times New Roman" w:hAnsi="Times New Roman" w:cs="Times New Roman"/>
                          <w:b/>
                          <w:color w:val="002060"/>
                          <w:sz w:val="52"/>
                          <w:szCs w:val="28"/>
                        </w:rPr>
                        <w:t>Інформаційний</w:t>
                      </w:r>
                      <w:r w:rsidRPr="003A175D">
                        <w:rPr>
                          <w:rFonts w:ascii="Algerian" w:hAnsi="Algerian"/>
                          <w:b/>
                          <w:color w:val="002060"/>
                          <w:sz w:val="52"/>
                          <w:szCs w:val="28"/>
                        </w:rPr>
                        <w:t xml:space="preserve"> </w:t>
                      </w:r>
                      <w:r w:rsidRPr="003A175D">
                        <w:rPr>
                          <w:rFonts w:ascii="Times New Roman" w:hAnsi="Times New Roman" w:cs="Times New Roman"/>
                          <w:b/>
                          <w:color w:val="002060"/>
                          <w:sz w:val="52"/>
                          <w:szCs w:val="28"/>
                        </w:rPr>
                        <w:t>збірник</w:t>
                      </w:r>
                    </w:p>
                    <w:p w:rsidR="003A175D" w:rsidRDefault="003A175D" w:rsidP="003A175D">
                      <w:pPr>
                        <w:jc w:val="center"/>
                      </w:pPr>
                    </w:p>
                  </w:txbxContent>
                </v:textbox>
              </v:shape>
            </w:pict>
          </mc:Fallback>
        </mc:AlternateContent>
      </w:r>
    </w:p>
    <w:p w:rsidR="003A175D" w:rsidRDefault="003A175D" w:rsidP="003A175D">
      <w:pPr>
        <w:ind w:firstLine="567"/>
        <w:jc w:val="center"/>
        <w:rPr>
          <w:b/>
          <w:color w:val="00B050"/>
          <w:sz w:val="44"/>
          <w:szCs w:val="28"/>
        </w:rPr>
      </w:pPr>
    </w:p>
    <w:p w:rsidR="003A175D" w:rsidRDefault="00B8202A">
      <w:pPr>
        <w:rPr>
          <w:b/>
          <w:color w:val="00B050"/>
          <w:sz w:val="44"/>
          <w:szCs w:val="28"/>
        </w:rPr>
      </w:pPr>
      <w:r>
        <w:rPr>
          <w:b/>
          <w:noProof/>
          <w:color w:val="00B050"/>
          <w:sz w:val="44"/>
          <w:szCs w:val="28"/>
          <w:lang w:val="ru-RU" w:eastAsia="ru-RU"/>
        </w:rPr>
        <mc:AlternateContent>
          <mc:Choice Requires="wps">
            <w:drawing>
              <wp:anchor distT="0" distB="0" distL="114300" distR="114300" simplePos="0" relativeHeight="251660288" behindDoc="0" locked="0" layoutInCell="1" allowOverlap="1" wp14:anchorId="118A8DB3" wp14:editId="0B6ABFA8">
                <wp:simplePos x="0" y="0"/>
                <wp:positionH relativeFrom="column">
                  <wp:posOffset>349250</wp:posOffset>
                </wp:positionH>
                <wp:positionV relativeFrom="paragraph">
                  <wp:posOffset>101600</wp:posOffset>
                </wp:positionV>
                <wp:extent cx="4551680" cy="777875"/>
                <wp:effectExtent l="0" t="0" r="20320" b="22225"/>
                <wp:wrapNone/>
                <wp:docPr id="2" name="Овал 2"/>
                <wp:cNvGraphicFramePr/>
                <a:graphic xmlns:a="http://schemas.openxmlformats.org/drawingml/2006/main">
                  <a:graphicData uri="http://schemas.microsoft.com/office/word/2010/wordprocessingShape">
                    <wps:wsp>
                      <wps:cNvSpPr/>
                      <wps:spPr>
                        <a:xfrm>
                          <a:off x="0" y="0"/>
                          <a:ext cx="4551680" cy="777875"/>
                        </a:xfrm>
                        <a:prstGeom prst="ellipse">
                          <a:avLst/>
                        </a:prstGeom>
                        <a:solidFill>
                          <a:srgbClr val="99FF99"/>
                        </a:solidFill>
                        <a:ln>
                          <a:solidFill>
                            <a:srgbClr val="0066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175D" w:rsidRPr="003A175D" w:rsidRDefault="003A175D" w:rsidP="003A175D">
                            <w:pPr>
                              <w:ind w:firstLine="567"/>
                              <w:jc w:val="center"/>
                              <w:rPr>
                                <w:rFonts w:ascii="Arial Narrow" w:hAnsi="Arial Narrow"/>
                                <w:b/>
                                <w:color w:val="002060"/>
                                <w:sz w:val="44"/>
                                <w:szCs w:val="28"/>
                              </w:rPr>
                            </w:pPr>
                            <w:r w:rsidRPr="003A175D">
                              <w:rPr>
                                <w:rFonts w:ascii="Arial Narrow" w:hAnsi="Arial Narrow" w:cs="Arial"/>
                                <w:b/>
                                <w:color w:val="002060"/>
                                <w:sz w:val="44"/>
                                <w:szCs w:val="28"/>
                              </w:rPr>
                              <w:t>Хвороби</w:t>
                            </w:r>
                            <w:r w:rsidRPr="003A175D">
                              <w:rPr>
                                <w:rFonts w:ascii="Arial Narrow" w:hAnsi="Arial Narrow"/>
                                <w:b/>
                                <w:color w:val="002060"/>
                                <w:sz w:val="44"/>
                                <w:szCs w:val="28"/>
                              </w:rPr>
                              <w:t xml:space="preserve"> </w:t>
                            </w:r>
                            <w:r w:rsidRPr="003A175D">
                              <w:rPr>
                                <w:rFonts w:ascii="Arial Narrow" w:hAnsi="Arial Narrow" w:cs="Arial"/>
                                <w:b/>
                                <w:color w:val="002060"/>
                                <w:sz w:val="44"/>
                                <w:szCs w:val="28"/>
                              </w:rPr>
                              <w:t>шкіри</w:t>
                            </w:r>
                            <w:r w:rsidRPr="003A175D">
                              <w:rPr>
                                <w:rFonts w:ascii="Arial Narrow" w:hAnsi="Arial Narrow"/>
                                <w:b/>
                                <w:color w:val="002060"/>
                                <w:sz w:val="44"/>
                                <w:szCs w:val="28"/>
                              </w:rPr>
                              <w:t xml:space="preserve"> </w:t>
                            </w:r>
                            <w:r w:rsidRPr="003A175D">
                              <w:rPr>
                                <w:rFonts w:ascii="Arial Narrow" w:hAnsi="Arial Narrow" w:cs="Arial"/>
                                <w:b/>
                                <w:color w:val="002060"/>
                                <w:sz w:val="44"/>
                                <w:szCs w:val="28"/>
                              </w:rPr>
                              <w:t>голови</w:t>
                            </w:r>
                          </w:p>
                          <w:p w:rsidR="003A175D" w:rsidRDefault="003A175D" w:rsidP="003A175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2" o:spid="_x0000_s1027" style="position:absolute;margin-left:27.5pt;margin-top:8pt;width:358.4pt;height:6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" fillcolor="#9f9" strokecolor="#060" strokeweight="2pt">
                <v:textbox>
                  <w:txbxContent>
                    <w:p w:rsidR="003A175D" w:rsidRPr="003A175D" w:rsidRDefault="003A175D" w:rsidP="003A175D">
                      <w:pPr>
                        <w:ind w:firstLine="567"/>
                        <w:jc w:val="center"/>
                        <w:rPr>
                          <w:rFonts w:ascii="Arial Narrow" w:hAnsi="Arial Narrow"/>
                          <w:b/>
                          <w:color w:val="002060"/>
                          <w:sz w:val="44"/>
                          <w:szCs w:val="28"/>
                        </w:rPr>
                      </w:pPr>
                      <w:r w:rsidRPr="003A175D">
                        <w:rPr>
                          <w:rFonts w:ascii="Arial Narrow" w:hAnsi="Arial Narrow" w:cs="Arial"/>
                          <w:b/>
                          <w:color w:val="002060"/>
                          <w:sz w:val="44"/>
                          <w:szCs w:val="28"/>
                        </w:rPr>
                        <w:t>Хвороби</w:t>
                      </w:r>
                      <w:r w:rsidRPr="003A175D">
                        <w:rPr>
                          <w:rFonts w:ascii="Arial Narrow" w:hAnsi="Arial Narrow"/>
                          <w:b/>
                          <w:color w:val="002060"/>
                          <w:sz w:val="44"/>
                          <w:szCs w:val="28"/>
                        </w:rPr>
                        <w:t xml:space="preserve"> </w:t>
                      </w:r>
                      <w:r w:rsidRPr="003A175D">
                        <w:rPr>
                          <w:rFonts w:ascii="Arial Narrow" w:hAnsi="Arial Narrow" w:cs="Arial"/>
                          <w:b/>
                          <w:color w:val="002060"/>
                          <w:sz w:val="44"/>
                          <w:szCs w:val="28"/>
                        </w:rPr>
                        <w:t>шкіри</w:t>
                      </w:r>
                      <w:r w:rsidRPr="003A175D">
                        <w:rPr>
                          <w:rFonts w:ascii="Arial Narrow" w:hAnsi="Arial Narrow"/>
                          <w:b/>
                          <w:color w:val="002060"/>
                          <w:sz w:val="44"/>
                          <w:szCs w:val="28"/>
                        </w:rPr>
                        <w:t xml:space="preserve"> </w:t>
                      </w:r>
                      <w:r w:rsidRPr="003A175D">
                        <w:rPr>
                          <w:rFonts w:ascii="Arial Narrow" w:hAnsi="Arial Narrow" w:cs="Arial"/>
                          <w:b/>
                          <w:color w:val="002060"/>
                          <w:sz w:val="44"/>
                          <w:szCs w:val="28"/>
                        </w:rPr>
                        <w:t>голови</w:t>
                      </w:r>
                    </w:p>
                    <w:p w:rsidR="003A175D" w:rsidRDefault="003A175D" w:rsidP="003A175D">
                      <w:pPr>
                        <w:jc w:val="center"/>
                      </w:pPr>
                    </w:p>
                  </w:txbxContent>
                </v:textbox>
              </v:oval>
            </w:pict>
          </mc:Fallback>
        </mc:AlternateContent>
      </w:r>
    </w:p>
    <w:p w:rsidR="003A175D" w:rsidRDefault="003A175D">
      <w:pPr>
        <w:rPr>
          <w:rFonts w:ascii="Times New Roman" w:hAnsi="Times New Roman" w:cs="Times New Roman"/>
          <w:sz w:val="28"/>
          <w:szCs w:val="28"/>
        </w:rPr>
      </w:pPr>
    </w:p>
    <w:p w:rsidR="003A175D" w:rsidRDefault="003A175D">
      <w:pPr>
        <w:rPr>
          <w:rFonts w:ascii="Times New Roman" w:hAnsi="Times New Roman" w:cs="Times New Roman"/>
          <w:sz w:val="28"/>
          <w:szCs w:val="28"/>
        </w:rPr>
      </w:pPr>
    </w:p>
    <w:p w:rsidR="003A175D" w:rsidRDefault="00B8202A">
      <w:pPr>
        <w:rPr>
          <w:rFonts w:ascii="Times New Roman" w:hAnsi="Times New Roman" w:cs="Times New Roman"/>
          <w:sz w:val="28"/>
          <w:szCs w:val="28"/>
        </w:rPr>
      </w:pPr>
      <w:r>
        <w:rPr>
          <w:noProof/>
          <w:lang w:val="ru-RU" w:eastAsia="ru-RU"/>
        </w:rPr>
        <w:drawing>
          <wp:anchor distT="0" distB="0" distL="114300" distR="114300" simplePos="0" relativeHeight="251662336" behindDoc="1" locked="0" layoutInCell="1" allowOverlap="1" wp14:anchorId="30EC7047" wp14:editId="799C161A">
            <wp:simplePos x="0" y="0"/>
            <wp:positionH relativeFrom="column">
              <wp:posOffset>-399415</wp:posOffset>
            </wp:positionH>
            <wp:positionV relativeFrom="paragraph">
              <wp:posOffset>137160</wp:posOffset>
            </wp:positionV>
            <wp:extent cx="2854325" cy="1604645"/>
            <wp:effectExtent l="0" t="0" r="3175" b="0"/>
            <wp:wrapNone/>
            <wp:docPr id="4" name="Рисунок 4" descr="https://pediatrichairsolutions.com/wp-content/uploads/2020/10/Head-Lice-Unlikely-Cause-of-Death-in-Tragic-Child-Neglect-Cas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pediatrichairsolutions.com/wp-content/uploads/2020/10/Head-Lice-Unlikely-Cause-of-Death-in-Tragic-Child-Neglect-Case.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54325" cy="160464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3A175D" w:rsidRDefault="003A175D">
      <w:pPr>
        <w:rPr>
          <w:rFonts w:ascii="Times New Roman" w:hAnsi="Times New Roman" w:cs="Times New Roman"/>
          <w:sz w:val="28"/>
          <w:szCs w:val="28"/>
        </w:rPr>
      </w:pPr>
    </w:p>
    <w:p w:rsidR="003A175D" w:rsidRDefault="003A175D">
      <w:pPr>
        <w:rPr>
          <w:rFonts w:ascii="Times New Roman" w:hAnsi="Times New Roman" w:cs="Times New Roman"/>
          <w:sz w:val="28"/>
          <w:szCs w:val="28"/>
        </w:rPr>
      </w:pPr>
    </w:p>
    <w:p w:rsidR="003A175D" w:rsidRDefault="003A175D">
      <w:pPr>
        <w:rPr>
          <w:rFonts w:ascii="Times New Roman" w:hAnsi="Times New Roman" w:cs="Times New Roman"/>
          <w:sz w:val="28"/>
          <w:szCs w:val="28"/>
        </w:rPr>
      </w:pPr>
    </w:p>
    <w:p w:rsidR="003A175D" w:rsidRDefault="003A175D">
      <w:pPr>
        <w:rPr>
          <w:rFonts w:ascii="Times New Roman" w:hAnsi="Times New Roman" w:cs="Times New Roman"/>
          <w:sz w:val="28"/>
          <w:szCs w:val="28"/>
        </w:rPr>
      </w:pPr>
    </w:p>
    <w:p w:rsidR="003A175D" w:rsidRDefault="003A175D" w:rsidP="003A175D">
      <w:pPr>
        <w:spacing w:after="0" w:line="240" w:lineRule="auto"/>
        <w:ind w:left="-851"/>
        <w:jc w:val="center"/>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00EF4309">
        <w:rPr>
          <w:rFonts w:ascii="Times New Roman" w:hAnsi="Times New Roman" w:cs="Times New Roman"/>
          <w:sz w:val="28"/>
          <w:szCs w:val="28"/>
          <w:lang w:val="ru-RU"/>
        </w:rPr>
        <w:t xml:space="preserve">                       </w:t>
      </w:r>
      <w:proofErr w:type="spellStart"/>
      <w:r w:rsidR="00EF4309">
        <w:rPr>
          <w:rFonts w:ascii="Times New Roman" w:hAnsi="Times New Roman" w:cs="Times New Roman"/>
          <w:sz w:val="28"/>
          <w:szCs w:val="28"/>
          <w:lang w:val="ru-RU"/>
        </w:rPr>
        <w:t>Упорядкувала</w:t>
      </w:r>
      <w:proofErr w:type="spellEnd"/>
      <w:r>
        <w:rPr>
          <w:rFonts w:ascii="Times New Roman" w:hAnsi="Times New Roman" w:cs="Times New Roman"/>
          <w:sz w:val="28"/>
          <w:szCs w:val="28"/>
          <w:lang w:val="ru-RU"/>
        </w:rPr>
        <w:t xml:space="preserve"> </w:t>
      </w:r>
    </w:p>
    <w:p w:rsidR="003A175D" w:rsidRDefault="003A175D" w:rsidP="003A175D">
      <w:pPr>
        <w:spacing w:after="0" w:line="240" w:lineRule="auto"/>
        <w:ind w:left="-851"/>
        <w:jc w:val="right"/>
        <w:rPr>
          <w:rFonts w:ascii="Times New Roman" w:hAnsi="Times New Roman" w:cs="Times New Roman"/>
          <w:sz w:val="28"/>
          <w:szCs w:val="28"/>
          <w:lang w:val="ru-RU"/>
        </w:rPr>
      </w:pPr>
      <w:proofErr w:type="spellStart"/>
      <w:r>
        <w:rPr>
          <w:rFonts w:ascii="Times New Roman" w:hAnsi="Times New Roman" w:cs="Times New Roman"/>
          <w:sz w:val="28"/>
          <w:szCs w:val="28"/>
          <w:lang w:val="ru-RU"/>
        </w:rPr>
        <w:t>майстер</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виробничого</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навчання</w:t>
      </w:r>
      <w:proofErr w:type="spellEnd"/>
    </w:p>
    <w:p w:rsidR="003A175D" w:rsidRPr="00A25802" w:rsidRDefault="003A175D" w:rsidP="003A175D">
      <w:pPr>
        <w:spacing w:after="0" w:line="240" w:lineRule="auto"/>
        <w:ind w:left="-851"/>
        <w:jc w:val="center"/>
        <w:rPr>
          <w:rFonts w:ascii="Times New Roman" w:hAnsi="Times New Roman" w:cs="Times New Roman"/>
          <w:sz w:val="28"/>
          <w:szCs w:val="28"/>
          <w:lang w:val="ru-RU"/>
        </w:rPr>
      </w:pPr>
      <w:r>
        <w:rPr>
          <w:rFonts w:ascii="Times New Roman" w:hAnsi="Times New Roman" w:cs="Times New Roman"/>
          <w:sz w:val="28"/>
          <w:szCs w:val="28"/>
          <w:lang w:val="ru-RU"/>
        </w:rPr>
        <w:t xml:space="preserve">                                                                                             Купа</w:t>
      </w:r>
      <w:proofErr w:type="gramStart"/>
      <w:r>
        <w:rPr>
          <w:rFonts w:ascii="Times New Roman" w:hAnsi="Times New Roman" w:cs="Times New Roman"/>
          <w:sz w:val="28"/>
          <w:szCs w:val="28"/>
          <w:lang w:val="ru-RU"/>
        </w:rPr>
        <w:t xml:space="preserve"> І.</w:t>
      </w:r>
      <w:proofErr w:type="gramEnd"/>
      <w:r>
        <w:rPr>
          <w:rFonts w:ascii="Times New Roman" w:hAnsi="Times New Roman" w:cs="Times New Roman"/>
          <w:sz w:val="28"/>
          <w:szCs w:val="28"/>
          <w:lang w:val="ru-RU"/>
        </w:rPr>
        <w:t>М.</w:t>
      </w:r>
    </w:p>
    <w:p w:rsidR="003A175D" w:rsidRDefault="003A175D" w:rsidP="003A175D">
      <w:pPr>
        <w:spacing w:line="240" w:lineRule="auto"/>
        <w:ind w:left="-851"/>
        <w:jc w:val="center"/>
        <w:rPr>
          <w:rFonts w:ascii="Times New Roman" w:hAnsi="Times New Roman" w:cs="Times New Roman"/>
          <w:sz w:val="28"/>
          <w:szCs w:val="28"/>
          <w:lang w:val="ru-RU"/>
        </w:rPr>
      </w:pPr>
    </w:p>
    <w:p w:rsidR="003A175D" w:rsidRDefault="003A175D" w:rsidP="003A175D">
      <w:pPr>
        <w:spacing w:line="240" w:lineRule="auto"/>
        <w:ind w:left="-851"/>
        <w:jc w:val="center"/>
        <w:rPr>
          <w:rFonts w:ascii="Times New Roman" w:hAnsi="Times New Roman" w:cs="Times New Roman"/>
          <w:sz w:val="28"/>
          <w:szCs w:val="28"/>
          <w:lang w:val="ru-RU"/>
        </w:rPr>
      </w:pPr>
    </w:p>
    <w:p w:rsidR="003A175D" w:rsidRDefault="003A175D" w:rsidP="003A175D">
      <w:pPr>
        <w:spacing w:line="240" w:lineRule="auto"/>
        <w:ind w:left="-851"/>
        <w:jc w:val="center"/>
        <w:rPr>
          <w:rFonts w:ascii="Times New Roman" w:hAnsi="Times New Roman" w:cs="Times New Roman"/>
          <w:sz w:val="28"/>
          <w:szCs w:val="28"/>
          <w:lang w:val="ru-RU"/>
        </w:rPr>
      </w:pPr>
      <w:r>
        <w:rPr>
          <w:rFonts w:ascii="Times New Roman" w:hAnsi="Times New Roman" w:cs="Times New Roman"/>
          <w:sz w:val="28"/>
          <w:szCs w:val="28"/>
          <w:lang w:val="ru-RU"/>
        </w:rPr>
        <w:t>2022р.</w:t>
      </w:r>
    </w:p>
    <w:p w:rsidR="00BA2C37" w:rsidRPr="00A25802" w:rsidRDefault="00BA2C37" w:rsidP="003A175D">
      <w:pPr>
        <w:spacing w:line="240" w:lineRule="auto"/>
        <w:ind w:left="-851"/>
        <w:jc w:val="center"/>
        <w:rPr>
          <w:rFonts w:ascii="Times New Roman" w:hAnsi="Times New Roman" w:cs="Times New Roman"/>
          <w:sz w:val="28"/>
          <w:szCs w:val="28"/>
          <w:lang w:val="ru-RU"/>
        </w:rPr>
      </w:pPr>
    </w:p>
    <w:p w:rsidR="00BA2C37" w:rsidRPr="00BA2C37" w:rsidRDefault="00BA2C37" w:rsidP="00BA2C37">
      <w:pPr>
        <w:jc w:val="center"/>
        <w:rPr>
          <w:rFonts w:ascii="Times New Roman" w:hAnsi="Times New Roman" w:cs="Times New Roman"/>
          <w:b/>
          <w:sz w:val="28"/>
          <w:szCs w:val="28"/>
        </w:rPr>
      </w:pPr>
      <w:r w:rsidRPr="00BA2C37">
        <w:rPr>
          <w:rFonts w:ascii="Times New Roman" w:hAnsi="Times New Roman" w:cs="Times New Roman"/>
          <w:b/>
          <w:sz w:val="28"/>
          <w:szCs w:val="28"/>
        </w:rPr>
        <w:lastRenderedPageBreak/>
        <w:t>Вступ</w:t>
      </w:r>
    </w:p>
    <w:p w:rsidR="00BA2C37" w:rsidRPr="00BA2C37" w:rsidRDefault="00BA2C37" w:rsidP="00BA2C37">
      <w:pPr>
        <w:spacing w:after="0"/>
        <w:ind w:firstLine="708"/>
        <w:rPr>
          <w:rFonts w:ascii="Times New Roman" w:hAnsi="Times New Roman" w:cs="Times New Roman"/>
          <w:sz w:val="28"/>
          <w:szCs w:val="28"/>
        </w:rPr>
      </w:pPr>
      <w:r w:rsidRPr="00BA2C37">
        <w:rPr>
          <w:rFonts w:ascii="Times New Roman" w:hAnsi="Times New Roman" w:cs="Times New Roman"/>
          <w:sz w:val="28"/>
          <w:szCs w:val="28"/>
        </w:rPr>
        <w:t>Усі перераховані нижче захворювання є лише частиною з численного списку захворювань волосся і шкіри г</w:t>
      </w:r>
      <w:r>
        <w:rPr>
          <w:rFonts w:ascii="Times New Roman" w:hAnsi="Times New Roman" w:cs="Times New Roman"/>
          <w:sz w:val="28"/>
          <w:szCs w:val="28"/>
        </w:rPr>
        <w:t>олови. Ми розглянемо</w:t>
      </w:r>
      <w:r w:rsidRPr="00BA2C37">
        <w:rPr>
          <w:rFonts w:ascii="Times New Roman" w:hAnsi="Times New Roman" w:cs="Times New Roman"/>
          <w:sz w:val="28"/>
          <w:szCs w:val="28"/>
        </w:rPr>
        <w:t xml:space="preserve"> короткий, а десь детальніший опис найбільш поширеним захворюванням. </w:t>
      </w:r>
    </w:p>
    <w:p w:rsidR="00BA2C37" w:rsidRPr="00BA2C37" w:rsidRDefault="00BA2C37" w:rsidP="00BA2C37">
      <w:pPr>
        <w:spacing w:after="0"/>
        <w:ind w:firstLine="708"/>
        <w:rPr>
          <w:rFonts w:ascii="Times New Roman" w:hAnsi="Times New Roman" w:cs="Times New Roman"/>
          <w:sz w:val="28"/>
          <w:szCs w:val="28"/>
        </w:rPr>
      </w:pPr>
      <w:r w:rsidRPr="00BA2C37">
        <w:rPr>
          <w:rFonts w:ascii="Times New Roman" w:hAnsi="Times New Roman" w:cs="Times New Roman"/>
          <w:sz w:val="28"/>
          <w:szCs w:val="28"/>
        </w:rPr>
        <w:t>Ця інформація є ознайомлювальним матеріалом, на основі якого не можна самостійно встановлювати діагноз. Тільки фахівець</w:t>
      </w:r>
      <w:r>
        <w:rPr>
          <w:rFonts w:ascii="Times New Roman" w:hAnsi="Times New Roman" w:cs="Times New Roman"/>
          <w:sz w:val="28"/>
          <w:szCs w:val="28"/>
        </w:rPr>
        <w:t xml:space="preserve"> </w:t>
      </w:r>
      <w:r w:rsidR="00B8202A">
        <w:rPr>
          <w:rFonts w:ascii="Times New Roman" w:hAnsi="Times New Roman" w:cs="Times New Roman"/>
          <w:sz w:val="28"/>
          <w:szCs w:val="28"/>
        </w:rPr>
        <w:t>(</w:t>
      </w:r>
      <w:proofErr w:type="spellStart"/>
      <w:r w:rsidR="00B8202A">
        <w:rPr>
          <w:rFonts w:ascii="Times New Roman" w:hAnsi="Times New Roman" w:cs="Times New Roman"/>
          <w:sz w:val="28"/>
          <w:szCs w:val="28"/>
        </w:rPr>
        <w:t>лікар</w:t>
      </w:r>
      <w:r w:rsidRPr="00BA2C37">
        <w:rPr>
          <w:rFonts w:ascii="Times New Roman" w:hAnsi="Times New Roman" w:cs="Times New Roman"/>
          <w:sz w:val="28"/>
          <w:szCs w:val="28"/>
        </w:rPr>
        <w:t>-трихолог</w:t>
      </w:r>
      <w:proofErr w:type="spellEnd"/>
      <w:r w:rsidRPr="00BA2C37">
        <w:rPr>
          <w:rFonts w:ascii="Times New Roman" w:hAnsi="Times New Roman" w:cs="Times New Roman"/>
          <w:sz w:val="28"/>
          <w:szCs w:val="28"/>
        </w:rPr>
        <w:t>) після візуального огляду і на підставі відповідних аналізів може поставити вірний діагноз.</w:t>
      </w:r>
    </w:p>
    <w:p w:rsidR="00BA2C37" w:rsidRDefault="00BA2C37" w:rsidP="00BA2C37">
      <w:pPr>
        <w:spacing w:after="0"/>
        <w:ind w:firstLine="708"/>
        <w:rPr>
          <w:rFonts w:ascii="Times New Roman" w:hAnsi="Times New Roman" w:cs="Times New Roman"/>
          <w:sz w:val="28"/>
          <w:szCs w:val="28"/>
        </w:rPr>
      </w:pPr>
      <w:r w:rsidRPr="00BA2C37">
        <w:rPr>
          <w:rFonts w:ascii="Times New Roman" w:hAnsi="Times New Roman" w:cs="Times New Roman"/>
          <w:sz w:val="28"/>
          <w:szCs w:val="28"/>
        </w:rPr>
        <w:t>Майстер - перукар повинен вміти розпізнавати захворювання волосся і шкіри голови, та знати при яких захворюваннях можна обслуговувати клієнта.</w:t>
      </w:r>
    </w:p>
    <w:p w:rsidR="00BA2C37" w:rsidRDefault="00BA2C37" w:rsidP="00BA2C37">
      <w:pPr>
        <w:spacing w:after="0"/>
        <w:ind w:firstLine="708"/>
        <w:rPr>
          <w:rFonts w:ascii="Times New Roman" w:hAnsi="Times New Roman" w:cs="Times New Roman"/>
          <w:sz w:val="28"/>
          <w:szCs w:val="28"/>
        </w:rPr>
      </w:pPr>
    </w:p>
    <w:p w:rsidR="00BA2C37" w:rsidRDefault="00BA2C37" w:rsidP="00BA2C37">
      <w:pPr>
        <w:spacing w:after="0"/>
        <w:ind w:firstLine="708"/>
        <w:rPr>
          <w:rFonts w:ascii="Times New Roman" w:hAnsi="Times New Roman" w:cs="Times New Roman"/>
          <w:sz w:val="28"/>
          <w:szCs w:val="28"/>
        </w:rPr>
      </w:pPr>
    </w:p>
    <w:p w:rsidR="00BA2C37" w:rsidRDefault="00BA2C37" w:rsidP="00BA2C37">
      <w:pPr>
        <w:spacing w:after="0"/>
        <w:ind w:firstLine="708"/>
        <w:rPr>
          <w:rFonts w:ascii="Times New Roman" w:hAnsi="Times New Roman" w:cs="Times New Roman"/>
          <w:sz w:val="28"/>
          <w:szCs w:val="28"/>
        </w:rPr>
      </w:pPr>
    </w:p>
    <w:p w:rsidR="00BA2C37" w:rsidRDefault="00BA2C37" w:rsidP="00BA2C37">
      <w:pPr>
        <w:spacing w:after="0"/>
        <w:ind w:firstLine="708"/>
        <w:rPr>
          <w:rFonts w:ascii="Times New Roman" w:hAnsi="Times New Roman" w:cs="Times New Roman"/>
          <w:sz w:val="28"/>
          <w:szCs w:val="28"/>
        </w:rPr>
      </w:pPr>
    </w:p>
    <w:p w:rsidR="00BA2C37" w:rsidRDefault="00BA2C37" w:rsidP="00BA2C37">
      <w:pPr>
        <w:spacing w:after="0"/>
        <w:ind w:firstLine="708"/>
        <w:rPr>
          <w:rFonts w:ascii="Times New Roman" w:hAnsi="Times New Roman" w:cs="Times New Roman"/>
          <w:sz w:val="28"/>
          <w:szCs w:val="28"/>
        </w:rPr>
      </w:pPr>
    </w:p>
    <w:p w:rsidR="00BA2C37" w:rsidRDefault="00BA2C37" w:rsidP="00BA2C37">
      <w:pPr>
        <w:spacing w:after="0"/>
        <w:ind w:firstLine="708"/>
        <w:rPr>
          <w:rFonts w:ascii="Times New Roman" w:hAnsi="Times New Roman" w:cs="Times New Roman"/>
          <w:sz w:val="28"/>
          <w:szCs w:val="28"/>
        </w:rPr>
      </w:pPr>
    </w:p>
    <w:p w:rsidR="00BA2C37" w:rsidRDefault="00BA2C37" w:rsidP="00BA2C37">
      <w:pPr>
        <w:spacing w:after="0"/>
        <w:ind w:firstLine="708"/>
        <w:rPr>
          <w:rFonts w:ascii="Times New Roman" w:hAnsi="Times New Roman" w:cs="Times New Roman"/>
          <w:sz w:val="28"/>
          <w:szCs w:val="28"/>
        </w:rPr>
      </w:pPr>
    </w:p>
    <w:p w:rsidR="00BA2C37" w:rsidRDefault="00BA2C37" w:rsidP="00BA2C37">
      <w:pPr>
        <w:spacing w:after="0"/>
        <w:ind w:firstLine="708"/>
        <w:rPr>
          <w:rFonts w:ascii="Times New Roman" w:hAnsi="Times New Roman" w:cs="Times New Roman"/>
          <w:sz w:val="28"/>
          <w:szCs w:val="28"/>
        </w:rPr>
      </w:pPr>
    </w:p>
    <w:p w:rsidR="00BA2C37" w:rsidRDefault="00BA2C37" w:rsidP="00BA2C37">
      <w:pPr>
        <w:spacing w:after="0"/>
        <w:ind w:firstLine="708"/>
        <w:rPr>
          <w:rFonts w:ascii="Times New Roman" w:hAnsi="Times New Roman" w:cs="Times New Roman"/>
          <w:sz w:val="28"/>
          <w:szCs w:val="28"/>
        </w:rPr>
      </w:pPr>
    </w:p>
    <w:p w:rsidR="00BA2C37" w:rsidRDefault="00BA2C37" w:rsidP="00BA2C37">
      <w:pPr>
        <w:spacing w:after="0"/>
        <w:ind w:firstLine="708"/>
        <w:rPr>
          <w:rFonts w:ascii="Times New Roman" w:hAnsi="Times New Roman" w:cs="Times New Roman"/>
          <w:sz w:val="28"/>
          <w:szCs w:val="28"/>
        </w:rPr>
      </w:pPr>
    </w:p>
    <w:p w:rsidR="00BA2C37" w:rsidRDefault="00BA2C37" w:rsidP="00BA2C37">
      <w:pPr>
        <w:spacing w:after="0"/>
        <w:ind w:firstLine="708"/>
        <w:rPr>
          <w:rFonts w:ascii="Times New Roman" w:hAnsi="Times New Roman" w:cs="Times New Roman"/>
          <w:sz w:val="28"/>
          <w:szCs w:val="28"/>
        </w:rPr>
      </w:pPr>
    </w:p>
    <w:p w:rsidR="00BA2C37" w:rsidRDefault="00BA2C37" w:rsidP="00BA2C37">
      <w:pPr>
        <w:spacing w:after="0"/>
        <w:ind w:firstLine="708"/>
        <w:rPr>
          <w:rFonts w:ascii="Times New Roman" w:hAnsi="Times New Roman" w:cs="Times New Roman"/>
          <w:sz w:val="28"/>
          <w:szCs w:val="28"/>
        </w:rPr>
      </w:pPr>
    </w:p>
    <w:p w:rsidR="00BA2C37" w:rsidRDefault="00BA2C37" w:rsidP="00BA2C37">
      <w:pPr>
        <w:spacing w:after="0"/>
        <w:ind w:firstLine="708"/>
        <w:rPr>
          <w:rFonts w:ascii="Times New Roman" w:hAnsi="Times New Roman" w:cs="Times New Roman"/>
          <w:sz w:val="28"/>
          <w:szCs w:val="28"/>
        </w:rPr>
      </w:pPr>
    </w:p>
    <w:p w:rsidR="00BA2C37" w:rsidRDefault="00BA2C37" w:rsidP="00BA2C37">
      <w:pPr>
        <w:spacing w:after="0"/>
        <w:ind w:firstLine="708"/>
        <w:rPr>
          <w:rFonts w:ascii="Times New Roman" w:hAnsi="Times New Roman" w:cs="Times New Roman"/>
          <w:sz w:val="28"/>
          <w:szCs w:val="28"/>
        </w:rPr>
      </w:pPr>
    </w:p>
    <w:p w:rsidR="00BA2C37" w:rsidRDefault="00BA2C37" w:rsidP="00BA2C37">
      <w:pPr>
        <w:spacing w:after="0"/>
        <w:ind w:firstLine="708"/>
        <w:rPr>
          <w:rFonts w:ascii="Times New Roman" w:hAnsi="Times New Roman" w:cs="Times New Roman"/>
          <w:sz w:val="28"/>
          <w:szCs w:val="28"/>
        </w:rPr>
      </w:pPr>
    </w:p>
    <w:p w:rsidR="00BA2C37" w:rsidRDefault="00BA2C37" w:rsidP="00BA2C37">
      <w:pPr>
        <w:spacing w:after="0"/>
        <w:ind w:firstLine="708"/>
        <w:rPr>
          <w:rFonts w:ascii="Times New Roman" w:hAnsi="Times New Roman" w:cs="Times New Roman"/>
          <w:sz w:val="28"/>
          <w:szCs w:val="28"/>
        </w:rPr>
      </w:pPr>
    </w:p>
    <w:p w:rsidR="00BA2C37" w:rsidRDefault="00BA2C37" w:rsidP="00BA2C37">
      <w:pPr>
        <w:spacing w:after="0"/>
        <w:ind w:firstLine="708"/>
        <w:rPr>
          <w:rFonts w:ascii="Times New Roman" w:hAnsi="Times New Roman" w:cs="Times New Roman"/>
          <w:sz w:val="28"/>
          <w:szCs w:val="28"/>
        </w:rPr>
      </w:pPr>
    </w:p>
    <w:p w:rsidR="00BA2C37" w:rsidRDefault="00BA2C37" w:rsidP="00BA2C37">
      <w:pPr>
        <w:spacing w:after="0"/>
        <w:ind w:firstLine="708"/>
        <w:rPr>
          <w:rFonts w:ascii="Times New Roman" w:hAnsi="Times New Roman" w:cs="Times New Roman"/>
          <w:sz w:val="28"/>
          <w:szCs w:val="28"/>
        </w:rPr>
      </w:pPr>
    </w:p>
    <w:p w:rsidR="00BA2C37" w:rsidRDefault="00BA2C37" w:rsidP="00BA2C37">
      <w:pPr>
        <w:spacing w:after="0"/>
        <w:ind w:firstLine="708"/>
        <w:rPr>
          <w:rFonts w:ascii="Times New Roman" w:hAnsi="Times New Roman" w:cs="Times New Roman"/>
          <w:sz w:val="28"/>
          <w:szCs w:val="28"/>
        </w:rPr>
      </w:pPr>
    </w:p>
    <w:p w:rsidR="00BA2C37" w:rsidRDefault="00BA2C37" w:rsidP="00BA2C37">
      <w:pPr>
        <w:spacing w:after="0"/>
        <w:ind w:firstLine="708"/>
        <w:rPr>
          <w:rFonts w:ascii="Times New Roman" w:hAnsi="Times New Roman" w:cs="Times New Roman"/>
          <w:sz w:val="28"/>
          <w:szCs w:val="28"/>
        </w:rPr>
      </w:pPr>
    </w:p>
    <w:p w:rsidR="00BA2C37" w:rsidRDefault="00BA2C37" w:rsidP="00BA2C37">
      <w:pPr>
        <w:spacing w:after="0"/>
        <w:ind w:firstLine="708"/>
        <w:rPr>
          <w:rFonts w:ascii="Times New Roman" w:hAnsi="Times New Roman" w:cs="Times New Roman"/>
          <w:sz w:val="28"/>
          <w:szCs w:val="28"/>
        </w:rPr>
      </w:pPr>
    </w:p>
    <w:p w:rsidR="00BA2C37" w:rsidRDefault="00BA2C37" w:rsidP="00BA2C37">
      <w:pPr>
        <w:spacing w:after="0"/>
        <w:ind w:firstLine="708"/>
        <w:rPr>
          <w:rFonts w:ascii="Times New Roman" w:hAnsi="Times New Roman" w:cs="Times New Roman"/>
          <w:sz w:val="28"/>
          <w:szCs w:val="28"/>
        </w:rPr>
      </w:pPr>
    </w:p>
    <w:p w:rsidR="00BA2C37" w:rsidRDefault="00BA2C37" w:rsidP="00BA2C37">
      <w:pPr>
        <w:spacing w:after="0"/>
        <w:ind w:firstLine="708"/>
        <w:rPr>
          <w:rFonts w:ascii="Times New Roman" w:hAnsi="Times New Roman" w:cs="Times New Roman"/>
          <w:sz w:val="28"/>
          <w:szCs w:val="28"/>
        </w:rPr>
      </w:pPr>
    </w:p>
    <w:p w:rsidR="00BA2C37" w:rsidRDefault="00BA2C37" w:rsidP="00BA2C37">
      <w:pPr>
        <w:spacing w:after="0"/>
        <w:ind w:firstLine="708"/>
        <w:rPr>
          <w:rFonts w:ascii="Times New Roman" w:hAnsi="Times New Roman" w:cs="Times New Roman"/>
          <w:sz w:val="28"/>
          <w:szCs w:val="28"/>
        </w:rPr>
      </w:pPr>
    </w:p>
    <w:p w:rsidR="00BA2C37" w:rsidRDefault="00BA2C37" w:rsidP="00BA2C37">
      <w:pPr>
        <w:spacing w:after="0"/>
        <w:ind w:firstLine="708"/>
        <w:rPr>
          <w:rFonts w:ascii="Times New Roman" w:hAnsi="Times New Roman" w:cs="Times New Roman"/>
          <w:sz w:val="28"/>
          <w:szCs w:val="28"/>
        </w:rPr>
      </w:pPr>
    </w:p>
    <w:p w:rsidR="00BA2C37" w:rsidRDefault="00BA2C37" w:rsidP="00BA2C37">
      <w:pPr>
        <w:spacing w:after="0"/>
        <w:ind w:firstLine="708"/>
        <w:rPr>
          <w:rFonts w:ascii="Times New Roman" w:hAnsi="Times New Roman" w:cs="Times New Roman"/>
          <w:sz w:val="28"/>
          <w:szCs w:val="28"/>
        </w:rPr>
      </w:pPr>
    </w:p>
    <w:p w:rsidR="00B8202A" w:rsidRDefault="00B8202A" w:rsidP="00BA2C37">
      <w:pPr>
        <w:spacing w:after="0"/>
        <w:ind w:firstLine="708"/>
        <w:rPr>
          <w:rFonts w:ascii="Times New Roman" w:hAnsi="Times New Roman" w:cs="Times New Roman"/>
          <w:sz w:val="28"/>
          <w:szCs w:val="28"/>
        </w:rPr>
      </w:pPr>
    </w:p>
    <w:p w:rsidR="00B8202A" w:rsidRDefault="00B8202A" w:rsidP="00BA2C37">
      <w:pPr>
        <w:spacing w:after="0"/>
        <w:ind w:firstLine="708"/>
        <w:rPr>
          <w:rFonts w:ascii="Times New Roman" w:hAnsi="Times New Roman" w:cs="Times New Roman"/>
          <w:sz w:val="28"/>
          <w:szCs w:val="28"/>
        </w:rPr>
      </w:pPr>
    </w:p>
    <w:p w:rsidR="00B8202A" w:rsidRPr="00B8202A" w:rsidRDefault="00B8202A" w:rsidP="00B8202A">
      <w:pPr>
        <w:spacing w:after="0"/>
        <w:ind w:firstLine="708"/>
        <w:jc w:val="center"/>
        <w:rPr>
          <w:rFonts w:ascii="Times New Roman" w:hAnsi="Times New Roman" w:cs="Times New Roman"/>
          <w:b/>
          <w:sz w:val="28"/>
          <w:szCs w:val="28"/>
        </w:rPr>
      </w:pPr>
      <w:r w:rsidRPr="00B8202A">
        <w:rPr>
          <w:rFonts w:ascii="Times New Roman" w:hAnsi="Times New Roman" w:cs="Times New Roman"/>
          <w:b/>
          <w:sz w:val="28"/>
          <w:szCs w:val="28"/>
        </w:rPr>
        <w:lastRenderedPageBreak/>
        <w:t>Зміст</w:t>
      </w:r>
    </w:p>
    <w:p w:rsidR="00B8202A" w:rsidRPr="00B8202A" w:rsidRDefault="00B8202A" w:rsidP="00B8202A">
      <w:pPr>
        <w:spacing w:after="0"/>
        <w:ind w:firstLine="708"/>
        <w:rPr>
          <w:rFonts w:ascii="Times New Roman" w:hAnsi="Times New Roman" w:cs="Times New Roman"/>
          <w:sz w:val="28"/>
          <w:szCs w:val="28"/>
        </w:rPr>
      </w:pPr>
      <w:r w:rsidRPr="00C3338F">
        <w:rPr>
          <w:rFonts w:ascii="Times New Roman" w:hAnsi="Times New Roman" w:cs="Times New Roman"/>
          <w:b/>
          <w:sz w:val="28"/>
          <w:szCs w:val="28"/>
        </w:rPr>
        <w:t xml:space="preserve">1. Лупа                                                     </w:t>
      </w:r>
      <w:r w:rsidR="00091A30" w:rsidRPr="00C3338F">
        <w:rPr>
          <w:rFonts w:ascii="Times New Roman" w:hAnsi="Times New Roman" w:cs="Times New Roman"/>
          <w:b/>
          <w:sz w:val="28"/>
          <w:szCs w:val="28"/>
        </w:rPr>
        <w:t xml:space="preserve">                             </w:t>
      </w:r>
      <w:r w:rsidR="00091A30">
        <w:rPr>
          <w:rFonts w:ascii="Times New Roman" w:hAnsi="Times New Roman" w:cs="Times New Roman"/>
          <w:sz w:val="28"/>
          <w:szCs w:val="28"/>
        </w:rPr>
        <w:t>5</w:t>
      </w:r>
    </w:p>
    <w:p w:rsidR="00B8202A" w:rsidRPr="00B8202A" w:rsidRDefault="00B8202A" w:rsidP="00B8202A">
      <w:pPr>
        <w:spacing w:after="0"/>
        <w:ind w:firstLine="708"/>
        <w:rPr>
          <w:rFonts w:ascii="Times New Roman" w:hAnsi="Times New Roman" w:cs="Times New Roman"/>
          <w:sz w:val="28"/>
          <w:szCs w:val="28"/>
        </w:rPr>
      </w:pPr>
      <w:r w:rsidRPr="00C3338F">
        <w:rPr>
          <w:rFonts w:ascii="Times New Roman" w:hAnsi="Times New Roman" w:cs="Times New Roman"/>
          <w:b/>
          <w:sz w:val="28"/>
          <w:szCs w:val="28"/>
        </w:rPr>
        <w:t xml:space="preserve">2. Себорея                                            </w:t>
      </w:r>
      <w:r w:rsidR="00091A30" w:rsidRPr="00C3338F">
        <w:rPr>
          <w:rFonts w:ascii="Times New Roman" w:hAnsi="Times New Roman" w:cs="Times New Roman"/>
          <w:b/>
          <w:sz w:val="28"/>
          <w:szCs w:val="28"/>
        </w:rPr>
        <w:t xml:space="preserve">                           </w:t>
      </w:r>
      <w:r w:rsidR="00C3338F">
        <w:rPr>
          <w:rFonts w:ascii="Times New Roman" w:hAnsi="Times New Roman" w:cs="Times New Roman"/>
          <w:b/>
          <w:sz w:val="28"/>
          <w:szCs w:val="28"/>
        </w:rPr>
        <w:t xml:space="preserve"> </w:t>
      </w:r>
      <w:r w:rsidR="00091A30" w:rsidRPr="00C3338F">
        <w:rPr>
          <w:rFonts w:ascii="Times New Roman" w:hAnsi="Times New Roman" w:cs="Times New Roman"/>
          <w:b/>
          <w:sz w:val="28"/>
          <w:szCs w:val="28"/>
        </w:rPr>
        <w:t xml:space="preserve">    </w:t>
      </w:r>
      <w:r w:rsidR="00091A30">
        <w:rPr>
          <w:rFonts w:ascii="Times New Roman" w:hAnsi="Times New Roman" w:cs="Times New Roman"/>
          <w:sz w:val="28"/>
          <w:szCs w:val="28"/>
        </w:rPr>
        <w:t>6</w:t>
      </w:r>
    </w:p>
    <w:p w:rsidR="00B8202A" w:rsidRPr="00B8202A" w:rsidRDefault="00B8202A" w:rsidP="00B8202A">
      <w:pPr>
        <w:spacing w:after="0"/>
        <w:ind w:firstLine="708"/>
        <w:rPr>
          <w:rFonts w:ascii="Times New Roman" w:hAnsi="Times New Roman" w:cs="Times New Roman"/>
          <w:sz w:val="28"/>
          <w:szCs w:val="28"/>
        </w:rPr>
      </w:pPr>
      <w:r w:rsidRPr="00B8202A">
        <w:rPr>
          <w:rFonts w:ascii="Times New Roman" w:hAnsi="Times New Roman" w:cs="Times New Roman"/>
          <w:sz w:val="28"/>
          <w:szCs w:val="28"/>
        </w:rPr>
        <w:t xml:space="preserve">&gt; Жирна себорея                                  </w:t>
      </w:r>
      <w:r w:rsidR="00091A30">
        <w:rPr>
          <w:rFonts w:ascii="Times New Roman" w:hAnsi="Times New Roman" w:cs="Times New Roman"/>
          <w:sz w:val="28"/>
          <w:szCs w:val="28"/>
        </w:rPr>
        <w:t xml:space="preserve">                              </w:t>
      </w:r>
    </w:p>
    <w:p w:rsidR="00B8202A" w:rsidRPr="00B8202A" w:rsidRDefault="00B8202A" w:rsidP="00B8202A">
      <w:pPr>
        <w:spacing w:after="0"/>
        <w:ind w:firstLine="708"/>
        <w:rPr>
          <w:rFonts w:ascii="Times New Roman" w:hAnsi="Times New Roman" w:cs="Times New Roman"/>
          <w:sz w:val="28"/>
          <w:szCs w:val="28"/>
        </w:rPr>
      </w:pPr>
      <w:r w:rsidRPr="00B8202A">
        <w:rPr>
          <w:rFonts w:ascii="Times New Roman" w:hAnsi="Times New Roman" w:cs="Times New Roman"/>
          <w:sz w:val="28"/>
          <w:szCs w:val="28"/>
        </w:rPr>
        <w:t xml:space="preserve">&gt; Густа форма                                          </w:t>
      </w:r>
    </w:p>
    <w:p w:rsidR="00B8202A" w:rsidRPr="00B8202A" w:rsidRDefault="00B8202A" w:rsidP="00B8202A">
      <w:pPr>
        <w:spacing w:after="0"/>
        <w:ind w:firstLine="708"/>
        <w:rPr>
          <w:rFonts w:ascii="Times New Roman" w:hAnsi="Times New Roman" w:cs="Times New Roman"/>
          <w:sz w:val="28"/>
          <w:szCs w:val="28"/>
        </w:rPr>
      </w:pPr>
      <w:r w:rsidRPr="00B8202A">
        <w:rPr>
          <w:rFonts w:ascii="Times New Roman" w:hAnsi="Times New Roman" w:cs="Times New Roman"/>
          <w:sz w:val="28"/>
          <w:szCs w:val="28"/>
        </w:rPr>
        <w:t>&gt; Рідка форма</w:t>
      </w:r>
    </w:p>
    <w:p w:rsidR="00B8202A" w:rsidRPr="00B8202A" w:rsidRDefault="00B8202A" w:rsidP="00B8202A">
      <w:pPr>
        <w:spacing w:after="0"/>
        <w:ind w:firstLine="708"/>
        <w:rPr>
          <w:rFonts w:ascii="Times New Roman" w:hAnsi="Times New Roman" w:cs="Times New Roman"/>
          <w:sz w:val="28"/>
          <w:szCs w:val="28"/>
        </w:rPr>
      </w:pPr>
      <w:r w:rsidRPr="00B8202A">
        <w:rPr>
          <w:rFonts w:ascii="Times New Roman" w:hAnsi="Times New Roman" w:cs="Times New Roman"/>
          <w:sz w:val="28"/>
          <w:szCs w:val="28"/>
        </w:rPr>
        <w:t>&gt; Суха себорея</w:t>
      </w:r>
    </w:p>
    <w:p w:rsidR="00B8202A" w:rsidRPr="00B8202A" w:rsidRDefault="00B8202A" w:rsidP="00B8202A">
      <w:pPr>
        <w:spacing w:after="0"/>
        <w:ind w:firstLine="708"/>
        <w:rPr>
          <w:rFonts w:ascii="Times New Roman" w:hAnsi="Times New Roman" w:cs="Times New Roman"/>
          <w:sz w:val="28"/>
          <w:szCs w:val="28"/>
        </w:rPr>
      </w:pPr>
      <w:r w:rsidRPr="00B8202A">
        <w:rPr>
          <w:rFonts w:ascii="Times New Roman" w:hAnsi="Times New Roman" w:cs="Times New Roman"/>
          <w:sz w:val="28"/>
          <w:szCs w:val="28"/>
        </w:rPr>
        <w:t>&gt; Змішана себорея</w:t>
      </w:r>
    </w:p>
    <w:p w:rsidR="00B8202A" w:rsidRPr="00B8202A" w:rsidRDefault="00B8202A" w:rsidP="00B8202A">
      <w:pPr>
        <w:spacing w:after="0"/>
        <w:ind w:firstLine="708"/>
        <w:rPr>
          <w:rFonts w:ascii="Times New Roman" w:hAnsi="Times New Roman" w:cs="Times New Roman"/>
          <w:sz w:val="28"/>
          <w:szCs w:val="28"/>
        </w:rPr>
      </w:pPr>
      <w:r w:rsidRPr="00B8202A">
        <w:rPr>
          <w:rFonts w:ascii="Times New Roman" w:hAnsi="Times New Roman" w:cs="Times New Roman"/>
          <w:sz w:val="28"/>
          <w:szCs w:val="28"/>
        </w:rPr>
        <w:t>&gt; Себорейний дерматит (екзема)</w:t>
      </w:r>
    </w:p>
    <w:p w:rsidR="00B8202A" w:rsidRPr="00B8202A" w:rsidRDefault="00B8202A" w:rsidP="00B8202A">
      <w:pPr>
        <w:spacing w:after="0"/>
        <w:ind w:firstLine="708"/>
        <w:rPr>
          <w:rFonts w:ascii="Times New Roman" w:hAnsi="Times New Roman" w:cs="Times New Roman"/>
          <w:sz w:val="28"/>
          <w:szCs w:val="28"/>
        </w:rPr>
      </w:pPr>
      <w:r w:rsidRPr="00C3338F">
        <w:rPr>
          <w:rFonts w:ascii="Times New Roman" w:hAnsi="Times New Roman" w:cs="Times New Roman"/>
          <w:b/>
          <w:sz w:val="28"/>
          <w:szCs w:val="28"/>
        </w:rPr>
        <w:t>3. Псоріаз (</w:t>
      </w:r>
      <w:proofErr w:type="spellStart"/>
      <w:r w:rsidRPr="00C3338F">
        <w:rPr>
          <w:rFonts w:ascii="Times New Roman" w:hAnsi="Times New Roman" w:cs="Times New Roman"/>
          <w:b/>
          <w:sz w:val="28"/>
          <w:szCs w:val="28"/>
        </w:rPr>
        <w:t>чешуйчастий</w:t>
      </w:r>
      <w:proofErr w:type="spellEnd"/>
      <w:r w:rsidRPr="00C3338F">
        <w:rPr>
          <w:rFonts w:ascii="Times New Roman" w:hAnsi="Times New Roman" w:cs="Times New Roman"/>
          <w:b/>
          <w:sz w:val="28"/>
          <w:szCs w:val="28"/>
        </w:rPr>
        <w:t xml:space="preserve"> (лускатий) лишай)</w:t>
      </w:r>
      <w:r w:rsidR="00C3338F">
        <w:rPr>
          <w:rFonts w:ascii="Times New Roman" w:hAnsi="Times New Roman" w:cs="Times New Roman"/>
          <w:sz w:val="28"/>
          <w:szCs w:val="28"/>
        </w:rPr>
        <w:t xml:space="preserve">                10</w:t>
      </w:r>
      <w:r w:rsidRPr="00B8202A">
        <w:rPr>
          <w:rFonts w:ascii="Times New Roman" w:hAnsi="Times New Roman" w:cs="Times New Roman"/>
          <w:sz w:val="28"/>
          <w:szCs w:val="28"/>
        </w:rPr>
        <w:t xml:space="preserve">            </w:t>
      </w:r>
    </w:p>
    <w:p w:rsidR="00B8202A" w:rsidRPr="00B8202A" w:rsidRDefault="00B8202A" w:rsidP="00B8202A">
      <w:pPr>
        <w:spacing w:after="0"/>
        <w:ind w:firstLine="708"/>
        <w:rPr>
          <w:rFonts w:ascii="Times New Roman" w:hAnsi="Times New Roman" w:cs="Times New Roman"/>
          <w:sz w:val="28"/>
          <w:szCs w:val="28"/>
        </w:rPr>
      </w:pPr>
      <w:r w:rsidRPr="003025E5">
        <w:rPr>
          <w:rFonts w:ascii="Times New Roman" w:hAnsi="Times New Roman" w:cs="Times New Roman"/>
          <w:b/>
          <w:sz w:val="28"/>
          <w:szCs w:val="28"/>
        </w:rPr>
        <w:t xml:space="preserve">4. Фурункульоз                                       </w:t>
      </w:r>
      <w:r w:rsidR="003025E5">
        <w:rPr>
          <w:rFonts w:ascii="Times New Roman" w:hAnsi="Times New Roman" w:cs="Times New Roman"/>
          <w:b/>
          <w:sz w:val="28"/>
          <w:szCs w:val="28"/>
        </w:rPr>
        <w:t xml:space="preserve">                             </w:t>
      </w:r>
      <w:r w:rsidR="003025E5">
        <w:rPr>
          <w:rFonts w:ascii="Times New Roman" w:hAnsi="Times New Roman" w:cs="Times New Roman"/>
          <w:sz w:val="28"/>
          <w:szCs w:val="28"/>
        </w:rPr>
        <w:t>11</w:t>
      </w:r>
    </w:p>
    <w:p w:rsidR="00B8202A" w:rsidRPr="00B8202A" w:rsidRDefault="00B8202A" w:rsidP="00B8202A">
      <w:pPr>
        <w:spacing w:after="0"/>
        <w:ind w:firstLine="708"/>
        <w:rPr>
          <w:rFonts w:ascii="Times New Roman" w:hAnsi="Times New Roman" w:cs="Times New Roman"/>
          <w:sz w:val="28"/>
          <w:szCs w:val="28"/>
        </w:rPr>
      </w:pPr>
      <w:r w:rsidRPr="003025E5">
        <w:rPr>
          <w:rFonts w:ascii="Times New Roman" w:hAnsi="Times New Roman" w:cs="Times New Roman"/>
          <w:b/>
          <w:sz w:val="28"/>
          <w:szCs w:val="28"/>
        </w:rPr>
        <w:t xml:space="preserve">5. Склеродермія                                     </w:t>
      </w:r>
      <w:r w:rsidR="003025E5" w:rsidRPr="003025E5">
        <w:rPr>
          <w:rFonts w:ascii="Times New Roman" w:hAnsi="Times New Roman" w:cs="Times New Roman"/>
          <w:b/>
          <w:sz w:val="28"/>
          <w:szCs w:val="28"/>
        </w:rPr>
        <w:t xml:space="preserve">                             </w:t>
      </w:r>
      <w:r w:rsidR="003025E5">
        <w:rPr>
          <w:rFonts w:ascii="Times New Roman" w:hAnsi="Times New Roman" w:cs="Times New Roman"/>
          <w:b/>
          <w:sz w:val="28"/>
          <w:szCs w:val="28"/>
        </w:rPr>
        <w:t xml:space="preserve"> </w:t>
      </w:r>
      <w:r w:rsidR="003025E5">
        <w:rPr>
          <w:rFonts w:ascii="Times New Roman" w:hAnsi="Times New Roman" w:cs="Times New Roman"/>
          <w:sz w:val="28"/>
          <w:szCs w:val="28"/>
        </w:rPr>
        <w:t>11</w:t>
      </w:r>
    </w:p>
    <w:p w:rsidR="00B8202A" w:rsidRPr="00B8202A" w:rsidRDefault="00B8202A" w:rsidP="00B8202A">
      <w:pPr>
        <w:spacing w:after="0"/>
        <w:ind w:firstLine="708"/>
        <w:rPr>
          <w:rFonts w:ascii="Times New Roman" w:hAnsi="Times New Roman" w:cs="Times New Roman"/>
          <w:sz w:val="28"/>
          <w:szCs w:val="28"/>
        </w:rPr>
      </w:pPr>
      <w:r w:rsidRPr="0084325B">
        <w:rPr>
          <w:rFonts w:ascii="Times New Roman" w:hAnsi="Times New Roman" w:cs="Times New Roman"/>
          <w:b/>
          <w:sz w:val="28"/>
          <w:szCs w:val="28"/>
        </w:rPr>
        <w:t>6. Азбестовий лишай</w:t>
      </w:r>
      <w:r w:rsidRPr="00B8202A">
        <w:rPr>
          <w:rFonts w:ascii="Times New Roman" w:hAnsi="Times New Roman" w:cs="Times New Roman"/>
          <w:sz w:val="28"/>
          <w:szCs w:val="28"/>
        </w:rPr>
        <w:t xml:space="preserve">                             </w:t>
      </w:r>
      <w:r w:rsidR="0084325B">
        <w:rPr>
          <w:rFonts w:ascii="Times New Roman" w:hAnsi="Times New Roman" w:cs="Times New Roman"/>
          <w:sz w:val="28"/>
          <w:szCs w:val="28"/>
        </w:rPr>
        <w:t xml:space="preserve">                              12</w:t>
      </w:r>
    </w:p>
    <w:p w:rsidR="00B8202A" w:rsidRPr="00B8202A" w:rsidRDefault="00B8202A" w:rsidP="00B8202A">
      <w:pPr>
        <w:spacing w:after="0"/>
        <w:ind w:firstLine="708"/>
        <w:rPr>
          <w:rFonts w:ascii="Times New Roman" w:hAnsi="Times New Roman" w:cs="Times New Roman"/>
          <w:sz w:val="28"/>
          <w:szCs w:val="28"/>
        </w:rPr>
      </w:pPr>
      <w:r w:rsidRPr="0084325B">
        <w:rPr>
          <w:rFonts w:ascii="Times New Roman" w:hAnsi="Times New Roman" w:cs="Times New Roman"/>
          <w:b/>
          <w:sz w:val="28"/>
          <w:szCs w:val="28"/>
        </w:rPr>
        <w:t xml:space="preserve">7. Червона </w:t>
      </w:r>
      <w:proofErr w:type="spellStart"/>
      <w:r w:rsidRPr="0084325B">
        <w:rPr>
          <w:rFonts w:ascii="Times New Roman" w:hAnsi="Times New Roman" w:cs="Times New Roman"/>
          <w:b/>
          <w:sz w:val="28"/>
          <w:szCs w:val="28"/>
        </w:rPr>
        <w:t>вовчанка</w:t>
      </w:r>
      <w:proofErr w:type="spellEnd"/>
      <w:r w:rsidRPr="0084325B">
        <w:rPr>
          <w:rFonts w:ascii="Times New Roman" w:hAnsi="Times New Roman" w:cs="Times New Roman"/>
          <w:b/>
          <w:sz w:val="28"/>
          <w:szCs w:val="28"/>
        </w:rPr>
        <w:t xml:space="preserve">                              </w:t>
      </w:r>
      <w:r w:rsidR="0084325B">
        <w:rPr>
          <w:rFonts w:ascii="Times New Roman" w:hAnsi="Times New Roman" w:cs="Times New Roman"/>
          <w:b/>
          <w:sz w:val="28"/>
          <w:szCs w:val="28"/>
        </w:rPr>
        <w:t xml:space="preserve">                             </w:t>
      </w:r>
      <w:r w:rsidR="0084325B">
        <w:rPr>
          <w:rFonts w:ascii="Times New Roman" w:hAnsi="Times New Roman" w:cs="Times New Roman"/>
          <w:sz w:val="28"/>
          <w:szCs w:val="28"/>
        </w:rPr>
        <w:t>12</w:t>
      </w:r>
      <w:r w:rsidRPr="00B8202A">
        <w:rPr>
          <w:rFonts w:ascii="Times New Roman" w:hAnsi="Times New Roman" w:cs="Times New Roman"/>
          <w:sz w:val="28"/>
          <w:szCs w:val="28"/>
        </w:rPr>
        <w:t xml:space="preserve">       </w:t>
      </w:r>
    </w:p>
    <w:p w:rsidR="00B8202A" w:rsidRPr="00B8202A" w:rsidRDefault="00B8202A" w:rsidP="00B8202A">
      <w:pPr>
        <w:spacing w:after="0"/>
        <w:ind w:firstLine="708"/>
        <w:rPr>
          <w:rFonts w:ascii="Times New Roman" w:hAnsi="Times New Roman" w:cs="Times New Roman"/>
          <w:sz w:val="28"/>
          <w:szCs w:val="28"/>
        </w:rPr>
      </w:pPr>
      <w:r w:rsidRPr="0084325B">
        <w:rPr>
          <w:rFonts w:ascii="Times New Roman" w:hAnsi="Times New Roman" w:cs="Times New Roman"/>
          <w:b/>
          <w:sz w:val="28"/>
          <w:szCs w:val="28"/>
        </w:rPr>
        <w:t xml:space="preserve">8. </w:t>
      </w:r>
      <w:proofErr w:type="spellStart"/>
      <w:r w:rsidRPr="0084325B">
        <w:rPr>
          <w:rFonts w:ascii="Times New Roman" w:hAnsi="Times New Roman" w:cs="Times New Roman"/>
          <w:b/>
          <w:sz w:val="28"/>
          <w:szCs w:val="28"/>
        </w:rPr>
        <w:t>Ментагра</w:t>
      </w:r>
      <w:proofErr w:type="spellEnd"/>
      <w:r w:rsidRPr="0084325B">
        <w:rPr>
          <w:rFonts w:ascii="Times New Roman" w:hAnsi="Times New Roman" w:cs="Times New Roman"/>
          <w:b/>
          <w:sz w:val="28"/>
          <w:szCs w:val="28"/>
        </w:rPr>
        <w:t xml:space="preserve">                                              </w:t>
      </w:r>
      <w:r w:rsidR="0084325B">
        <w:rPr>
          <w:rFonts w:ascii="Times New Roman" w:hAnsi="Times New Roman" w:cs="Times New Roman"/>
          <w:b/>
          <w:sz w:val="28"/>
          <w:szCs w:val="28"/>
        </w:rPr>
        <w:t xml:space="preserve">                            </w:t>
      </w:r>
      <w:r w:rsidR="0084325B" w:rsidRPr="0084325B">
        <w:rPr>
          <w:rFonts w:ascii="Times New Roman" w:hAnsi="Times New Roman" w:cs="Times New Roman"/>
          <w:b/>
          <w:sz w:val="28"/>
          <w:szCs w:val="28"/>
        </w:rPr>
        <w:t xml:space="preserve"> </w:t>
      </w:r>
      <w:r w:rsidR="0084325B">
        <w:rPr>
          <w:rFonts w:ascii="Times New Roman" w:hAnsi="Times New Roman" w:cs="Times New Roman"/>
          <w:sz w:val="28"/>
          <w:szCs w:val="28"/>
        </w:rPr>
        <w:t>12</w:t>
      </w:r>
      <w:r w:rsidRPr="00B8202A">
        <w:rPr>
          <w:rFonts w:ascii="Times New Roman" w:hAnsi="Times New Roman" w:cs="Times New Roman"/>
          <w:sz w:val="28"/>
          <w:szCs w:val="28"/>
        </w:rPr>
        <w:t xml:space="preserve">        </w:t>
      </w:r>
    </w:p>
    <w:p w:rsidR="00B8202A" w:rsidRPr="00B8202A" w:rsidRDefault="0084325B" w:rsidP="00B8202A">
      <w:pPr>
        <w:spacing w:after="0"/>
        <w:ind w:firstLine="708"/>
        <w:rPr>
          <w:rFonts w:ascii="Times New Roman" w:hAnsi="Times New Roman" w:cs="Times New Roman"/>
          <w:sz w:val="28"/>
          <w:szCs w:val="28"/>
        </w:rPr>
      </w:pPr>
      <w:r w:rsidRPr="0084325B">
        <w:rPr>
          <w:rFonts w:ascii="Times New Roman" w:hAnsi="Times New Roman" w:cs="Times New Roman"/>
          <w:b/>
          <w:sz w:val="28"/>
          <w:szCs w:val="28"/>
        </w:rPr>
        <w:t>9</w:t>
      </w:r>
      <w:r w:rsidR="00B8202A" w:rsidRPr="0084325B">
        <w:rPr>
          <w:rFonts w:ascii="Times New Roman" w:hAnsi="Times New Roman" w:cs="Times New Roman"/>
          <w:b/>
          <w:sz w:val="28"/>
          <w:szCs w:val="28"/>
        </w:rPr>
        <w:t>. Мікози (грибко</w:t>
      </w:r>
      <w:r w:rsidRPr="0084325B">
        <w:rPr>
          <w:rFonts w:ascii="Times New Roman" w:hAnsi="Times New Roman" w:cs="Times New Roman"/>
          <w:b/>
          <w:sz w:val="28"/>
          <w:szCs w:val="28"/>
        </w:rPr>
        <w:t>ві захворювання)</w:t>
      </w:r>
      <w:r>
        <w:rPr>
          <w:rFonts w:ascii="Times New Roman" w:hAnsi="Times New Roman" w:cs="Times New Roman"/>
          <w:sz w:val="28"/>
          <w:szCs w:val="28"/>
        </w:rPr>
        <w:t xml:space="preserve"> </w:t>
      </w:r>
      <w:r w:rsidR="00B8202A" w:rsidRPr="00B8202A">
        <w:rPr>
          <w:rFonts w:ascii="Times New Roman" w:hAnsi="Times New Roman" w:cs="Times New Roman"/>
          <w:sz w:val="28"/>
          <w:szCs w:val="28"/>
        </w:rPr>
        <w:t xml:space="preserve">                           </w:t>
      </w:r>
      <w:r>
        <w:rPr>
          <w:rFonts w:ascii="Times New Roman" w:hAnsi="Times New Roman" w:cs="Times New Roman"/>
          <w:sz w:val="28"/>
          <w:szCs w:val="28"/>
        </w:rPr>
        <w:t xml:space="preserve">     13</w:t>
      </w:r>
      <w:r w:rsidR="00B8202A" w:rsidRPr="00B8202A">
        <w:rPr>
          <w:rFonts w:ascii="Times New Roman" w:hAnsi="Times New Roman" w:cs="Times New Roman"/>
          <w:sz w:val="28"/>
          <w:szCs w:val="28"/>
        </w:rPr>
        <w:t xml:space="preserve"> </w:t>
      </w:r>
    </w:p>
    <w:p w:rsidR="00B8202A" w:rsidRPr="00B8202A" w:rsidRDefault="00B8202A" w:rsidP="00B8202A">
      <w:pPr>
        <w:spacing w:after="0"/>
        <w:ind w:firstLine="708"/>
        <w:rPr>
          <w:rFonts w:ascii="Times New Roman" w:hAnsi="Times New Roman" w:cs="Times New Roman"/>
          <w:sz w:val="28"/>
          <w:szCs w:val="28"/>
        </w:rPr>
      </w:pPr>
      <w:r w:rsidRPr="00B8202A">
        <w:rPr>
          <w:rFonts w:ascii="Times New Roman" w:hAnsi="Times New Roman" w:cs="Times New Roman"/>
          <w:sz w:val="28"/>
          <w:szCs w:val="28"/>
        </w:rPr>
        <w:t xml:space="preserve">&gt; </w:t>
      </w:r>
      <w:proofErr w:type="spellStart"/>
      <w:r w:rsidRPr="00B8202A">
        <w:rPr>
          <w:rFonts w:ascii="Times New Roman" w:hAnsi="Times New Roman" w:cs="Times New Roman"/>
          <w:sz w:val="28"/>
          <w:szCs w:val="28"/>
        </w:rPr>
        <w:t>Парша</w:t>
      </w:r>
      <w:proofErr w:type="spellEnd"/>
      <w:r w:rsidRPr="00B8202A">
        <w:rPr>
          <w:rFonts w:ascii="Times New Roman" w:hAnsi="Times New Roman" w:cs="Times New Roman"/>
          <w:sz w:val="28"/>
          <w:szCs w:val="28"/>
        </w:rPr>
        <w:t xml:space="preserve"> (фавус)</w:t>
      </w:r>
    </w:p>
    <w:p w:rsidR="00B8202A" w:rsidRPr="00B8202A" w:rsidRDefault="00B8202A" w:rsidP="00B8202A">
      <w:pPr>
        <w:spacing w:after="0"/>
        <w:ind w:firstLine="708"/>
        <w:rPr>
          <w:rFonts w:ascii="Times New Roman" w:hAnsi="Times New Roman" w:cs="Times New Roman"/>
          <w:sz w:val="28"/>
          <w:szCs w:val="28"/>
        </w:rPr>
      </w:pPr>
      <w:r w:rsidRPr="00B8202A">
        <w:rPr>
          <w:rFonts w:ascii="Times New Roman" w:hAnsi="Times New Roman" w:cs="Times New Roman"/>
          <w:sz w:val="28"/>
          <w:szCs w:val="28"/>
        </w:rPr>
        <w:t>&gt; Мікроспорія</w:t>
      </w:r>
    </w:p>
    <w:p w:rsidR="00B8202A" w:rsidRPr="00B8202A" w:rsidRDefault="00B8202A" w:rsidP="00B8202A">
      <w:pPr>
        <w:spacing w:after="0"/>
        <w:ind w:firstLine="708"/>
        <w:rPr>
          <w:rFonts w:ascii="Times New Roman" w:hAnsi="Times New Roman" w:cs="Times New Roman"/>
          <w:sz w:val="28"/>
          <w:szCs w:val="28"/>
        </w:rPr>
      </w:pPr>
      <w:r w:rsidRPr="00B8202A">
        <w:rPr>
          <w:rFonts w:ascii="Times New Roman" w:hAnsi="Times New Roman" w:cs="Times New Roman"/>
          <w:sz w:val="28"/>
          <w:szCs w:val="28"/>
        </w:rPr>
        <w:t xml:space="preserve">&gt; </w:t>
      </w:r>
      <w:proofErr w:type="spellStart"/>
      <w:r w:rsidRPr="00B8202A">
        <w:rPr>
          <w:rFonts w:ascii="Times New Roman" w:hAnsi="Times New Roman" w:cs="Times New Roman"/>
          <w:sz w:val="28"/>
          <w:szCs w:val="28"/>
        </w:rPr>
        <w:t>Трихофітія</w:t>
      </w:r>
      <w:proofErr w:type="spellEnd"/>
      <w:r w:rsidRPr="00B8202A">
        <w:rPr>
          <w:rFonts w:ascii="Times New Roman" w:hAnsi="Times New Roman" w:cs="Times New Roman"/>
          <w:sz w:val="28"/>
          <w:szCs w:val="28"/>
        </w:rPr>
        <w:t xml:space="preserve"> (стригучий лишай)</w:t>
      </w:r>
    </w:p>
    <w:p w:rsidR="00B8202A" w:rsidRPr="00D6161D" w:rsidRDefault="00D6161D" w:rsidP="00B8202A">
      <w:pPr>
        <w:spacing w:after="0"/>
        <w:ind w:firstLine="708"/>
        <w:rPr>
          <w:b/>
        </w:rPr>
      </w:pPr>
      <w:r w:rsidRPr="00D6161D">
        <w:rPr>
          <w:rFonts w:ascii="Times New Roman" w:hAnsi="Times New Roman" w:cs="Times New Roman"/>
          <w:b/>
          <w:sz w:val="28"/>
          <w:szCs w:val="28"/>
        </w:rPr>
        <w:t>10</w:t>
      </w:r>
      <w:r w:rsidR="00B8202A" w:rsidRPr="00D6161D">
        <w:rPr>
          <w:rFonts w:ascii="Times New Roman" w:hAnsi="Times New Roman" w:cs="Times New Roman"/>
          <w:b/>
          <w:sz w:val="28"/>
          <w:szCs w:val="28"/>
        </w:rPr>
        <w:t xml:space="preserve">. </w:t>
      </w:r>
      <w:proofErr w:type="spellStart"/>
      <w:r w:rsidR="00B8202A" w:rsidRPr="00D6161D">
        <w:rPr>
          <w:rFonts w:ascii="Times New Roman" w:hAnsi="Times New Roman" w:cs="Times New Roman"/>
          <w:b/>
          <w:sz w:val="28"/>
          <w:szCs w:val="28"/>
        </w:rPr>
        <w:t>Педикульоз</w:t>
      </w:r>
      <w:proofErr w:type="spellEnd"/>
      <w:r w:rsidR="00B8202A" w:rsidRPr="00D6161D">
        <w:rPr>
          <w:rFonts w:ascii="Times New Roman" w:hAnsi="Times New Roman" w:cs="Times New Roman"/>
          <w:b/>
          <w:sz w:val="28"/>
          <w:szCs w:val="28"/>
        </w:rPr>
        <w:t xml:space="preserve"> (вошивість</w:t>
      </w:r>
      <w:r w:rsidR="00B8202A" w:rsidRPr="00EF4309">
        <w:rPr>
          <w:rFonts w:ascii="Times New Roman" w:hAnsi="Times New Roman" w:cs="Times New Roman"/>
          <w:b/>
          <w:sz w:val="28"/>
          <w:szCs w:val="28"/>
        </w:rPr>
        <w:t xml:space="preserve">)                                </w:t>
      </w:r>
      <w:r w:rsidR="00EF4309">
        <w:rPr>
          <w:rFonts w:ascii="Times New Roman" w:hAnsi="Times New Roman" w:cs="Times New Roman"/>
          <w:b/>
          <w:sz w:val="28"/>
          <w:szCs w:val="28"/>
        </w:rPr>
        <w:t xml:space="preserve">               </w:t>
      </w:r>
      <w:bookmarkStart w:id="0" w:name="_GoBack"/>
      <w:bookmarkEnd w:id="0"/>
      <w:r w:rsidRPr="00EF4309">
        <w:rPr>
          <w:rFonts w:ascii="Times New Roman" w:hAnsi="Times New Roman" w:cs="Times New Roman"/>
          <w:sz w:val="28"/>
          <w:szCs w:val="28"/>
        </w:rPr>
        <w:t>14</w:t>
      </w:r>
    </w:p>
    <w:p w:rsidR="00BA2C37" w:rsidRPr="00BA2C37" w:rsidRDefault="00BA2C37" w:rsidP="00BA2C37">
      <w:pPr>
        <w:spacing w:after="0"/>
        <w:ind w:firstLine="708"/>
        <w:rPr>
          <w:rFonts w:ascii="Times New Roman" w:hAnsi="Times New Roman" w:cs="Times New Roman"/>
          <w:sz w:val="28"/>
          <w:szCs w:val="28"/>
        </w:rPr>
      </w:pPr>
    </w:p>
    <w:p w:rsidR="003A175D" w:rsidRDefault="003A175D">
      <w:pPr>
        <w:rPr>
          <w:rFonts w:ascii="Times New Roman" w:hAnsi="Times New Roman" w:cs="Times New Roman"/>
          <w:sz w:val="28"/>
          <w:szCs w:val="28"/>
        </w:rPr>
      </w:pPr>
    </w:p>
    <w:p w:rsidR="003A175D" w:rsidRDefault="003A175D">
      <w:pPr>
        <w:rPr>
          <w:rFonts w:ascii="Times New Roman" w:hAnsi="Times New Roman" w:cs="Times New Roman"/>
          <w:sz w:val="28"/>
          <w:szCs w:val="28"/>
        </w:rPr>
      </w:pPr>
    </w:p>
    <w:p w:rsidR="00B8202A" w:rsidRDefault="00B8202A">
      <w:pPr>
        <w:rPr>
          <w:rFonts w:ascii="Times New Roman" w:hAnsi="Times New Roman" w:cs="Times New Roman"/>
          <w:sz w:val="28"/>
          <w:szCs w:val="28"/>
        </w:rPr>
      </w:pPr>
    </w:p>
    <w:p w:rsidR="00B8202A" w:rsidRDefault="00B8202A">
      <w:pPr>
        <w:rPr>
          <w:rFonts w:ascii="Times New Roman" w:hAnsi="Times New Roman" w:cs="Times New Roman"/>
          <w:sz w:val="28"/>
          <w:szCs w:val="28"/>
        </w:rPr>
      </w:pPr>
    </w:p>
    <w:p w:rsidR="00B8202A" w:rsidRDefault="00B8202A">
      <w:pPr>
        <w:rPr>
          <w:rFonts w:ascii="Times New Roman" w:hAnsi="Times New Roman" w:cs="Times New Roman"/>
          <w:sz w:val="28"/>
          <w:szCs w:val="28"/>
        </w:rPr>
      </w:pPr>
    </w:p>
    <w:p w:rsidR="00B8202A" w:rsidRDefault="00B8202A">
      <w:pPr>
        <w:rPr>
          <w:rFonts w:ascii="Times New Roman" w:hAnsi="Times New Roman" w:cs="Times New Roman"/>
          <w:sz w:val="28"/>
          <w:szCs w:val="28"/>
        </w:rPr>
      </w:pPr>
    </w:p>
    <w:p w:rsidR="00B8202A" w:rsidRDefault="00B8202A">
      <w:pPr>
        <w:rPr>
          <w:rFonts w:ascii="Times New Roman" w:hAnsi="Times New Roman" w:cs="Times New Roman"/>
          <w:sz w:val="28"/>
          <w:szCs w:val="28"/>
        </w:rPr>
      </w:pPr>
    </w:p>
    <w:p w:rsidR="00B8202A" w:rsidRDefault="00B8202A">
      <w:pPr>
        <w:rPr>
          <w:rFonts w:ascii="Times New Roman" w:hAnsi="Times New Roman" w:cs="Times New Roman"/>
          <w:sz w:val="28"/>
          <w:szCs w:val="28"/>
        </w:rPr>
      </w:pPr>
    </w:p>
    <w:p w:rsidR="00B8202A" w:rsidRDefault="00B8202A">
      <w:pPr>
        <w:rPr>
          <w:rFonts w:ascii="Times New Roman" w:hAnsi="Times New Roman" w:cs="Times New Roman"/>
          <w:sz w:val="28"/>
          <w:szCs w:val="28"/>
        </w:rPr>
      </w:pPr>
    </w:p>
    <w:p w:rsidR="00B8202A" w:rsidRDefault="00B8202A">
      <w:pPr>
        <w:rPr>
          <w:rFonts w:ascii="Times New Roman" w:hAnsi="Times New Roman" w:cs="Times New Roman"/>
          <w:sz w:val="28"/>
          <w:szCs w:val="28"/>
        </w:rPr>
      </w:pPr>
    </w:p>
    <w:p w:rsidR="00B8202A" w:rsidRDefault="00B8202A">
      <w:pPr>
        <w:rPr>
          <w:rFonts w:ascii="Times New Roman" w:hAnsi="Times New Roman" w:cs="Times New Roman"/>
          <w:sz w:val="28"/>
          <w:szCs w:val="28"/>
        </w:rPr>
      </w:pPr>
    </w:p>
    <w:p w:rsidR="00B8202A" w:rsidRDefault="00B8202A">
      <w:pPr>
        <w:rPr>
          <w:rFonts w:ascii="Times New Roman" w:hAnsi="Times New Roman" w:cs="Times New Roman"/>
          <w:sz w:val="28"/>
          <w:szCs w:val="28"/>
        </w:rPr>
      </w:pPr>
    </w:p>
    <w:p w:rsidR="00B8202A" w:rsidRPr="00B8202A" w:rsidRDefault="00B8202A" w:rsidP="00B8202A">
      <w:pPr>
        <w:jc w:val="center"/>
        <w:rPr>
          <w:rFonts w:ascii="Times New Roman" w:hAnsi="Times New Roman" w:cs="Times New Roman"/>
          <w:b/>
          <w:sz w:val="28"/>
          <w:szCs w:val="28"/>
        </w:rPr>
      </w:pPr>
      <w:r w:rsidRPr="00B8202A">
        <w:rPr>
          <w:rFonts w:ascii="Times New Roman" w:hAnsi="Times New Roman" w:cs="Times New Roman"/>
          <w:b/>
          <w:sz w:val="28"/>
          <w:szCs w:val="28"/>
        </w:rPr>
        <w:lastRenderedPageBreak/>
        <w:t>Лупа</w:t>
      </w:r>
    </w:p>
    <w:p w:rsidR="00B8202A" w:rsidRPr="00B8202A" w:rsidRDefault="00B8202A" w:rsidP="00B8202A">
      <w:pPr>
        <w:spacing w:after="0"/>
        <w:rPr>
          <w:rFonts w:ascii="Times New Roman" w:hAnsi="Times New Roman" w:cs="Times New Roman"/>
          <w:sz w:val="28"/>
          <w:szCs w:val="28"/>
        </w:rPr>
      </w:pPr>
      <w:r>
        <w:rPr>
          <w:noProof/>
          <w:lang w:val="ru-RU" w:eastAsia="ru-RU"/>
        </w:rPr>
        <w:drawing>
          <wp:anchor distT="0" distB="0" distL="114300" distR="114300" simplePos="0" relativeHeight="251666432" behindDoc="1" locked="0" layoutInCell="1" allowOverlap="1" wp14:anchorId="2505711F" wp14:editId="5CD172EC">
            <wp:simplePos x="0" y="0"/>
            <wp:positionH relativeFrom="column">
              <wp:posOffset>8890</wp:posOffset>
            </wp:positionH>
            <wp:positionV relativeFrom="paragraph">
              <wp:posOffset>69850</wp:posOffset>
            </wp:positionV>
            <wp:extent cx="2313305" cy="1734185"/>
            <wp:effectExtent l="0" t="0" r="0" b="0"/>
            <wp:wrapThrough wrapText="bothSides">
              <wp:wrapPolygon edited="0">
                <wp:start x="0" y="0"/>
                <wp:lineTo x="0" y="21355"/>
                <wp:lineTo x="21345" y="21355"/>
                <wp:lineTo x="21345" y="0"/>
                <wp:lineTo x="0" y="0"/>
              </wp:wrapPolygon>
            </wp:wrapThrough>
            <wp:docPr id="7" name="Рисунок 7" descr="https://famt.ru/wp-content/uploads/2019/05/k-chemu-snitsya-perhot-obschee-tolkovanie-snovideniy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famt.ru/wp-content/uploads/2019/05/k-chemu-snitsya-perhot-obschee-tolkovanie-snovideniya.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13305" cy="17341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8"/>
          <w:szCs w:val="28"/>
        </w:rPr>
        <w:tab/>
      </w:r>
      <w:r w:rsidRPr="00B8202A">
        <w:rPr>
          <w:rFonts w:ascii="Times New Roman" w:hAnsi="Times New Roman" w:cs="Times New Roman"/>
          <w:sz w:val="28"/>
          <w:szCs w:val="28"/>
        </w:rPr>
        <w:t xml:space="preserve">Кожен з нас хоч одного разу стикався з проблемою позбавлення від цієї недуги, оскільки лупа є одним з найпоширеніших захворювань волосся і шкіри голови. Внаслідок збільшення або зменшення вироблення сального секрету і зміни хімічного складу шкірного сала з'являються дрібні білі частки, які називаються лупою. Лупа є абсолютно у всіх людей - це всього лише відмерлі клітини шкіри голови. Питання тільки в їх кількості. В нормі ці клітини оновлюються за 25-30 днів, повністю </w:t>
      </w:r>
      <w:proofErr w:type="spellStart"/>
      <w:r w:rsidRPr="00B8202A">
        <w:rPr>
          <w:rFonts w:ascii="Times New Roman" w:hAnsi="Times New Roman" w:cs="Times New Roman"/>
          <w:sz w:val="28"/>
          <w:szCs w:val="28"/>
        </w:rPr>
        <w:t>зневоджуючись</w:t>
      </w:r>
      <w:proofErr w:type="spellEnd"/>
      <w:r w:rsidRPr="00B8202A">
        <w:rPr>
          <w:rFonts w:ascii="Times New Roman" w:hAnsi="Times New Roman" w:cs="Times New Roman"/>
          <w:sz w:val="28"/>
          <w:szCs w:val="28"/>
        </w:rPr>
        <w:t xml:space="preserve"> непомітно для ока людини, тому лупа в легкій формі - це цілком нормальне фізіологічне явище. Однак внаслідок ряду причин цикл оновлення клітин може скоротитися до 7-6 днів, а за цей час клітини не встигають повністю дозріти і втратити воду. В результаті вони не висихають повністю, а залишаються липкими і склеюються разом, відлущуючись у вигляді помітних білих пластинок. </w:t>
      </w:r>
    </w:p>
    <w:p w:rsidR="00B8202A" w:rsidRPr="00B8202A" w:rsidRDefault="00B8202A" w:rsidP="00B8202A">
      <w:pPr>
        <w:spacing w:after="0"/>
        <w:ind w:firstLine="708"/>
        <w:rPr>
          <w:rFonts w:ascii="Times New Roman" w:hAnsi="Times New Roman" w:cs="Times New Roman"/>
          <w:sz w:val="28"/>
          <w:szCs w:val="28"/>
        </w:rPr>
      </w:pPr>
      <w:r w:rsidRPr="00B8202A">
        <w:rPr>
          <w:rFonts w:ascii="Times New Roman" w:hAnsi="Times New Roman" w:cs="Times New Roman"/>
          <w:sz w:val="28"/>
          <w:szCs w:val="28"/>
        </w:rPr>
        <w:t xml:space="preserve">Однією з причин збільшення швидкості оновлення клітин є підвищена чисельність дріжджового грибка </w:t>
      </w:r>
      <w:proofErr w:type="spellStart"/>
      <w:r w:rsidRPr="00B8202A">
        <w:rPr>
          <w:rFonts w:ascii="Times New Roman" w:hAnsi="Times New Roman" w:cs="Times New Roman"/>
          <w:sz w:val="28"/>
          <w:szCs w:val="28"/>
        </w:rPr>
        <w:t>Pityrosporum</w:t>
      </w:r>
      <w:proofErr w:type="spellEnd"/>
      <w:r w:rsidRPr="00B8202A">
        <w:rPr>
          <w:rFonts w:ascii="Times New Roman" w:hAnsi="Times New Roman" w:cs="Times New Roman"/>
          <w:sz w:val="28"/>
          <w:szCs w:val="28"/>
        </w:rPr>
        <w:t xml:space="preserve"> </w:t>
      </w:r>
      <w:proofErr w:type="spellStart"/>
      <w:r w:rsidRPr="00B8202A">
        <w:rPr>
          <w:rFonts w:ascii="Times New Roman" w:hAnsi="Times New Roman" w:cs="Times New Roman"/>
          <w:sz w:val="28"/>
          <w:szCs w:val="28"/>
        </w:rPr>
        <w:t>Ovale</w:t>
      </w:r>
      <w:proofErr w:type="spellEnd"/>
      <w:r w:rsidRPr="00B8202A">
        <w:rPr>
          <w:rFonts w:ascii="Times New Roman" w:hAnsi="Times New Roman" w:cs="Times New Roman"/>
          <w:sz w:val="28"/>
          <w:szCs w:val="28"/>
        </w:rPr>
        <w:t xml:space="preserve">, який постійно живе на поверхні шкіри голови. Коли змінюється </w:t>
      </w:r>
      <w:proofErr w:type="spellStart"/>
      <w:r w:rsidRPr="00B8202A">
        <w:rPr>
          <w:rFonts w:ascii="Times New Roman" w:hAnsi="Times New Roman" w:cs="Times New Roman"/>
          <w:sz w:val="28"/>
          <w:szCs w:val="28"/>
        </w:rPr>
        <w:t>рН</w:t>
      </w:r>
      <w:proofErr w:type="spellEnd"/>
      <w:r w:rsidRPr="00B8202A">
        <w:rPr>
          <w:rFonts w:ascii="Times New Roman" w:hAnsi="Times New Roman" w:cs="Times New Roman"/>
          <w:sz w:val="28"/>
          <w:szCs w:val="28"/>
        </w:rPr>
        <w:t xml:space="preserve"> шкіри, він посилено розмножується і викликає запальну реакцію. </w:t>
      </w:r>
    </w:p>
    <w:p w:rsidR="00B8202A" w:rsidRPr="00B8202A" w:rsidRDefault="00091A30" w:rsidP="001C01AB">
      <w:pPr>
        <w:spacing w:after="0"/>
        <w:ind w:firstLine="708"/>
        <w:rPr>
          <w:rFonts w:ascii="Times New Roman" w:hAnsi="Times New Roman" w:cs="Times New Roman"/>
          <w:sz w:val="28"/>
          <w:szCs w:val="28"/>
        </w:rPr>
      </w:pPr>
      <w:r w:rsidRPr="00091A30">
        <w:rPr>
          <w:b/>
          <w:i/>
          <w:noProof/>
          <w:highlight w:val="yellow"/>
          <w:lang w:val="ru-RU" w:eastAsia="ru-RU"/>
        </w:rPr>
        <w:drawing>
          <wp:anchor distT="0" distB="0" distL="114300" distR="114300" simplePos="0" relativeHeight="251667456" behindDoc="1" locked="0" layoutInCell="1" allowOverlap="1" wp14:anchorId="782B2DF8" wp14:editId="2B8F8818">
            <wp:simplePos x="0" y="0"/>
            <wp:positionH relativeFrom="column">
              <wp:posOffset>3375025</wp:posOffset>
            </wp:positionH>
            <wp:positionV relativeFrom="paragraph">
              <wp:posOffset>824230</wp:posOffset>
            </wp:positionV>
            <wp:extent cx="2425700" cy="1818640"/>
            <wp:effectExtent l="0" t="0" r="0" b="0"/>
            <wp:wrapThrough wrapText="bothSides">
              <wp:wrapPolygon edited="0">
                <wp:start x="0" y="0"/>
                <wp:lineTo x="0" y="21268"/>
                <wp:lineTo x="21374" y="21268"/>
                <wp:lineTo x="21374" y="0"/>
                <wp:lineTo x="0" y="0"/>
              </wp:wrapPolygon>
            </wp:wrapThrough>
            <wp:docPr id="8" name="Рисунок 8" descr="https://avatars.mds.yandex.net/get-zen_doc/1587012/pub_5d68bfe5e3062c00ad2c4683_5d68c673aad43600ad82c9e3/scale_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avatars.mds.yandex.net/get-zen_doc/1587012/pub_5d68bfe5e3062c00ad2c4683_5d68c673aad43600ad82c9e3/scale_120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25700" cy="1818640"/>
                    </a:xfrm>
                    <a:prstGeom prst="rect">
                      <a:avLst/>
                    </a:prstGeom>
                    <a:noFill/>
                    <a:ln>
                      <a:noFill/>
                    </a:ln>
                  </pic:spPr>
                </pic:pic>
              </a:graphicData>
            </a:graphic>
            <wp14:sizeRelH relativeFrom="page">
              <wp14:pctWidth>0</wp14:pctWidth>
            </wp14:sizeRelH>
            <wp14:sizeRelV relativeFrom="page">
              <wp14:pctHeight>0</wp14:pctHeight>
            </wp14:sizeRelV>
          </wp:anchor>
        </w:drawing>
      </w:r>
      <w:r w:rsidR="001C01AB">
        <w:rPr>
          <w:rFonts w:ascii="Times New Roman" w:hAnsi="Times New Roman" w:cs="Times New Roman"/>
          <w:b/>
          <w:i/>
          <w:sz w:val="28"/>
          <w:szCs w:val="28"/>
          <w:highlight w:val="yellow"/>
        </w:rPr>
        <w:t xml:space="preserve">         </w:t>
      </w:r>
      <w:r w:rsidR="00B8202A" w:rsidRPr="00091A30">
        <w:rPr>
          <w:rFonts w:ascii="Times New Roman" w:hAnsi="Times New Roman" w:cs="Times New Roman"/>
          <w:b/>
          <w:i/>
          <w:sz w:val="28"/>
          <w:szCs w:val="28"/>
          <w:highlight w:val="yellow"/>
        </w:rPr>
        <w:t xml:space="preserve">Основною ж причиною появи лупи є </w:t>
      </w:r>
      <w:proofErr w:type="spellStart"/>
      <w:r w:rsidR="00B8202A" w:rsidRPr="00091A30">
        <w:rPr>
          <w:rFonts w:ascii="Times New Roman" w:hAnsi="Times New Roman" w:cs="Times New Roman"/>
          <w:b/>
          <w:i/>
          <w:sz w:val="28"/>
          <w:szCs w:val="28"/>
          <w:highlight w:val="yellow"/>
        </w:rPr>
        <w:t>дисфункція</w:t>
      </w:r>
      <w:proofErr w:type="spellEnd"/>
      <w:r w:rsidR="00B8202A" w:rsidRPr="00091A30">
        <w:rPr>
          <w:rFonts w:ascii="Times New Roman" w:hAnsi="Times New Roman" w:cs="Times New Roman"/>
          <w:b/>
          <w:i/>
          <w:sz w:val="28"/>
          <w:szCs w:val="28"/>
          <w:highlight w:val="yellow"/>
        </w:rPr>
        <w:t xml:space="preserve"> сальної залози.</w:t>
      </w:r>
      <w:r w:rsidR="00B8202A" w:rsidRPr="00B8202A">
        <w:rPr>
          <w:rFonts w:ascii="Times New Roman" w:hAnsi="Times New Roman" w:cs="Times New Roman"/>
          <w:sz w:val="28"/>
          <w:szCs w:val="28"/>
        </w:rPr>
        <w:t xml:space="preserve"> </w:t>
      </w:r>
      <w:r w:rsidR="001C01AB">
        <w:rPr>
          <w:rFonts w:ascii="Times New Roman" w:hAnsi="Times New Roman" w:cs="Times New Roman"/>
          <w:sz w:val="28"/>
          <w:szCs w:val="28"/>
        </w:rPr>
        <w:tab/>
      </w:r>
      <w:r w:rsidR="00B8202A" w:rsidRPr="00B8202A">
        <w:rPr>
          <w:rFonts w:ascii="Times New Roman" w:hAnsi="Times New Roman" w:cs="Times New Roman"/>
          <w:sz w:val="28"/>
          <w:szCs w:val="28"/>
        </w:rPr>
        <w:t xml:space="preserve">Зазвичай лупа характеризується появою дрібних білих або жовтих лусочок на фоні незапаленої  шкіри волосистої частини голови, і лусочки легко відділяються від поверхні шкіри. </w:t>
      </w:r>
      <w:proofErr w:type="spellStart"/>
      <w:r w:rsidR="00B8202A" w:rsidRPr="00B8202A">
        <w:rPr>
          <w:rFonts w:ascii="Times New Roman" w:hAnsi="Times New Roman" w:cs="Times New Roman"/>
          <w:sz w:val="28"/>
          <w:szCs w:val="28"/>
        </w:rPr>
        <w:t>Дисфункція</w:t>
      </w:r>
      <w:proofErr w:type="spellEnd"/>
      <w:r w:rsidR="00B8202A" w:rsidRPr="00B8202A">
        <w:rPr>
          <w:rFonts w:ascii="Times New Roman" w:hAnsi="Times New Roman" w:cs="Times New Roman"/>
          <w:sz w:val="28"/>
          <w:szCs w:val="28"/>
        </w:rPr>
        <w:t xml:space="preserve"> залози найчастіше розвивається під час гормональних порушень в організмі, наприклад, в період статевого дозрівання підлітків.</w:t>
      </w:r>
    </w:p>
    <w:p w:rsidR="00B8202A" w:rsidRPr="00091A30" w:rsidRDefault="00B8202A" w:rsidP="00B8202A">
      <w:pPr>
        <w:spacing w:after="0"/>
        <w:ind w:firstLine="708"/>
        <w:rPr>
          <w:rFonts w:ascii="Times New Roman" w:hAnsi="Times New Roman" w:cs="Times New Roman"/>
          <w:b/>
          <w:sz w:val="28"/>
          <w:szCs w:val="28"/>
        </w:rPr>
      </w:pPr>
      <w:r w:rsidRPr="00091A30">
        <w:rPr>
          <w:rFonts w:ascii="Times New Roman" w:hAnsi="Times New Roman" w:cs="Times New Roman"/>
          <w:b/>
          <w:sz w:val="28"/>
          <w:szCs w:val="28"/>
        </w:rPr>
        <w:t>Які чинники впливають на появу  грибка і зміну функцій сальної залози, що призводять до виникнення лупи?</w:t>
      </w:r>
    </w:p>
    <w:p w:rsidR="00B8202A" w:rsidRPr="00B8202A" w:rsidRDefault="00B8202A" w:rsidP="00B8202A">
      <w:pPr>
        <w:spacing w:after="0"/>
        <w:ind w:firstLine="708"/>
        <w:rPr>
          <w:rFonts w:ascii="Times New Roman" w:hAnsi="Times New Roman" w:cs="Times New Roman"/>
          <w:sz w:val="28"/>
          <w:szCs w:val="28"/>
        </w:rPr>
      </w:pPr>
      <w:r w:rsidRPr="00B8202A">
        <w:rPr>
          <w:rFonts w:ascii="Times New Roman" w:hAnsi="Times New Roman" w:cs="Times New Roman"/>
          <w:sz w:val="28"/>
          <w:szCs w:val="28"/>
        </w:rPr>
        <w:t>Такими чинниками є використання невідповідних і неякісних шампунів, часте сушіння й укладання волосся феном, авітаміноз (нестача вітамінів В1, В2, В6), а також внаслідок різних стресів і хвороб, викликаних неправильним обміном речовин, проблемами з шлунково-кишковим трактом, порушенням функції підшлункової і щитовидної залози, які призводять до надмірного оновлення  клітин і, відповідно, до появи великої кількості лупи.</w:t>
      </w:r>
    </w:p>
    <w:p w:rsidR="00B8202A" w:rsidRPr="00B8202A" w:rsidRDefault="00091A30" w:rsidP="00B8202A">
      <w:pPr>
        <w:spacing w:after="0"/>
        <w:ind w:firstLine="708"/>
        <w:rPr>
          <w:rFonts w:ascii="Times New Roman" w:hAnsi="Times New Roman" w:cs="Times New Roman"/>
          <w:sz w:val="28"/>
          <w:szCs w:val="28"/>
        </w:rPr>
      </w:pPr>
      <w:r>
        <w:rPr>
          <w:noProof/>
          <w:lang w:val="ru-RU" w:eastAsia="ru-RU"/>
        </w:rPr>
        <w:lastRenderedPageBreak/>
        <w:drawing>
          <wp:anchor distT="0" distB="0" distL="114300" distR="114300" simplePos="0" relativeHeight="251668480" behindDoc="1" locked="0" layoutInCell="1" allowOverlap="1" wp14:anchorId="2AA8C11C" wp14:editId="270505CC">
            <wp:simplePos x="0" y="0"/>
            <wp:positionH relativeFrom="column">
              <wp:posOffset>-117475</wp:posOffset>
            </wp:positionH>
            <wp:positionV relativeFrom="paragraph">
              <wp:posOffset>81915</wp:posOffset>
            </wp:positionV>
            <wp:extent cx="2426335" cy="1818640"/>
            <wp:effectExtent l="0" t="0" r="0" b="0"/>
            <wp:wrapThrough wrapText="bothSides">
              <wp:wrapPolygon edited="0">
                <wp:start x="0" y="0"/>
                <wp:lineTo x="0" y="21268"/>
                <wp:lineTo x="21368" y="21268"/>
                <wp:lineTo x="21368" y="0"/>
                <wp:lineTo x="0" y="0"/>
              </wp:wrapPolygon>
            </wp:wrapThrough>
            <wp:docPr id="9" name="Рисунок 9" descr="https://glossy-hair.ru/wp-content/uploads/kak-borotsya-s-perhotyu-u-muzhchin-medikamentoznye-i-narodnye-sposob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glossy-hair.ru/wp-content/uploads/kak-borotsya-s-perhotyu-u-muzhchin-medikamentoznye-i-narodnye-sposoby2.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26335" cy="1818640"/>
                    </a:xfrm>
                    <a:prstGeom prst="rect">
                      <a:avLst/>
                    </a:prstGeom>
                    <a:noFill/>
                    <a:ln>
                      <a:noFill/>
                    </a:ln>
                  </pic:spPr>
                </pic:pic>
              </a:graphicData>
            </a:graphic>
            <wp14:sizeRelH relativeFrom="page">
              <wp14:pctWidth>0</wp14:pctWidth>
            </wp14:sizeRelH>
            <wp14:sizeRelV relativeFrom="page">
              <wp14:pctHeight>0</wp14:pctHeight>
            </wp14:sizeRelV>
          </wp:anchor>
        </w:drawing>
      </w:r>
      <w:r w:rsidR="00B8202A" w:rsidRPr="00B8202A">
        <w:rPr>
          <w:rFonts w:ascii="Times New Roman" w:hAnsi="Times New Roman" w:cs="Times New Roman"/>
          <w:sz w:val="28"/>
          <w:szCs w:val="28"/>
        </w:rPr>
        <w:t xml:space="preserve">Якщо лупа стійко тримається всупереч всім косметичним зусиллям і лише трохи слабшає </w:t>
      </w:r>
      <w:r>
        <w:rPr>
          <w:rFonts w:ascii="Times New Roman" w:hAnsi="Times New Roman" w:cs="Times New Roman"/>
          <w:sz w:val="28"/>
          <w:szCs w:val="28"/>
        </w:rPr>
        <w:t xml:space="preserve">- зверніться до </w:t>
      </w:r>
      <w:proofErr w:type="spellStart"/>
      <w:r>
        <w:rPr>
          <w:rFonts w:ascii="Times New Roman" w:hAnsi="Times New Roman" w:cs="Times New Roman"/>
          <w:sz w:val="28"/>
          <w:szCs w:val="28"/>
        </w:rPr>
        <w:t>лікаря-трихолога</w:t>
      </w:r>
      <w:proofErr w:type="spellEnd"/>
      <w:r w:rsidR="00B8202A" w:rsidRPr="00B8202A">
        <w:rPr>
          <w:rFonts w:ascii="Times New Roman" w:hAnsi="Times New Roman" w:cs="Times New Roman"/>
          <w:sz w:val="28"/>
          <w:szCs w:val="28"/>
        </w:rPr>
        <w:t xml:space="preserve"> або дерматолога. Тому що іноді білі пластівці можуть тільки нагадувати лупу, а насправді бути супутницею таких шкірних захворювань, як: себорейний дерматит, </w:t>
      </w:r>
      <w:proofErr w:type="spellStart"/>
      <w:r w:rsidR="00B8202A" w:rsidRPr="00B8202A">
        <w:rPr>
          <w:rFonts w:ascii="Times New Roman" w:hAnsi="Times New Roman" w:cs="Times New Roman"/>
          <w:sz w:val="28"/>
          <w:szCs w:val="28"/>
        </w:rPr>
        <w:t>асбестоподібний</w:t>
      </w:r>
      <w:proofErr w:type="spellEnd"/>
      <w:r w:rsidR="00B8202A" w:rsidRPr="00B8202A">
        <w:rPr>
          <w:rFonts w:ascii="Times New Roman" w:hAnsi="Times New Roman" w:cs="Times New Roman"/>
          <w:sz w:val="28"/>
          <w:szCs w:val="28"/>
        </w:rPr>
        <w:t xml:space="preserve">  лишай, псоріаз, які можуть спричинити  випадання волосся.</w:t>
      </w:r>
    </w:p>
    <w:p w:rsidR="00B8202A" w:rsidRPr="00B8202A" w:rsidRDefault="00B8202A" w:rsidP="00B8202A">
      <w:pPr>
        <w:spacing w:after="0"/>
        <w:ind w:firstLine="708"/>
        <w:rPr>
          <w:rFonts w:ascii="Times New Roman" w:hAnsi="Times New Roman" w:cs="Times New Roman"/>
          <w:sz w:val="28"/>
          <w:szCs w:val="28"/>
        </w:rPr>
      </w:pPr>
      <w:r w:rsidRPr="00B8202A">
        <w:rPr>
          <w:rFonts w:ascii="Times New Roman" w:hAnsi="Times New Roman" w:cs="Times New Roman"/>
          <w:sz w:val="28"/>
          <w:szCs w:val="28"/>
        </w:rPr>
        <w:t>При лупі шкіра, як правило, не червона і не збуджена, а лусочки досить тонкі і не утворюють щільного панцира на голові. Коли ж лупа стає помітною, сиплеться на одяг і супроводжується сверблячкою і почервонінням шкіри голови - це серйозний привід задуматися про своє здоров'я.</w:t>
      </w:r>
    </w:p>
    <w:p w:rsidR="00B8202A" w:rsidRPr="00B8202A" w:rsidRDefault="00B8202A" w:rsidP="00B8202A">
      <w:pPr>
        <w:spacing w:after="0"/>
        <w:ind w:firstLine="708"/>
        <w:rPr>
          <w:rFonts w:ascii="Times New Roman" w:hAnsi="Times New Roman" w:cs="Times New Roman"/>
          <w:sz w:val="28"/>
          <w:szCs w:val="28"/>
        </w:rPr>
      </w:pPr>
      <w:r w:rsidRPr="00B8202A">
        <w:rPr>
          <w:rFonts w:ascii="Times New Roman" w:hAnsi="Times New Roman" w:cs="Times New Roman"/>
          <w:sz w:val="28"/>
          <w:szCs w:val="28"/>
        </w:rPr>
        <w:t xml:space="preserve">Вилікувати лупу самостійно навряд чи вдасться, тому що потрібно знати причини її утворення. При зверненні в спеціалізовану клініку </w:t>
      </w:r>
      <w:proofErr w:type="spellStart"/>
      <w:r w:rsidRPr="00B8202A">
        <w:rPr>
          <w:rFonts w:ascii="Times New Roman" w:hAnsi="Times New Roman" w:cs="Times New Roman"/>
          <w:sz w:val="28"/>
          <w:szCs w:val="28"/>
        </w:rPr>
        <w:t>лікарі-трихологи</w:t>
      </w:r>
      <w:proofErr w:type="spellEnd"/>
      <w:r w:rsidRPr="00B8202A">
        <w:rPr>
          <w:rFonts w:ascii="Times New Roman" w:hAnsi="Times New Roman" w:cs="Times New Roman"/>
          <w:sz w:val="28"/>
          <w:szCs w:val="28"/>
        </w:rPr>
        <w:t xml:space="preserve"> проведуть ретельну діагностику, встановлять причину виникнення лупи і призначать необхідне лікування.</w:t>
      </w:r>
    </w:p>
    <w:p w:rsidR="00091A30" w:rsidRPr="00091A30" w:rsidRDefault="00091A30" w:rsidP="00091A30">
      <w:pPr>
        <w:jc w:val="center"/>
        <w:rPr>
          <w:rFonts w:ascii="Times New Roman" w:hAnsi="Times New Roman" w:cs="Times New Roman"/>
          <w:b/>
          <w:sz w:val="28"/>
          <w:szCs w:val="28"/>
        </w:rPr>
      </w:pPr>
      <w:r w:rsidRPr="00091A30">
        <w:rPr>
          <w:rFonts w:ascii="Times New Roman" w:hAnsi="Times New Roman" w:cs="Times New Roman"/>
          <w:b/>
          <w:sz w:val="28"/>
          <w:szCs w:val="28"/>
        </w:rPr>
        <w:t>Себорея</w:t>
      </w:r>
    </w:p>
    <w:p w:rsidR="00091A30" w:rsidRPr="00091A30" w:rsidRDefault="00091A30" w:rsidP="00091A30">
      <w:pPr>
        <w:spacing w:after="0"/>
        <w:rPr>
          <w:rFonts w:ascii="Times New Roman" w:hAnsi="Times New Roman" w:cs="Times New Roman"/>
          <w:sz w:val="28"/>
          <w:szCs w:val="28"/>
        </w:rPr>
      </w:pPr>
      <w:r>
        <w:rPr>
          <w:rFonts w:ascii="Times New Roman" w:hAnsi="Times New Roman" w:cs="Times New Roman"/>
          <w:sz w:val="28"/>
          <w:szCs w:val="28"/>
        </w:rPr>
        <w:tab/>
      </w:r>
      <w:r w:rsidRPr="00091A30">
        <w:rPr>
          <w:rFonts w:ascii="Times New Roman" w:hAnsi="Times New Roman" w:cs="Times New Roman"/>
          <w:sz w:val="28"/>
          <w:szCs w:val="28"/>
        </w:rPr>
        <w:t xml:space="preserve">Це шкірне захворювання, основною ознакою якого є розлад процесу </w:t>
      </w:r>
      <w:proofErr w:type="spellStart"/>
      <w:r w:rsidRPr="00091A30">
        <w:rPr>
          <w:rFonts w:ascii="Times New Roman" w:hAnsi="Times New Roman" w:cs="Times New Roman"/>
          <w:sz w:val="28"/>
          <w:szCs w:val="28"/>
        </w:rPr>
        <w:t>салоутворення</w:t>
      </w:r>
      <w:proofErr w:type="spellEnd"/>
      <w:r w:rsidRPr="00091A30">
        <w:rPr>
          <w:rFonts w:ascii="Times New Roman" w:hAnsi="Times New Roman" w:cs="Times New Roman"/>
          <w:sz w:val="28"/>
          <w:szCs w:val="28"/>
        </w:rPr>
        <w:t xml:space="preserve"> в шкірі.</w:t>
      </w:r>
    </w:p>
    <w:p w:rsidR="00091A30" w:rsidRPr="00091A30" w:rsidRDefault="001C01AB" w:rsidP="00091A30">
      <w:pPr>
        <w:spacing w:after="0"/>
        <w:rPr>
          <w:rFonts w:ascii="Times New Roman" w:hAnsi="Times New Roman" w:cs="Times New Roman"/>
          <w:sz w:val="28"/>
          <w:szCs w:val="28"/>
        </w:rPr>
      </w:pPr>
      <w:r>
        <w:rPr>
          <w:noProof/>
          <w:lang w:val="ru-RU" w:eastAsia="ru-RU"/>
        </w:rPr>
        <w:drawing>
          <wp:anchor distT="0" distB="0" distL="114300" distR="114300" simplePos="0" relativeHeight="251669504" behindDoc="1" locked="0" layoutInCell="1" allowOverlap="1" wp14:anchorId="7CB0C6F0" wp14:editId="24CCDB94">
            <wp:simplePos x="0" y="0"/>
            <wp:positionH relativeFrom="column">
              <wp:posOffset>-194945</wp:posOffset>
            </wp:positionH>
            <wp:positionV relativeFrom="paragraph">
              <wp:posOffset>678815</wp:posOffset>
            </wp:positionV>
            <wp:extent cx="2587625" cy="1556385"/>
            <wp:effectExtent l="0" t="0" r="3175" b="5715"/>
            <wp:wrapThrough wrapText="bothSides">
              <wp:wrapPolygon edited="0">
                <wp:start x="0" y="0"/>
                <wp:lineTo x="0" y="21415"/>
                <wp:lineTo x="21467" y="21415"/>
                <wp:lineTo x="21467" y="0"/>
                <wp:lineTo x="0" y="0"/>
              </wp:wrapPolygon>
            </wp:wrapThrough>
            <wp:docPr id="12" name="Рисунок 12" descr="https://www.highlightshaircolor.com/wp-content/uploads/2018/10/best-dandruff-shampoo-for-color-treated-hai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www.highlightshaircolor.com/wp-content/uploads/2018/10/best-dandruff-shampoo-for-color-treated-hair-1.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87625" cy="1556385"/>
                    </a:xfrm>
                    <a:prstGeom prst="rect">
                      <a:avLst/>
                    </a:prstGeom>
                    <a:noFill/>
                    <a:ln>
                      <a:noFill/>
                    </a:ln>
                  </pic:spPr>
                </pic:pic>
              </a:graphicData>
            </a:graphic>
            <wp14:sizeRelH relativeFrom="page">
              <wp14:pctWidth>0</wp14:pctWidth>
            </wp14:sizeRelH>
            <wp14:sizeRelV relativeFrom="page">
              <wp14:pctHeight>0</wp14:pctHeight>
            </wp14:sizeRelV>
          </wp:anchor>
        </w:drawing>
      </w:r>
      <w:r w:rsidR="00091A30">
        <w:rPr>
          <w:rFonts w:ascii="Times New Roman" w:hAnsi="Times New Roman" w:cs="Times New Roman"/>
          <w:sz w:val="28"/>
          <w:szCs w:val="28"/>
        </w:rPr>
        <w:tab/>
      </w:r>
      <w:r w:rsidR="00091A30" w:rsidRPr="00091A30">
        <w:rPr>
          <w:rFonts w:ascii="Times New Roman" w:hAnsi="Times New Roman" w:cs="Times New Roman"/>
          <w:sz w:val="28"/>
          <w:szCs w:val="28"/>
        </w:rPr>
        <w:t>Це захворювання уражає не тільки шкіру голови, вона проявляє себе скрізь, де є сальні залози (шкіра обличчя, спину, груди, живіт, згини ніг і рук).</w:t>
      </w:r>
    </w:p>
    <w:p w:rsidR="00091A30" w:rsidRPr="00091A30" w:rsidRDefault="00091A30" w:rsidP="00091A30">
      <w:pPr>
        <w:spacing w:after="0"/>
        <w:rPr>
          <w:rFonts w:ascii="Times New Roman" w:hAnsi="Times New Roman" w:cs="Times New Roman"/>
          <w:sz w:val="28"/>
          <w:szCs w:val="28"/>
        </w:rPr>
      </w:pPr>
      <w:r>
        <w:rPr>
          <w:rFonts w:ascii="Times New Roman" w:hAnsi="Times New Roman" w:cs="Times New Roman"/>
          <w:sz w:val="28"/>
          <w:szCs w:val="28"/>
        </w:rPr>
        <w:tab/>
      </w:r>
      <w:r w:rsidRPr="00091A30">
        <w:rPr>
          <w:rFonts w:ascii="Times New Roman" w:hAnsi="Times New Roman" w:cs="Times New Roman"/>
          <w:sz w:val="28"/>
          <w:szCs w:val="28"/>
        </w:rPr>
        <w:t xml:space="preserve">Виникнення цього захворювання може бути пов'язано зі змінами як видільної функції сальних залоз, так і хімічного складу шкірного сала. Якщо процес </w:t>
      </w:r>
      <w:proofErr w:type="spellStart"/>
      <w:r w:rsidRPr="00091A30">
        <w:rPr>
          <w:rFonts w:ascii="Times New Roman" w:hAnsi="Times New Roman" w:cs="Times New Roman"/>
          <w:sz w:val="28"/>
          <w:szCs w:val="28"/>
        </w:rPr>
        <w:t>салоутворення</w:t>
      </w:r>
      <w:proofErr w:type="spellEnd"/>
      <w:r w:rsidRPr="00091A30">
        <w:rPr>
          <w:rFonts w:ascii="Times New Roman" w:hAnsi="Times New Roman" w:cs="Times New Roman"/>
          <w:sz w:val="28"/>
          <w:szCs w:val="28"/>
        </w:rPr>
        <w:t xml:space="preserve">  в нормі, то основні компоненти шкірного сала (певні речовини), виділяючись на поверхню шкіри, змішуються з секретом потових залоз і утворюють водно-жировий покрив, який і захищає шкіру, пригнічуючи зростання і розмноження хвороботворних мікроорганізмів.</w:t>
      </w:r>
    </w:p>
    <w:p w:rsidR="00091A30" w:rsidRPr="00091A30" w:rsidRDefault="00091A30" w:rsidP="00091A30">
      <w:pPr>
        <w:spacing w:after="0"/>
        <w:rPr>
          <w:rFonts w:ascii="Times New Roman" w:hAnsi="Times New Roman" w:cs="Times New Roman"/>
          <w:sz w:val="28"/>
          <w:szCs w:val="28"/>
        </w:rPr>
      </w:pPr>
      <w:r>
        <w:rPr>
          <w:rFonts w:ascii="Times New Roman" w:hAnsi="Times New Roman" w:cs="Times New Roman"/>
          <w:sz w:val="28"/>
          <w:szCs w:val="28"/>
        </w:rPr>
        <w:tab/>
      </w:r>
      <w:r w:rsidRPr="00091A30">
        <w:rPr>
          <w:rFonts w:ascii="Times New Roman" w:hAnsi="Times New Roman" w:cs="Times New Roman"/>
          <w:sz w:val="28"/>
          <w:szCs w:val="28"/>
        </w:rPr>
        <w:t xml:space="preserve">Порушення цього процесу призводить до </w:t>
      </w:r>
      <w:proofErr w:type="spellStart"/>
      <w:r w:rsidRPr="00091A30">
        <w:rPr>
          <w:rFonts w:ascii="Times New Roman" w:hAnsi="Times New Roman" w:cs="Times New Roman"/>
          <w:sz w:val="28"/>
          <w:szCs w:val="28"/>
        </w:rPr>
        <w:t>подавлення</w:t>
      </w:r>
      <w:proofErr w:type="spellEnd"/>
      <w:r w:rsidRPr="00091A30">
        <w:rPr>
          <w:rFonts w:ascii="Times New Roman" w:hAnsi="Times New Roman" w:cs="Times New Roman"/>
          <w:sz w:val="28"/>
          <w:szCs w:val="28"/>
        </w:rPr>
        <w:t xml:space="preserve"> бактерицидної властивості жирного секрету - виникає оптимальне середовище для хвороботворних мікробів (розвивається себорея). В гирлах волосяних фолікулів починають накопичуватися рогові маси, відбуваються дистрофічні зміни внутрішнього і зовнішнього кореневих  утворень, сосочків і цибулини волосся, що призводить до неможливості </w:t>
      </w:r>
      <w:r w:rsidR="001C01AB">
        <w:rPr>
          <w:rFonts w:ascii="Times New Roman" w:hAnsi="Times New Roman" w:cs="Times New Roman"/>
          <w:sz w:val="28"/>
          <w:szCs w:val="28"/>
        </w:rPr>
        <w:t xml:space="preserve">заміни </w:t>
      </w:r>
      <w:proofErr w:type="spellStart"/>
      <w:r w:rsidR="001C01AB">
        <w:rPr>
          <w:rFonts w:ascii="Times New Roman" w:hAnsi="Times New Roman" w:cs="Times New Roman"/>
          <w:sz w:val="28"/>
          <w:szCs w:val="28"/>
        </w:rPr>
        <w:t>випавшого</w:t>
      </w:r>
      <w:proofErr w:type="spellEnd"/>
      <w:r w:rsidR="001C01AB">
        <w:rPr>
          <w:rFonts w:ascii="Times New Roman" w:hAnsi="Times New Roman" w:cs="Times New Roman"/>
          <w:sz w:val="28"/>
          <w:szCs w:val="28"/>
        </w:rPr>
        <w:t xml:space="preserve">  волосся новим</w:t>
      </w:r>
      <w:r w:rsidRPr="00091A30">
        <w:rPr>
          <w:rFonts w:ascii="Times New Roman" w:hAnsi="Times New Roman" w:cs="Times New Roman"/>
          <w:sz w:val="28"/>
          <w:szCs w:val="28"/>
        </w:rPr>
        <w:t xml:space="preserve">. </w:t>
      </w:r>
      <w:r w:rsidRPr="00091A30">
        <w:rPr>
          <w:rFonts w:ascii="Times New Roman" w:hAnsi="Times New Roman" w:cs="Times New Roman"/>
          <w:sz w:val="28"/>
          <w:szCs w:val="28"/>
        </w:rPr>
        <w:lastRenderedPageBreak/>
        <w:t>У зв'язку з цим відбувається неповне відновлення волосяного покриву, порушується процес фізіологічної зміни волосся.</w:t>
      </w:r>
    </w:p>
    <w:p w:rsidR="00091A30" w:rsidRPr="00091A30" w:rsidRDefault="001C01AB" w:rsidP="001C01AB">
      <w:pPr>
        <w:spacing w:after="0"/>
        <w:rPr>
          <w:rFonts w:ascii="Times New Roman" w:hAnsi="Times New Roman" w:cs="Times New Roman"/>
          <w:sz w:val="28"/>
          <w:szCs w:val="28"/>
        </w:rPr>
      </w:pPr>
      <w:r>
        <w:rPr>
          <w:rFonts w:ascii="Times New Roman" w:hAnsi="Times New Roman" w:cs="Times New Roman"/>
          <w:sz w:val="28"/>
          <w:szCs w:val="28"/>
        </w:rPr>
        <w:tab/>
      </w:r>
      <w:r w:rsidR="00091A30" w:rsidRPr="001C01AB">
        <w:rPr>
          <w:rFonts w:ascii="Times New Roman" w:hAnsi="Times New Roman" w:cs="Times New Roman"/>
          <w:b/>
          <w:sz w:val="28"/>
          <w:szCs w:val="28"/>
        </w:rPr>
        <w:t>При огляді голови</w:t>
      </w:r>
      <w:r w:rsidR="00091A30" w:rsidRPr="00091A30">
        <w:rPr>
          <w:rFonts w:ascii="Times New Roman" w:hAnsi="Times New Roman" w:cs="Times New Roman"/>
          <w:sz w:val="28"/>
          <w:szCs w:val="28"/>
        </w:rPr>
        <w:t xml:space="preserve"> видна жирна, пориста шкіра, сальне волосся, на відкритих ділянках шкіри, з'являються вугри (внаслідок закупорки гирл сальних залоз відшарованими клітинами шкіри), а на волосистій частині голови - виражене лущення (лупа). Лусочки лупи сірувато-жовтого кольору, жирні, легко відокремлюються при </w:t>
      </w:r>
      <w:proofErr w:type="spellStart"/>
      <w:r w:rsidR="00091A30" w:rsidRPr="00091A30">
        <w:rPr>
          <w:rFonts w:ascii="Times New Roman" w:hAnsi="Times New Roman" w:cs="Times New Roman"/>
          <w:sz w:val="28"/>
          <w:szCs w:val="28"/>
        </w:rPr>
        <w:t>зіскоблюванні</w:t>
      </w:r>
      <w:proofErr w:type="spellEnd"/>
      <w:r w:rsidR="00091A30" w:rsidRPr="00091A30">
        <w:rPr>
          <w:rFonts w:ascii="Times New Roman" w:hAnsi="Times New Roman" w:cs="Times New Roman"/>
          <w:sz w:val="28"/>
          <w:szCs w:val="28"/>
        </w:rPr>
        <w:t>, частина з яких знаходиться на волоссі. Рідше при себореї шкіра виглядає сухою, при цьому вона дуже чутлива і подразнена, а лупа рясна і легко обсипається. Для цього захворювання також характерно хронічний перебіг з частими загостреннями.</w:t>
      </w:r>
    </w:p>
    <w:p w:rsidR="00091A30" w:rsidRPr="00091A30" w:rsidRDefault="001C01AB" w:rsidP="001C01AB">
      <w:pPr>
        <w:spacing w:after="0"/>
        <w:rPr>
          <w:rFonts w:ascii="Times New Roman" w:hAnsi="Times New Roman" w:cs="Times New Roman"/>
          <w:sz w:val="28"/>
          <w:szCs w:val="28"/>
        </w:rPr>
      </w:pPr>
      <w:r>
        <w:rPr>
          <w:rFonts w:ascii="Times New Roman" w:hAnsi="Times New Roman" w:cs="Times New Roman"/>
          <w:sz w:val="28"/>
          <w:szCs w:val="28"/>
        </w:rPr>
        <w:tab/>
      </w:r>
      <w:r w:rsidR="00091A30" w:rsidRPr="00091A30">
        <w:rPr>
          <w:rFonts w:ascii="Times New Roman" w:hAnsi="Times New Roman" w:cs="Times New Roman"/>
          <w:sz w:val="28"/>
          <w:szCs w:val="28"/>
        </w:rPr>
        <w:t xml:space="preserve">Кількісна  і якісна характеристика шкірного сала залежать від загального стану </w:t>
      </w:r>
      <w:proofErr w:type="spellStart"/>
      <w:r w:rsidR="00091A30" w:rsidRPr="00091A30">
        <w:rPr>
          <w:rFonts w:ascii="Times New Roman" w:hAnsi="Times New Roman" w:cs="Times New Roman"/>
          <w:sz w:val="28"/>
          <w:szCs w:val="28"/>
        </w:rPr>
        <w:t>організма</w:t>
      </w:r>
      <w:proofErr w:type="spellEnd"/>
      <w:r w:rsidR="00091A30" w:rsidRPr="00091A30">
        <w:rPr>
          <w:rFonts w:ascii="Times New Roman" w:hAnsi="Times New Roman" w:cs="Times New Roman"/>
          <w:sz w:val="28"/>
          <w:szCs w:val="28"/>
        </w:rPr>
        <w:t>, особливо від нервової та ендокринної систем, а також від стану шлунково-кишкового тракту. Крім того, важливу роль грають тут стать, вік, характер харчування, супутні захворювання, клімат і час року - все це цілком може змінювати склад секрету сальних залоз, зменшуючи захисні властивості шкірного сала, що, у свою чергу, створює умови для розмноження мікробів і розвитку хвороби. Крім того, істотне значення у виникненні себореї має спадкова схильність до розвитку цього захворювання. Найбільша кількість шкірного сала утворюється і виділяється в період статевого дозрівання. Тому найчастіше себорея розвивається у віці від 14 до 25 років в результаті порушення в організмі рівноваги між жіночими і чоловічими гормонами.</w:t>
      </w:r>
    </w:p>
    <w:p w:rsidR="00091A30" w:rsidRPr="00091A30" w:rsidRDefault="001C01AB" w:rsidP="00091A30">
      <w:pPr>
        <w:rPr>
          <w:rFonts w:ascii="Times New Roman" w:hAnsi="Times New Roman" w:cs="Times New Roman"/>
          <w:sz w:val="28"/>
          <w:szCs w:val="28"/>
        </w:rPr>
      </w:pPr>
      <w:r>
        <w:rPr>
          <w:rFonts w:ascii="Times New Roman" w:hAnsi="Times New Roman" w:cs="Times New Roman"/>
          <w:sz w:val="28"/>
          <w:szCs w:val="28"/>
        </w:rPr>
        <w:tab/>
      </w:r>
      <w:r w:rsidR="00091A30" w:rsidRPr="00091A30">
        <w:rPr>
          <w:rFonts w:ascii="Times New Roman" w:hAnsi="Times New Roman" w:cs="Times New Roman"/>
          <w:sz w:val="28"/>
          <w:szCs w:val="28"/>
        </w:rPr>
        <w:t xml:space="preserve">Крім того, себорея може </w:t>
      </w:r>
      <w:proofErr w:type="spellStart"/>
      <w:r w:rsidR="00091A30" w:rsidRPr="00091A30">
        <w:rPr>
          <w:rFonts w:ascii="Times New Roman" w:hAnsi="Times New Roman" w:cs="Times New Roman"/>
          <w:sz w:val="28"/>
          <w:szCs w:val="28"/>
        </w:rPr>
        <w:t>розвинутися</w:t>
      </w:r>
      <w:proofErr w:type="spellEnd"/>
      <w:r w:rsidR="00091A30" w:rsidRPr="00091A30">
        <w:rPr>
          <w:rFonts w:ascii="Times New Roman" w:hAnsi="Times New Roman" w:cs="Times New Roman"/>
          <w:sz w:val="28"/>
          <w:szCs w:val="28"/>
        </w:rPr>
        <w:t xml:space="preserve">  із-за неправильного  догляду  за шкірою голови - при митті неякісними, особливо лужними шампунями, часте фарбування і знебарвлення волосся, хімічна завивка і т.д., а також через нестачу вітамінів в  їжі, перевтоми, впливу атмосферних факторів і іншого.</w:t>
      </w:r>
    </w:p>
    <w:p w:rsidR="00091A30" w:rsidRPr="001C01AB" w:rsidRDefault="00091A30" w:rsidP="001C01AB">
      <w:pPr>
        <w:jc w:val="right"/>
        <w:rPr>
          <w:rFonts w:ascii="Times New Roman" w:hAnsi="Times New Roman" w:cs="Times New Roman"/>
          <w:b/>
          <w:i/>
          <w:sz w:val="28"/>
          <w:szCs w:val="28"/>
        </w:rPr>
      </w:pPr>
      <w:r w:rsidRPr="001C01AB">
        <w:rPr>
          <w:rFonts w:ascii="Times New Roman" w:hAnsi="Times New Roman" w:cs="Times New Roman"/>
          <w:b/>
          <w:i/>
          <w:sz w:val="28"/>
          <w:szCs w:val="28"/>
          <w:highlight w:val="yellow"/>
        </w:rPr>
        <w:t>Виділяють себорею жирну, суху і змішану.</w:t>
      </w:r>
    </w:p>
    <w:p w:rsidR="00091A30" w:rsidRPr="001C01AB" w:rsidRDefault="00091A30" w:rsidP="001C01AB">
      <w:pPr>
        <w:jc w:val="center"/>
        <w:rPr>
          <w:rFonts w:ascii="Times New Roman" w:hAnsi="Times New Roman" w:cs="Times New Roman"/>
          <w:b/>
          <w:sz w:val="28"/>
          <w:szCs w:val="28"/>
        </w:rPr>
      </w:pPr>
      <w:r w:rsidRPr="001C01AB">
        <w:rPr>
          <w:rFonts w:ascii="Times New Roman" w:hAnsi="Times New Roman" w:cs="Times New Roman"/>
          <w:b/>
          <w:sz w:val="28"/>
          <w:szCs w:val="28"/>
        </w:rPr>
        <w:t>Жирна себорея</w:t>
      </w:r>
    </w:p>
    <w:p w:rsidR="00091A30" w:rsidRPr="00860517" w:rsidRDefault="00091A30" w:rsidP="00860517">
      <w:pPr>
        <w:jc w:val="right"/>
        <w:rPr>
          <w:rFonts w:ascii="Times New Roman" w:hAnsi="Times New Roman" w:cs="Times New Roman"/>
          <w:b/>
          <w:i/>
          <w:sz w:val="28"/>
          <w:szCs w:val="28"/>
        </w:rPr>
      </w:pPr>
      <w:r w:rsidRPr="00860517">
        <w:rPr>
          <w:rFonts w:ascii="Times New Roman" w:hAnsi="Times New Roman" w:cs="Times New Roman"/>
          <w:b/>
          <w:i/>
          <w:sz w:val="28"/>
          <w:szCs w:val="28"/>
          <w:highlight w:val="yellow"/>
        </w:rPr>
        <w:t>Жирна себорея підрозділяється на густу й рідку себорею.</w:t>
      </w:r>
    </w:p>
    <w:p w:rsidR="00091A30" w:rsidRPr="00860517" w:rsidRDefault="00091A30" w:rsidP="00091A30">
      <w:pPr>
        <w:rPr>
          <w:rFonts w:ascii="Times New Roman" w:hAnsi="Times New Roman" w:cs="Times New Roman"/>
          <w:b/>
          <w:sz w:val="28"/>
          <w:szCs w:val="28"/>
        </w:rPr>
      </w:pPr>
      <w:r w:rsidRPr="00091A30">
        <w:rPr>
          <w:rFonts w:ascii="Times New Roman" w:hAnsi="Times New Roman" w:cs="Times New Roman"/>
          <w:sz w:val="28"/>
          <w:szCs w:val="28"/>
        </w:rPr>
        <w:t xml:space="preserve"> </w:t>
      </w:r>
      <w:r w:rsidR="00D6161D">
        <w:rPr>
          <w:rFonts w:ascii="Times New Roman" w:hAnsi="Times New Roman" w:cs="Times New Roman"/>
          <w:sz w:val="28"/>
          <w:szCs w:val="28"/>
        </w:rPr>
        <w:t xml:space="preserve">                                     </w:t>
      </w:r>
      <w:r w:rsidRPr="00860517">
        <w:rPr>
          <w:rFonts w:ascii="Times New Roman" w:hAnsi="Times New Roman" w:cs="Times New Roman"/>
          <w:b/>
          <w:sz w:val="28"/>
          <w:szCs w:val="28"/>
        </w:rPr>
        <w:t>Густа форма жирної себореї</w:t>
      </w:r>
      <w:r w:rsidR="001C01AB" w:rsidRPr="00860517">
        <w:rPr>
          <w:b/>
        </w:rPr>
        <w:t xml:space="preserve"> </w:t>
      </w:r>
    </w:p>
    <w:p w:rsidR="00091A30" w:rsidRPr="00091A30" w:rsidRDefault="00D6161D" w:rsidP="00860517">
      <w:pPr>
        <w:spacing w:after="0"/>
        <w:rPr>
          <w:rFonts w:ascii="Times New Roman" w:hAnsi="Times New Roman" w:cs="Times New Roman"/>
          <w:sz w:val="28"/>
          <w:szCs w:val="28"/>
        </w:rPr>
      </w:pPr>
      <w:r>
        <w:rPr>
          <w:noProof/>
          <w:lang w:val="ru-RU" w:eastAsia="ru-RU"/>
        </w:rPr>
        <w:drawing>
          <wp:anchor distT="0" distB="0" distL="114300" distR="114300" simplePos="0" relativeHeight="251670528" behindDoc="1" locked="0" layoutInCell="1" allowOverlap="1" wp14:anchorId="39B442AE" wp14:editId="536ED930">
            <wp:simplePos x="0" y="0"/>
            <wp:positionH relativeFrom="column">
              <wp:posOffset>-156845</wp:posOffset>
            </wp:positionH>
            <wp:positionV relativeFrom="paragraph">
              <wp:posOffset>87630</wp:posOffset>
            </wp:positionV>
            <wp:extent cx="3161030" cy="1351915"/>
            <wp:effectExtent l="0" t="0" r="1270" b="635"/>
            <wp:wrapThrough wrapText="bothSides">
              <wp:wrapPolygon edited="0">
                <wp:start x="0" y="0"/>
                <wp:lineTo x="0" y="21306"/>
                <wp:lineTo x="21479" y="21306"/>
                <wp:lineTo x="21479" y="0"/>
                <wp:lineTo x="0" y="0"/>
              </wp:wrapPolygon>
            </wp:wrapThrough>
            <wp:docPr id="13" name="Рисунок 13" descr="https://avatars.mds.yandex.net/i?id=6d5ba0a3bc4d24a9e81a9115a230dfd5-5332739-images-thumbs&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avatars.mds.yandex.net/i?id=6d5ba0a3bc4d24a9e81a9115a230dfd5-5332739-images-thumbs&amp;n=1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61030" cy="1351915"/>
                    </a:xfrm>
                    <a:prstGeom prst="rect">
                      <a:avLst/>
                    </a:prstGeom>
                    <a:noFill/>
                    <a:ln>
                      <a:noFill/>
                    </a:ln>
                  </pic:spPr>
                </pic:pic>
              </a:graphicData>
            </a:graphic>
            <wp14:sizeRelH relativeFrom="page">
              <wp14:pctWidth>0</wp14:pctWidth>
            </wp14:sizeRelH>
            <wp14:sizeRelV relativeFrom="page">
              <wp14:pctHeight>0</wp14:pctHeight>
            </wp14:sizeRelV>
          </wp:anchor>
        </w:drawing>
      </w:r>
      <w:r w:rsidR="00860517">
        <w:rPr>
          <w:rFonts w:ascii="Times New Roman" w:hAnsi="Times New Roman" w:cs="Times New Roman"/>
          <w:sz w:val="28"/>
          <w:szCs w:val="28"/>
        </w:rPr>
        <w:tab/>
      </w:r>
      <w:r w:rsidR="00091A30" w:rsidRPr="00091A30">
        <w:rPr>
          <w:rFonts w:ascii="Times New Roman" w:hAnsi="Times New Roman" w:cs="Times New Roman"/>
          <w:sz w:val="28"/>
          <w:szCs w:val="28"/>
        </w:rPr>
        <w:t xml:space="preserve">У цьому випадку шкіра ущільнена, її еластичність знижена. Колір шкіри - </w:t>
      </w:r>
      <w:proofErr w:type="spellStart"/>
      <w:r w:rsidR="00091A30" w:rsidRPr="00091A30">
        <w:rPr>
          <w:rFonts w:ascii="Times New Roman" w:hAnsi="Times New Roman" w:cs="Times New Roman"/>
          <w:sz w:val="28"/>
          <w:szCs w:val="28"/>
        </w:rPr>
        <w:t>буровато-сірий</w:t>
      </w:r>
      <w:proofErr w:type="spellEnd"/>
      <w:r w:rsidR="00091A30" w:rsidRPr="00091A30">
        <w:rPr>
          <w:rFonts w:ascii="Times New Roman" w:hAnsi="Times New Roman" w:cs="Times New Roman"/>
          <w:sz w:val="28"/>
          <w:szCs w:val="28"/>
        </w:rPr>
        <w:t xml:space="preserve">, значно розширені  гирла сальних залоз, густе волосся, грубе, жорстке. Нерідко вивідна протока сальної залози закупорюється  відторгли ми </w:t>
      </w:r>
      <w:r w:rsidR="00091A30" w:rsidRPr="00091A30">
        <w:rPr>
          <w:rFonts w:ascii="Times New Roman" w:hAnsi="Times New Roman" w:cs="Times New Roman"/>
          <w:sz w:val="28"/>
          <w:szCs w:val="28"/>
        </w:rPr>
        <w:lastRenderedPageBreak/>
        <w:t xml:space="preserve">клітинами шкіри, просоченими шкірним салом. Якщо цей елемент здавити, то видавлюється густа сальна маса. Так виникає </w:t>
      </w:r>
      <w:proofErr w:type="spellStart"/>
      <w:r w:rsidR="00091A30" w:rsidRPr="00091A30">
        <w:rPr>
          <w:rFonts w:ascii="Times New Roman" w:hAnsi="Times New Roman" w:cs="Times New Roman"/>
          <w:sz w:val="28"/>
          <w:szCs w:val="28"/>
        </w:rPr>
        <w:t>комедон</w:t>
      </w:r>
      <w:proofErr w:type="spellEnd"/>
      <w:r w:rsidR="00091A30" w:rsidRPr="00091A30">
        <w:rPr>
          <w:rFonts w:ascii="Times New Roman" w:hAnsi="Times New Roman" w:cs="Times New Roman"/>
          <w:sz w:val="28"/>
          <w:szCs w:val="28"/>
        </w:rPr>
        <w:t xml:space="preserve"> (чорний вугор) - рогова пробка.</w:t>
      </w:r>
    </w:p>
    <w:p w:rsidR="00091A30" w:rsidRPr="00091A30" w:rsidRDefault="00860517" w:rsidP="00860517">
      <w:pPr>
        <w:spacing w:after="0"/>
        <w:rPr>
          <w:rFonts w:ascii="Times New Roman" w:hAnsi="Times New Roman" w:cs="Times New Roman"/>
          <w:sz w:val="28"/>
          <w:szCs w:val="28"/>
        </w:rPr>
      </w:pPr>
      <w:r>
        <w:rPr>
          <w:rFonts w:ascii="Times New Roman" w:hAnsi="Times New Roman" w:cs="Times New Roman"/>
          <w:sz w:val="28"/>
          <w:szCs w:val="28"/>
        </w:rPr>
        <w:tab/>
      </w:r>
      <w:r w:rsidR="00091A30" w:rsidRPr="00091A30">
        <w:rPr>
          <w:rFonts w:ascii="Times New Roman" w:hAnsi="Times New Roman" w:cs="Times New Roman"/>
          <w:sz w:val="28"/>
          <w:szCs w:val="28"/>
        </w:rPr>
        <w:t>При цій формі себореї  досить часто зустрічаються кісти сальних залоз (атероми), при розкритті яких виділяється схожа на сир маса. У разі запалення атероми відбувається її розкриття, виділяється гній, а потім утворюється рубець.</w:t>
      </w:r>
    </w:p>
    <w:p w:rsidR="00091A30" w:rsidRPr="00091A30" w:rsidRDefault="00091A30" w:rsidP="00091A30">
      <w:pPr>
        <w:rPr>
          <w:rFonts w:ascii="Times New Roman" w:hAnsi="Times New Roman" w:cs="Times New Roman"/>
          <w:sz w:val="28"/>
          <w:szCs w:val="28"/>
        </w:rPr>
      </w:pPr>
      <w:r w:rsidRPr="00091A30">
        <w:rPr>
          <w:rFonts w:ascii="Times New Roman" w:hAnsi="Times New Roman" w:cs="Times New Roman"/>
          <w:sz w:val="28"/>
          <w:szCs w:val="28"/>
        </w:rPr>
        <w:t xml:space="preserve">     Ускладненнями цієї форми себореї  є гнійничкові захворювання шкіри, що викликаються стафілококами і стрептококами, наприклад, фурункули.</w:t>
      </w:r>
    </w:p>
    <w:p w:rsidR="00091A30" w:rsidRPr="00860517" w:rsidRDefault="00091A30" w:rsidP="00860517">
      <w:pPr>
        <w:jc w:val="center"/>
        <w:rPr>
          <w:rFonts w:ascii="Times New Roman" w:hAnsi="Times New Roman" w:cs="Times New Roman"/>
          <w:b/>
          <w:sz w:val="28"/>
          <w:szCs w:val="28"/>
        </w:rPr>
      </w:pPr>
      <w:r w:rsidRPr="00860517">
        <w:rPr>
          <w:rFonts w:ascii="Times New Roman" w:hAnsi="Times New Roman" w:cs="Times New Roman"/>
          <w:b/>
          <w:sz w:val="28"/>
          <w:szCs w:val="28"/>
        </w:rPr>
        <w:t>Рідка форма жирної себореї</w:t>
      </w:r>
    </w:p>
    <w:p w:rsidR="00091A30" w:rsidRPr="00091A30" w:rsidRDefault="00860517" w:rsidP="00860517">
      <w:pPr>
        <w:spacing w:after="0"/>
        <w:rPr>
          <w:rFonts w:ascii="Times New Roman" w:hAnsi="Times New Roman" w:cs="Times New Roman"/>
          <w:sz w:val="28"/>
          <w:szCs w:val="28"/>
        </w:rPr>
      </w:pPr>
      <w:r>
        <w:rPr>
          <w:noProof/>
          <w:lang w:val="ru-RU" w:eastAsia="ru-RU"/>
        </w:rPr>
        <w:drawing>
          <wp:anchor distT="0" distB="0" distL="114300" distR="114300" simplePos="0" relativeHeight="251672576" behindDoc="1" locked="0" layoutInCell="1" allowOverlap="1" wp14:anchorId="68F1A20F" wp14:editId="18E31515">
            <wp:simplePos x="0" y="0"/>
            <wp:positionH relativeFrom="column">
              <wp:posOffset>76835</wp:posOffset>
            </wp:positionH>
            <wp:positionV relativeFrom="paragraph">
              <wp:posOffset>112395</wp:posOffset>
            </wp:positionV>
            <wp:extent cx="2363470" cy="1770380"/>
            <wp:effectExtent l="0" t="0" r="0" b="1270"/>
            <wp:wrapThrough wrapText="bothSides">
              <wp:wrapPolygon edited="0">
                <wp:start x="0" y="0"/>
                <wp:lineTo x="0" y="21383"/>
                <wp:lineTo x="21414" y="21383"/>
                <wp:lineTo x="21414" y="0"/>
                <wp:lineTo x="0" y="0"/>
              </wp:wrapPolygon>
            </wp:wrapThrough>
            <wp:docPr id="15" name="Рисунок 15" descr="https://sun9-79.userapi.com/impf/c840720/v840720644/3fb4b/fbguScUuH6o.jpg?size=500x375&amp;quality=96&amp;sign=dd6430a5d78d1d3276b284417c54ed9d&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s://sun9-79.userapi.com/impf/c840720/v840720644/3fb4b/fbguScUuH6o.jpg?size=500x375&amp;quality=96&amp;sign=dd6430a5d78d1d3276b284417c54ed9d&amp;type=album"/>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63470" cy="1770380"/>
                    </a:xfrm>
                    <a:prstGeom prst="rect">
                      <a:avLst/>
                    </a:prstGeom>
                    <a:noFill/>
                    <a:ln>
                      <a:noFill/>
                    </a:ln>
                  </pic:spPr>
                </pic:pic>
              </a:graphicData>
            </a:graphic>
            <wp14:sizeRelH relativeFrom="page">
              <wp14:pctWidth>0</wp14:pctWidth>
            </wp14:sizeRelH>
            <wp14:sizeRelV relativeFrom="page">
              <wp14:pctHeight>0</wp14:pctHeight>
            </wp14:sizeRelV>
          </wp:anchor>
        </w:drawing>
      </w:r>
      <w:r w:rsidR="00091A30" w:rsidRPr="00091A30">
        <w:rPr>
          <w:rFonts w:ascii="Times New Roman" w:hAnsi="Times New Roman" w:cs="Times New Roman"/>
          <w:sz w:val="28"/>
          <w:szCs w:val="28"/>
        </w:rPr>
        <w:t xml:space="preserve">     При цій формі себореї  шкіра нагадує апельсинову кірку: пори розширені, шкіра </w:t>
      </w:r>
      <w:proofErr w:type="spellStart"/>
      <w:r w:rsidR="00091A30" w:rsidRPr="00091A30">
        <w:rPr>
          <w:rFonts w:ascii="Times New Roman" w:hAnsi="Times New Roman" w:cs="Times New Roman"/>
          <w:sz w:val="28"/>
          <w:szCs w:val="28"/>
        </w:rPr>
        <w:t>лосниться</w:t>
      </w:r>
      <w:proofErr w:type="spellEnd"/>
      <w:r w:rsidR="00091A30" w:rsidRPr="00091A30">
        <w:rPr>
          <w:rFonts w:ascii="Times New Roman" w:hAnsi="Times New Roman" w:cs="Times New Roman"/>
          <w:sz w:val="28"/>
          <w:szCs w:val="28"/>
        </w:rPr>
        <w:t>, з розширених проток сальних залоз в надлишку виділяється шкірне сало. Волосся на голові блищить, має вигляд змащеної олії, просочуються шкірним салом  вже на 2 - 3 день після їх миття, склеюються в пасма. Волосся  покривають  щедрі жовтуваті лусочки шкіри. Можлива поява свербежу шкіри, а також розвиток облисіння (себорейна  алопеція).</w:t>
      </w:r>
    </w:p>
    <w:p w:rsidR="00091A30" w:rsidRPr="00091A30" w:rsidRDefault="00860517" w:rsidP="00860517">
      <w:pPr>
        <w:spacing w:after="0"/>
        <w:rPr>
          <w:rFonts w:ascii="Times New Roman" w:hAnsi="Times New Roman" w:cs="Times New Roman"/>
          <w:sz w:val="28"/>
          <w:szCs w:val="28"/>
        </w:rPr>
      </w:pPr>
      <w:r>
        <w:rPr>
          <w:rFonts w:ascii="Times New Roman" w:hAnsi="Times New Roman" w:cs="Times New Roman"/>
          <w:sz w:val="28"/>
          <w:szCs w:val="28"/>
        </w:rPr>
        <w:tab/>
      </w:r>
      <w:r w:rsidR="00091A30" w:rsidRPr="00091A30">
        <w:rPr>
          <w:rFonts w:ascii="Times New Roman" w:hAnsi="Times New Roman" w:cs="Times New Roman"/>
          <w:sz w:val="28"/>
          <w:szCs w:val="28"/>
        </w:rPr>
        <w:t xml:space="preserve">Ускладнення в цьому випадку - усі ті ж гнійні захворювання шкіри, але вже яскраво виражені  і важчі, такі як фурункульоз - множинні фурункули, імпетиго - поразка волосяних фолікулів з виникненням  на їхньому місці </w:t>
      </w:r>
      <w:proofErr w:type="spellStart"/>
      <w:r w:rsidR="00091A30" w:rsidRPr="00091A30">
        <w:rPr>
          <w:rFonts w:ascii="Times New Roman" w:hAnsi="Times New Roman" w:cs="Times New Roman"/>
          <w:sz w:val="28"/>
          <w:szCs w:val="28"/>
        </w:rPr>
        <w:t>гнійничків</w:t>
      </w:r>
      <w:proofErr w:type="spellEnd"/>
      <w:r w:rsidR="00091A30" w:rsidRPr="00091A30">
        <w:rPr>
          <w:rFonts w:ascii="Times New Roman" w:hAnsi="Times New Roman" w:cs="Times New Roman"/>
          <w:sz w:val="28"/>
          <w:szCs w:val="28"/>
        </w:rPr>
        <w:t>, які, розкриваючись, перетворюються на товсті кірки медового кольору;  після відпадіння яких можуть залишатися пігментні плями.</w:t>
      </w:r>
    </w:p>
    <w:p w:rsidR="00091A30" w:rsidRPr="00091A30" w:rsidRDefault="00091A30" w:rsidP="00091A30">
      <w:pPr>
        <w:rPr>
          <w:rFonts w:ascii="Times New Roman" w:hAnsi="Times New Roman" w:cs="Times New Roman"/>
          <w:sz w:val="28"/>
          <w:szCs w:val="28"/>
        </w:rPr>
      </w:pPr>
      <w:r w:rsidRPr="00091A30">
        <w:rPr>
          <w:rFonts w:ascii="Times New Roman" w:hAnsi="Times New Roman" w:cs="Times New Roman"/>
          <w:sz w:val="28"/>
          <w:szCs w:val="28"/>
        </w:rPr>
        <w:t>При спробі позбавитися від проявів цього захворювання, хворі частіше миють голову, але ці заходи не дають бажаного ефекту - волосся досить швидко стає сальним. Окрім цього, часте миття голови провокує ще більшу функцію шкірного сала, і волосся в результаті забруднюється ще швидше.</w:t>
      </w:r>
    </w:p>
    <w:p w:rsidR="00091A30" w:rsidRPr="00860517" w:rsidRDefault="00091A30" w:rsidP="00860517">
      <w:pPr>
        <w:jc w:val="center"/>
        <w:rPr>
          <w:rFonts w:ascii="Times New Roman" w:hAnsi="Times New Roman" w:cs="Times New Roman"/>
          <w:b/>
          <w:sz w:val="28"/>
          <w:szCs w:val="28"/>
        </w:rPr>
      </w:pPr>
      <w:r w:rsidRPr="00860517">
        <w:rPr>
          <w:rFonts w:ascii="Times New Roman" w:hAnsi="Times New Roman" w:cs="Times New Roman"/>
          <w:b/>
          <w:sz w:val="28"/>
          <w:szCs w:val="28"/>
        </w:rPr>
        <w:t>Суха себорея</w:t>
      </w:r>
    </w:p>
    <w:p w:rsidR="00091A30" w:rsidRPr="00091A30" w:rsidRDefault="00860517" w:rsidP="00860517">
      <w:pPr>
        <w:spacing w:after="0"/>
        <w:rPr>
          <w:rFonts w:ascii="Times New Roman" w:hAnsi="Times New Roman" w:cs="Times New Roman"/>
          <w:sz w:val="28"/>
          <w:szCs w:val="28"/>
        </w:rPr>
      </w:pPr>
      <w:r>
        <w:rPr>
          <w:noProof/>
          <w:lang w:val="ru-RU" w:eastAsia="ru-RU"/>
        </w:rPr>
        <w:drawing>
          <wp:anchor distT="0" distB="0" distL="114300" distR="114300" simplePos="0" relativeHeight="251671552" behindDoc="1" locked="0" layoutInCell="1" allowOverlap="1" wp14:anchorId="3BBB0BD8" wp14:editId="11C23164">
            <wp:simplePos x="0" y="0"/>
            <wp:positionH relativeFrom="column">
              <wp:posOffset>-88265</wp:posOffset>
            </wp:positionH>
            <wp:positionV relativeFrom="paragraph">
              <wp:posOffset>69215</wp:posOffset>
            </wp:positionV>
            <wp:extent cx="2528570" cy="1895475"/>
            <wp:effectExtent l="0" t="0" r="5080" b="9525"/>
            <wp:wrapThrough wrapText="bothSides">
              <wp:wrapPolygon edited="0">
                <wp:start x="0" y="0"/>
                <wp:lineTo x="0" y="21491"/>
                <wp:lineTo x="21481" y="21491"/>
                <wp:lineTo x="21481" y="0"/>
                <wp:lineTo x="0" y="0"/>
              </wp:wrapPolygon>
            </wp:wrapThrough>
            <wp:docPr id="14" name="Рисунок 14" descr="https://xn----8sbwhcvsb9dvc.xn--p1ai/wp-content/uploads/e1ad2d1f3dce34dfa60b911bf1fc3a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s://xn----8sbwhcvsb9dvc.xn--p1ai/wp-content/uploads/e1ad2d1f3dce34dfa60b911bf1fc3ae2.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28570" cy="1895475"/>
                    </a:xfrm>
                    <a:prstGeom prst="rect">
                      <a:avLst/>
                    </a:prstGeom>
                    <a:noFill/>
                    <a:ln>
                      <a:noFill/>
                    </a:ln>
                  </pic:spPr>
                </pic:pic>
              </a:graphicData>
            </a:graphic>
            <wp14:sizeRelH relativeFrom="page">
              <wp14:pctWidth>0</wp14:pctWidth>
            </wp14:sizeRelH>
            <wp14:sizeRelV relativeFrom="page">
              <wp14:pctHeight>0</wp14:pctHeight>
            </wp14:sizeRelV>
          </wp:anchor>
        </w:drawing>
      </w:r>
      <w:r w:rsidR="00091A30" w:rsidRPr="00091A30">
        <w:rPr>
          <w:rFonts w:ascii="Times New Roman" w:hAnsi="Times New Roman" w:cs="Times New Roman"/>
          <w:sz w:val="28"/>
          <w:szCs w:val="28"/>
        </w:rPr>
        <w:t xml:space="preserve">     При цій формі захворювання створюється видимість сухої шкіри, хоча шкірне сало виробляється, але воно відрізняється в'язкістю. Воно погано виділяється з сальних залоз, тому поверхневі шари епідермісу виглядають </w:t>
      </w:r>
      <w:r w:rsidR="00091A30" w:rsidRPr="00091A30">
        <w:rPr>
          <w:rFonts w:ascii="Times New Roman" w:hAnsi="Times New Roman" w:cs="Times New Roman"/>
          <w:sz w:val="28"/>
          <w:szCs w:val="28"/>
        </w:rPr>
        <w:lastRenderedPageBreak/>
        <w:t>пересушеними. Шкіра в цьому випадку дуже чутлива.</w:t>
      </w:r>
    </w:p>
    <w:p w:rsidR="00091A30" w:rsidRPr="00860517" w:rsidRDefault="00860517" w:rsidP="00860517">
      <w:pPr>
        <w:spacing w:after="0"/>
        <w:rPr>
          <w:rFonts w:ascii="Times New Roman" w:hAnsi="Times New Roman" w:cs="Times New Roman"/>
          <w:sz w:val="28"/>
          <w:szCs w:val="28"/>
          <w:lang w:val="ru-RU"/>
        </w:rPr>
      </w:pPr>
      <w:r>
        <w:rPr>
          <w:noProof/>
          <w:lang w:val="ru-RU" w:eastAsia="ru-RU"/>
        </w:rPr>
        <w:drawing>
          <wp:anchor distT="0" distB="0" distL="114300" distR="114300" simplePos="0" relativeHeight="251673600" behindDoc="1" locked="0" layoutInCell="1" allowOverlap="1" wp14:anchorId="723067D1" wp14:editId="460BB0D7">
            <wp:simplePos x="0" y="0"/>
            <wp:positionH relativeFrom="column">
              <wp:posOffset>3384550</wp:posOffset>
            </wp:positionH>
            <wp:positionV relativeFrom="paragraph">
              <wp:posOffset>946150</wp:posOffset>
            </wp:positionV>
            <wp:extent cx="2465070" cy="1847850"/>
            <wp:effectExtent l="0" t="0" r="0" b="0"/>
            <wp:wrapThrough wrapText="bothSides">
              <wp:wrapPolygon edited="0">
                <wp:start x="0" y="0"/>
                <wp:lineTo x="0" y="21377"/>
                <wp:lineTo x="21366" y="21377"/>
                <wp:lineTo x="21366" y="0"/>
                <wp:lineTo x="0" y="0"/>
              </wp:wrapPolygon>
            </wp:wrapThrough>
            <wp:docPr id="16" name="Рисунок 16" descr="https://vetryanka.net/wp-content/uploads/2021/04/img_16189666084646-1-1024x5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vetryanka.net/wp-content/uploads/2021/04/img_16189666084646-1-1024x576.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465070" cy="18478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8"/>
          <w:szCs w:val="28"/>
        </w:rPr>
        <w:tab/>
      </w:r>
      <w:r w:rsidR="00091A30" w:rsidRPr="00091A30">
        <w:rPr>
          <w:rFonts w:ascii="Times New Roman" w:hAnsi="Times New Roman" w:cs="Times New Roman"/>
          <w:sz w:val="28"/>
          <w:szCs w:val="28"/>
        </w:rPr>
        <w:t>Лупа суцільно покриває шкіру голови і волосся, легко обсипається, виникає сверб</w:t>
      </w:r>
      <w:r>
        <w:rPr>
          <w:rFonts w:ascii="Times New Roman" w:hAnsi="Times New Roman" w:cs="Times New Roman"/>
          <w:sz w:val="28"/>
          <w:szCs w:val="28"/>
        </w:rPr>
        <w:t>іж. Іноді лупа нашаровується од</w:t>
      </w:r>
      <w:r w:rsidR="00091A30" w:rsidRPr="00091A30">
        <w:rPr>
          <w:rFonts w:ascii="Times New Roman" w:hAnsi="Times New Roman" w:cs="Times New Roman"/>
          <w:sz w:val="28"/>
          <w:szCs w:val="28"/>
        </w:rPr>
        <w:t xml:space="preserve">на на одну, утворюючи кірки сірувато-білого або жовтувато-сірого кольору. Лущення розвивається або в потилично-тім'яній області, або по усій поверхні волосистої частини голови. </w:t>
      </w:r>
      <w:r>
        <w:rPr>
          <w:rFonts w:ascii="Times New Roman" w:hAnsi="Times New Roman" w:cs="Times New Roman"/>
          <w:sz w:val="28"/>
          <w:szCs w:val="28"/>
        </w:rPr>
        <w:tab/>
      </w:r>
      <w:r w:rsidR="00091A30" w:rsidRPr="00091A30">
        <w:rPr>
          <w:rFonts w:ascii="Times New Roman" w:hAnsi="Times New Roman" w:cs="Times New Roman"/>
          <w:sz w:val="28"/>
          <w:szCs w:val="28"/>
        </w:rPr>
        <w:t>Волосся сухе, тонке, ламке, з розщепленими кінчиками, починає посилено випадати.</w:t>
      </w:r>
      <w:r w:rsidRPr="00860517">
        <w:t xml:space="preserve"> </w:t>
      </w:r>
    </w:p>
    <w:p w:rsidR="00091A30" w:rsidRPr="00091A30" w:rsidRDefault="00091A30" w:rsidP="00CC5205">
      <w:pPr>
        <w:spacing w:after="0"/>
        <w:rPr>
          <w:rFonts w:ascii="Times New Roman" w:hAnsi="Times New Roman" w:cs="Times New Roman"/>
          <w:sz w:val="28"/>
          <w:szCs w:val="28"/>
        </w:rPr>
      </w:pPr>
      <w:r w:rsidRPr="00091A30">
        <w:rPr>
          <w:rFonts w:ascii="Times New Roman" w:hAnsi="Times New Roman" w:cs="Times New Roman"/>
          <w:sz w:val="28"/>
          <w:szCs w:val="28"/>
        </w:rPr>
        <w:t xml:space="preserve">При сухій себореї  волосистої частини голови активізується мікроскопічний грибок - </w:t>
      </w:r>
      <w:proofErr w:type="spellStart"/>
      <w:r w:rsidRPr="00091A30">
        <w:rPr>
          <w:rFonts w:ascii="Times New Roman" w:hAnsi="Times New Roman" w:cs="Times New Roman"/>
          <w:sz w:val="28"/>
          <w:szCs w:val="28"/>
        </w:rPr>
        <w:t>Pityrosporum</w:t>
      </w:r>
      <w:proofErr w:type="spellEnd"/>
      <w:r w:rsidRPr="00091A30">
        <w:rPr>
          <w:rFonts w:ascii="Times New Roman" w:hAnsi="Times New Roman" w:cs="Times New Roman"/>
          <w:sz w:val="28"/>
          <w:szCs w:val="28"/>
        </w:rPr>
        <w:t xml:space="preserve"> </w:t>
      </w:r>
      <w:proofErr w:type="spellStart"/>
      <w:r w:rsidRPr="00091A30">
        <w:rPr>
          <w:rFonts w:ascii="Times New Roman" w:hAnsi="Times New Roman" w:cs="Times New Roman"/>
          <w:sz w:val="28"/>
          <w:szCs w:val="28"/>
        </w:rPr>
        <w:t>ovale</w:t>
      </w:r>
      <w:proofErr w:type="spellEnd"/>
      <w:r w:rsidRPr="00091A30">
        <w:rPr>
          <w:rFonts w:ascii="Times New Roman" w:hAnsi="Times New Roman" w:cs="Times New Roman"/>
          <w:sz w:val="28"/>
          <w:szCs w:val="28"/>
        </w:rPr>
        <w:t>, який є у багатьох людей і не викликає захворювання, але за певних умов - напружена фізична робота, зниження імунітету, післяпологовий період  -  він стає небезпечним для здоров'я і посилює себорею.</w:t>
      </w:r>
    </w:p>
    <w:p w:rsidR="00091A30" w:rsidRDefault="00091A30" w:rsidP="00CC5205">
      <w:pPr>
        <w:spacing w:after="0"/>
        <w:rPr>
          <w:rFonts w:ascii="Times New Roman" w:hAnsi="Times New Roman" w:cs="Times New Roman"/>
          <w:sz w:val="28"/>
          <w:szCs w:val="28"/>
        </w:rPr>
      </w:pPr>
      <w:r w:rsidRPr="00091A30">
        <w:rPr>
          <w:rFonts w:ascii="Times New Roman" w:hAnsi="Times New Roman" w:cs="Times New Roman"/>
          <w:sz w:val="28"/>
          <w:szCs w:val="28"/>
        </w:rPr>
        <w:t xml:space="preserve">     Спроби позбавитися від подібних явищ частішим миттям голови не дає  бажаного результату, а найчастіше навіть погіршує  стан. Це зрозуміло, оскільки головним симптомом сухої себореї  є сухість шкіри. Тому  усі засоби, що знежирюють шкіру і волосся тільки шкодять.</w:t>
      </w:r>
    </w:p>
    <w:p w:rsidR="00CC5205" w:rsidRPr="00091A30" w:rsidRDefault="00CC5205" w:rsidP="00CC5205">
      <w:pPr>
        <w:spacing w:after="0"/>
        <w:rPr>
          <w:rFonts w:ascii="Times New Roman" w:hAnsi="Times New Roman" w:cs="Times New Roman"/>
          <w:sz w:val="28"/>
          <w:szCs w:val="28"/>
        </w:rPr>
      </w:pPr>
    </w:p>
    <w:p w:rsidR="00091A30" w:rsidRPr="00CC5205" w:rsidRDefault="00091A30" w:rsidP="00CC5205">
      <w:pPr>
        <w:jc w:val="center"/>
        <w:rPr>
          <w:rFonts w:ascii="Times New Roman" w:hAnsi="Times New Roman" w:cs="Times New Roman"/>
          <w:b/>
          <w:sz w:val="28"/>
          <w:szCs w:val="28"/>
        </w:rPr>
      </w:pPr>
      <w:r w:rsidRPr="00CC5205">
        <w:rPr>
          <w:rFonts w:ascii="Times New Roman" w:hAnsi="Times New Roman" w:cs="Times New Roman"/>
          <w:b/>
          <w:sz w:val="28"/>
          <w:szCs w:val="28"/>
        </w:rPr>
        <w:t>Змішана себорея</w:t>
      </w:r>
    </w:p>
    <w:p w:rsidR="00091A30" w:rsidRPr="00091A30" w:rsidRDefault="00CC5205" w:rsidP="00091A30">
      <w:pPr>
        <w:rPr>
          <w:rFonts w:ascii="Times New Roman" w:hAnsi="Times New Roman" w:cs="Times New Roman"/>
          <w:sz w:val="28"/>
          <w:szCs w:val="28"/>
        </w:rPr>
      </w:pPr>
      <w:r>
        <w:rPr>
          <w:rFonts w:ascii="Times New Roman" w:hAnsi="Times New Roman" w:cs="Times New Roman"/>
          <w:sz w:val="28"/>
          <w:szCs w:val="28"/>
        </w:rPr>
        <w:tab/>
      </w:r>
      <w:r w:rsidR="00091A30" w:rsidRPr="00091A30">
        <w:rPr>
          <w:rFonts w:ascii="Times New Roman" w:hAnsi="Times New Roman" w:cs="Times New Roman"/>
          <w:sz w:val="28"/>
          <w:szCs w:val="28"/>
        </w:rPr>
        <w:t xml:space="preserve">Вона характеризується поєднанням ознак жирної і сухої себореї. Визначити цей вид себореї може тільки </w:t>
      </w:r>
      <w:proofErr w:type="spellStart"/>
      <w:r w:rsidR="00091A30" w:rsidRPr="00091A30">
        <w:rPr>
          <w:rFonts w:ascii="Times New Roman" w:hAnsi="Times New Roman" w:cs="Times New Roman"/>
          <w:sz w:val="28"/>
          <w:szCs w:val="28"/>
        </w:rPr>
        <w:t>врач-трихолог</w:t>
      </w:r>
      <w:proofErr w:type="spellEnd"/>
      <w:r w:rsidR="00091A30" w:rsidRPr="00091A30">
        <w:rPr>
          <w:rFonts w:ascii="Times New Roman" w:hAnsi="Times New Roman" w:cs="Times New Roman"/>
          <w:sz w:val="28"/>
          <w:szCs w:val="28"/>
        </w:rPr>
        <w:t>.</w:t>
      </w:r>
    </w:p>
    <w:p w:rsidR="00091A30" w:rsidRPr="00CC5205" w:rsidRDefault="00CC5205" w:rsidP="00CC5205">
      <w:pPr>
        <w:jc w:val="center"/>
        <w:rPr>
          <w:rFonts w:ascii="Times New Roman" w:hAnsi="Times New Roman" w:cs="Times New Roman"/>
          <w:b/>
          <w:sz w:val="28"/>
          <w:szCs w:val="28"/>
        </w:rPr>
      </w:pPr>
      <w:r>
        <w:rPr>
          <w:noProof/>
          <w:lang w:val="ru-RU" w:eastAsia="ru-RU"/>
        </w:rPr>
        <w:drawing>
          <wp:anchor distT="0" distB="0" distL="114300" distR="114300" simplePos="0" relativeHeight="251674624" behindDoc="1" locked="0" layoutInCell="1" allowOverlap="1" wp14:anchorId="465FEDBD" wp14:editId="69303AA2">
            <wp:simplePos x="0" y="0"/>
            <wp:positionH relativeFrom="column">
              <wp:posOffset>-117475</wp:posOffset>
            </wp:positionH>
            <wp:positionV relativeFrom="paragraph">
              <wp:posOffset>363855</wp:posOffset>
            </wp:positionV>
            <wp:extent cx="2545715" cy="1614170"/>
            <wp:effectExtent l="0" t="0" r="6985" b="5080"/>
            <wp:wrapThrough wrapText="bothSides">
              <wp:wrapPolygon edited="0">
                <wp:start x="0" y="0"/>
                <wp:lineTo x="0" y="21413"/>
                <wp:lineTo x="21498" y="21413"/>
                <wp:lineTo x="21498" y="0"/>
                <wp:lineTo x="0" y="0"/>
              </wp:wrapPolygon>
            </wp:wrapThrough>
            <wp:docPr id="21" name="Рисунок 21" descr="https://i.ytimg.com/vi/C165IJZzLM8/maxres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s://i.ytimg.com/vi/C165IJZzLM8/maxresdefault.jpg"/>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6219" r="5073"/>
                    <a:stretch/>
                  </pic:blipFill>
                  <pic:spPr bwMode="auto">
                    <a:xfrm>
                      <a:off x="0" y="0"/>
                      <a:ext cx="2545715" cy="16141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91A30" w:rsidRPr="00CC5205">
        <w:rPr>
          <w:rFonts w:ascii="Times New Roman" w:hAnsi="Times New Roman" w:cs="Times New Roman"/>
          <w:b/>
          <w:sz w:val="28"/>
          <w:szCs w:val="28"/>
        </w:rPr>
        <w:t>Себорейний  дерматит (екзема)</w:t>
      </w:r>
    </w:p>
    <w:p w:rsidR="00091A30" w:rsidRPr="00091A30" w:rsidRDefault="00091A30" w:rsidP="00CC5205">
      <w:pPr>
        <w:spacing w:after="0"/>
        <w:rPr>
          <w:rFonts w:ascii="Times New Roman" w:hAnsi="Times New Roman" w:cs="Times New Roman"/>
          <w:sz w:val="28"/>
          <w:szCs w:val="28"/>
        </w:rPr>
      </w:pPr>
      <w:r w:rsidRPr="00091A30">
        <w:rPr>
          <w:rFonts w:ascii="Times New Roman" w:hAnsi="Times New Roman" w:cs="Times New Roman"/>
          <w:sz w:val="28"/>
          <w:szCs w:val="28"/>
        </w:rPr>
        <w:t xml:space="preserve">     До себорейного  дерматиту найчастіше схильні ті ділянки тіла, в яких найбільш розвинені сальні залози, - це в першу чергу волосиста частина шкіри голови, природні складки (</w:t>
      </w:r>
      <w:proofErr w:type="spellStart"/>
      <w:r w:rsidRPr="00091A30">
        <w:rPr>
          <w:rFonts w:ascii="Times New Roman" w:hAnsi="Times New Roman" w:cs="Times New Roman"/>
          <w:sz w:val="28"/>
          <w:szCs w:val="28"/>
        </w:rPr>
        <w:t>носогубні</w:t>
      </w:r>
      <w:proofErr w:type="spellEnd"/>
      <w:r w:rsidRPr="00091A30">
        <w:rPr>
          <w:rFonts w:ascii="Times New Roman" w:hAnsi="Times New Roman" w:cs="Times New Roman"/>
          <w:sz w:val="28"/>
          <w:szCs w:val="28"/>
        </w:rPr>
        <w:t xml:space="preserve">, </w:t>
      </w:r>
      <w:proofErr w:type="spellStart"/>
      <w:r w:rsidRPr="00091A30">
        <w:rPr>
          <w:rFonts w:ascii="Times New Roman" w:hAnsi="Times New Roman" w:cs="Times New Roman"/>
          <w:sz w:val="28"/>
          <w:szCs w:val="28"/>
        </w:rPr>
        <w:t>носощечні</w:t>
      </w:r>
      <w:proofErr w:type="spellEnd"/>
      <w:r w:rsidRPr="00091A30">
        <w:rPr>
          <w:rFonts w:ascii="Times New Roman" w:hAnsi="Times New Roman" w:cs="Times New Roman"/>
          <w:sz w:val="28"/>
          <w:szCs w:val="28"/>
        </w:rPr>
        <w:t xml:space="preserve">, пахвові, шийні, пахові і завушні), спина і груди. До розвитку себорейного дерматиту (екземи) </w:t>
      </w:r>
      <w:proofErr w:type="spellStart"/>
      <w:r w:rsidRPr="00091A30">
        <w:rPr>
          <w:rFonts w:ascii="Times New Roman" w:hAnsi="Times New Roman" w:cs="Times New Roman"/>
          <w:sz w:val="28"/>
          <w:szCs w:val="28"/>
        </w:rPr>
        <w:t>предрозташовує</w:t>
      </w:r>
      <w:proofErr w:type="spellEnd"/>
      <w:r w:rsidRPr="00091A30">
        <w:rPr>
          <w:rFonts w:ascii="Times New Roman" w:hAnsi="Times New Roman" w:cs="Times New Roman"/>
          <w:sz w:val="28"/>
          <w:szCs w:val="28"/>
        </w:rPr>
        <w:t xml:space="preserve">  себорея, а також пов'язані з нею нейроендокринні  розлади. Відомо, що себорейний  дерматит значною мірою загострюється при емоційному стресі.</w:t>
      </w:r>
    </w:p>
    <w:p w:rsidR="00091A30" w:rsidRPr="00091A30" w:rsidRDefault="00CC5205" w:rsidP="00CC5205">
      <w:pPr>
        <w:spacing w:after="0"/>
        <w:rPr>
          <w:rFonts w:ascii="Times New Roman" w:hAnsi="Times New Roman" w:cs="Times New Roman"/>
          <w:sz w:val="28"/>
          <w:szCs w:val="28"/>
        </w:rPr>
      </w:pPr>
      <w:r>
        <w:rPr>
          <w:rFonts w:ascii="Times New Roman" w:hAnsi="Times New Roman" w:cs="Times New Roman"/>
          <w:sz w:val="28"/>
          <w:szCs w:val="28"/>
        </w:rPr>
        <w:tab/>
      </w:r>
      <w:r w:rsidR="00091A30" w:rsidRPr="00D6161D">
        <w:rPr>
          <w:rFonts w:ascii="Times New Roman" w:hAnsi="Times New Roman" w:cs="Times New Roman"/>
          <w:b/>
          <w:sz w:val="28"/>
          <w:szCs w:val="28"/>
          <w:highlight w:val="yellow"/>
        </w:rPr>
        <w:t>Для себорейного дерматиту характерні</w:t>
      </w:r>
      <w:r w:rsidR="00091A30" w:rsidRPr="00091A30">
        <w:rPr>
          <w:rFonts w:ascii="Times New Roman" w:hAnsi="Times New Roman" w:cs="Times New Roman"/>
          <w:sz w:val="28"/>
          <w:szCs w:val="28"/>
        </w:rPr>
        <w:t xml:space="preserve"> </w:t>
      </w:r>
      <w:proofErr w:type="spellStart"/>
      <w:r w:rsidR="00091A30" w:rsidRPr="00091A30">
        <w:rPr>
          <w:rFonts w:ascii="Times New Roman" w:hAnsi="Times New Roman" w:cs="Times New Roman"/>
          <w:sz w:val="28"/>
          <w:szCs w:val="28"/>
        </w:rPr>
        <w:t>червонувати</w:t>
      </w:r>
      <w:proofErr w:type="spellEnd"/>
      <w:r w:rsidR="00091A30" w:rsidRPr="00091A30">
        <w:rPr>
          <w:rFonts w:ascii="Times New Roman" w:hAnsi="Times New Roman" w:cs="Times New Roman"/>
          <w:sz w:val="28"/>
          <w:szCs w:val="28"/>
        </w:rPr>
        <w:t xml:space="preserve"> плями і бляшки, утворені з  </w:t>
      </w:r>
      <w:proofErr w:type="spellStart"/>
      <w:r w:rsidR="00091A30" w:rsidRPr="00091A30">
        <w:rPr>
          <w:rFonts w:ascii="Times New Roman" w:hAnsi="Times New Roman" w:cs="Times New Roman"/>
          <w:sz w:val="28"/>
          <w:szCs w:val="28"/>
        </w:rPr>
        <w:t>еритематозних</w:t>
      </w:r>
      <w:proofErr w:type="spellEnd"/>
      <w:r w:rsidR="00091A30" w:rsidRPr="00091A30">
        <w:rPr>
          <w:rFonts w:ascii="Times New Roman" w:hAnsi="Times New Roman" w:cs="Times New Roman"/>
          <w:sz w:val="28"/>
          <w:szCs w:val="28"/>
        </w:rPr>
        <w:t xml:space="preserve"> плям,які  лущаться зливними міліарними папулами жовтувато-бурого кольору. Ці висипання сприяють появі кільцеподібних </w:t>
      </w:r>
      <w:proofErr w:type="spellStart"/>
      <w:r w:rsidR="00091A30" w:rsidRPr="00091A30">
        <w:rPr>
          <w:rFonts w:ascii="Times New Roman" w:hAnsi="Times New Roman" w:cs="Times New Roman"/>
          <w:sz w:val="28"/>
          <w:szCs w:val="28"/>
        </w:rPr>
        <w:t>гирляндоподібних</w:t>
      </w:r>
      <w:proofErr w:type="spellEnd"/>
      <w:r w:rsidR="00091A30" w:rsidRPr="00091A30">
        <w:rPr>
          <w:rFonts w:ascii="Times New Roman" w:hAnsi="Times New Roman" w:cs="Times New Roman"/>
          <w:sz w:val="28"/>
          <w:szCs w:val="28"/>
        </w:rPr>
        <w:t xml:space="preserve"> контурів, нерідко  химерної форми.</w:t>
      </w:r>
    </w:p>
    <w:p w:rsidR="00091A30" w:rsidRPr="00091A30" w:rsidRDefault="00091A30" w:rsidP="00C3338F">
      <w:pPr>
        <w:spacing w:after="0"/>
        <w:rPr>
          <w:rFonts w:ascii="Times New Roman" w:hAnsi="Times New Roman" w:cs="Times New Roman"/>
          <w:sz w:val="28"/>
          <w:szCs w:val="28"/>
        </w:rPr>
      </w:pPr>
      <w:r w:rsidRPr="00091A30">
        <w:rPr>
          <w:rFonts w:ascii="Times New Roman" w:hAnsi="Times New Roman" w:cs="Times New Roman"/>
          <w:sz w:val="28"/>
          <w:szCs w:val="28"/>
        </w:rPr>
        <w:lastRenderedPageBreak/>
        <w:t xml:space="preserve">     Себорейний  дерматит можна вважати ускладненням себореї. У важкій формі захворювання може привести до еритродермії, залучаючи до патологічного процесу шкіру тулуба і кінцівок. В період статевого дозрівання, а також у дорослих пацієнтів вражаються: волосиста частина голови, лоб, шкіра </w:t>
      </w:r>
      <w:proofErr w:type="spellStart"/>
      <w:r w:rsidRPr="00091A30">
        <w:rPr>
          <w:rFonts w:ascii="Times New Roman" w:hAnsi="Times New Roman" w:cs="Times New Roman"/>
          <w:sz w:val="28"/>
          <w:szCs w:val="28"/>
        </w:rPr>
        <w:t>міжлопаткової</w:t>
      </w:r>
      <w:proofErr w:type="spellEnd"/>
      <w:r w:rsidRPr="00091A30">
        <w:rPr>
          <w:rFonts w:ascii="Times New Roman" w:hAnsi="Times New Roman" w:cs="Times New Roman"/>
          <w:sz w:val="28"/>
          <w:szCs w:val="28"/>
        </w:rPr>
        <w:t xml:space="preserve"> області, рідше  кінцівки, завушні складки.</w:t>
      </w:r>
    </w:p>
    <w:p w:rsidR="00091A30" w:rsidRPr="00091A30" w:rsidRDefault="00C3338F" w:rsidP="00C3338F">
      <w:pPr>
        <w:spacing w:after="0"/>
        <w:rPr>
          <w:rFonts w:ascii="Times New Roman" w:hAnsi="Times New Roman" w:cs="Times New Roman"/>
          <w:sz w:val="28"/>
          <w:szCs w:val="28"/>
        </w:rPr>
      </w:pPr>
      <w:r>
        <w:rPr>
          <w:rFonts w:ascii="Times New Roman" w:hAnsi="Times New Roman" w:cs="Times New Roman"/>
          <w:sz w:val="28"/>
          <w:szCs w:val="28"/>
        </w:rPr>
        <w:tab/>
      </w:r>
      <w:r w:rsidR="00091A30" w:rsidRPr="00091A30">
        <w:rPr>
          <w:rFonts w:ascii="Times New Roman" w:hAnsi="Times New Roman" w:cs="Times New Roman"/>
          <w:sz w:val="28"/>
          <w:szCs w:val="28"/>
        </w:rPr>
        <w:t xml:space="preserve">На волосистій частині голови екзема характеризується сухістю, </w:t>
      </w:r>
      <w:proofErr w:type="spellStart"/>
      <w:r w:rsidR="00091A30" w:rsidRPr="00091A30">
        <w:rPr>
          <w:rFonts w:ascii="Times New Roman" w:hAnsi="Times New Roman" w:cs="Times New Roman"/>
          <w:sz w:val="28"/>
          <w:szCs w:val="28"/>
        </w:rPr>
        <w:t>висівковоподібним</w:t>
      </w:r>
      <w:proofErr w:type="spellEnd"/>
      <w:r w:rsidR="00091A30" w:rsidRPr="00091A30">
        <w:rPr>
          <w:rFonts w:ascii="Times New Roman" w:hAnsi="Times New Roman" w:cs="Times New Roman"/>
          <w:sz w:val="28"/>
          <w:szCs w:val="28"/>
        </w:rPr>
        <w:t xml:space="preserve"> лущенням, вогнищами почервоніння шкіри, серозно-гнійними або </w:t>
      </w:r>
      <w:proofErr w:type="spellStart"/>
      <w:r w:rsidR="00091A30" w:rsidRPr="00091A30">
        <w:rPr>
          <w:rFonts w:ascii="Times New Roman" w:hAnsi="Times New Roman" w:cs="Times New Roman"/>
          <w:sz w:val="28"/>
          <w:szCs w:val="28"/>
        </w:rPr>
        <w:t>серозно-геморагічними</w:t>
      </w:r>
      <w:proofErr w:type="spellEnd"/>
      <w:r w:rsidR="00091A30" w:rsidRPr="00091A30">
        <w:rPr>
          <w:rFonts w:ascii="Times New Roman" w:hAnsi="Times New Roman" w:cs="Times New Roman"/>
          <w:sz w:val="28"/>
          <w:szCs w:val="28"/>
        </w:rPr>
        <w:t xml:space="preserve"> кірками, при видаленні яких, оголюється суцільно  мокнуча поверхня. Поразка завушних складок найчастіше сприяє прояву еритеми, набряків, глибоких хворобливих тріщин в глибині складок, </w:t>
      </w:r>
      <w:proofErr w:type="spellStart"/>
      <w:r w:rsidR="00091A30" w:rsidRPr="00091A30">
        <w:rPr>
          <w:rFonts w:ascii="Times New Roman" w:hAnsi="Times New Roman" w:cs="Times New Roman"/>
          <w:sz w:val="28"/>
          <w:szCs w:val="28"/>
        </w:rPr>
        <w:t>мокну</w:t>
      </w:r>
      <w:r>
        <w:rPr>
          <w:rFonts w:ascii="Times New Roman" w:hAnsi="Times New Roman" w:cs="Times New Roman"/>
          <w:sz w:val="28"/>
          <w:szCs w:val="28"/>
        </w:rPr>
        <w:t>тія</w:t>
      </w:r>
      <w:proofErr w:type="spellEnd"/>
      <w:r>
        <w:rPr>
          <w:rFonts w:ascii="Times New Roman" w:hAnsi="Times New Roman" w:cs="Times New Roman"/>
          <w:sz w:val="28"/>
          <w:szCs w:val="28"/>
        </w:rPr>
        <w:t xml:space="preserve"> і жовтих лусочок (або </w:t>
      </w:r>
      <w:proofErr w:type="spellStart"/>
      <w:r>
        <w:rPr>
          <w:rFonts w:ascii="Times New Roman" w:hAnsi="Times New Roman" w:cs="Times New Roman"/>
          <w:sz w:val="28"/>
          <w:szCs w:val="28"/>
        </w:rPr>
        <w:t>чешує</w:t>
      </w:r>
      <w:r w:rsidR="00091A30" w:rsidRPr="00091A30">
        <w:rPr>
          <w:rFonts w:ascii="Times New Roman" w:hAnsi="Times New Roman" w:cs="Times New Roman"/>
          <w:sz w:val="28"/>
          <w:szCs w:val="28"/>
        </w:rPr>
        <w:t>корок</w:t>
      </w:r>
      <w:proofErr w:type="spellEnd"/>
      <w:r w:rsidR="00091A30" w:rsidRPr="00091A30">
        <w:rPr>
          <w:rFonts w:ascii="Times New Roman" w:hAnsi="Times New Roman" w:cs="Times New Roman"/>
          <w:sz w:val="28"/>
          <w:szCs w:val="28"/>
        </w:rPr>
        <w:t xml:space="preserve">). При себорейному дерматиті на тілі і кінцівках спостерігаються жовтувато-рожеві плями, що лущаться, мають чіткі межі і іноді </w:t>
      </w:r>
      <w:proofErr w:type="spellStart"/>
      <w:r w:rsidR="00091A30" w:rsidRPr="00091A30">
        <w:rPr>
          <w:rFonts w:ascii="Times New Roman" w:hAnsi="Times New Roman" w:cs="Times New Roman"/>
          <w:sz w:val="28"/>
          <w:szCs w:val="28"/>
        </w:rPr>
        <w:t>дрібновузелкові</w:t>
      </w:r>
      <w:proofErr w:type="spellEnd"/>
      <w:r w:rsidR="00091A30" w:rsidRPr="00091A30">
        <w:rPr>
          <w:rFonts w:ascii="Times New Roman" w:hAnsi="Times New Roman" w:cs="Times New Roman"/>
          <w:sz w:val="28"/>
          <w:szCs w:val="28"/>
        </w:rPr>
        <w:t xml:space="preserve"> елементи в центрі осередку ураження.</w:t>
      </w:r>
    </w:p>
    <w:p w:rsidR="00091A30" w:rsidRPr="00091A30" w:rsidRDefault="00091A30" w:rsidP="00091A30">
      <w:pPr>
        <w:rPr>
          <w:rFonts w:ascii="Times New Roman" w:hAnsi="Times New Roman" w:cs="Times New Roman"/>
          <w:sz w:val="28"/>
          <w:szCs w:val="28"/>
        </w:rPr>
      </w:pPr>
      <w:r w:rsidRPr="00091A30">
        <w:rPr>
          <w:rFonts w:ascii="Times New Roman" w:hAnsi="Times New Roman" w:cs="Times New Roman"/>
          <w:sz w:val="28"/>
          <w:szCs w:val="28"/>
        </w:rPr>
        <w:t xml:space="preserve">     Себорея і себорейний дерматит (екзема) часто ускладнюються приєднанням вторинної  інфекції (</w:t>
      </w:r>
      <w:proofErr w:type="spellStart"/>
      <w:r w:rsidRPr="00091A30">
        <w:rPr>
          <w:rFonts w:ascii="Times New Roman" w:hAnsi="Times New Roman" w:cs="Times New Roman"/>
          <w:sz w:val="28"/>
          <w:szCs w:val="28"/>
        </w:rPr>
        <w:t>остіофолликуліт</w:t>
      </w:r>
      <w:proofErr w:type="spellEnd"/>
      <w:r w:rsidRPr="00091A30">
        <w:rPr>
          <w:rFonts w:ascii="Times New Roman" w:hAnsi="Times New Roman" w:cs="Times New Roman"/>
          <w:sz w:val="28"/>
          <w:szCs w:val="28"/>
        </w:rPr>
        <w:t xml:space="preserve">  -  маленький </w:t>
      </w:r>
      <w:proofErr w:type="spellStart"/>
      <w:r w:rsidRPr="00091A30">
        <w:rPr>
          <w:rFonts w:ascii="Times New Roman" w:hAnsi="Times New Roman" w:cs="Times New Roman"/>
          <w:sz w:val="28"/>
          <w:szCs w:val="28"/>
        </w:rPr>
        <w:t>гнійничок</w:t>
      </w:r>
      <w:proofErr w:type="spellEnd"/>
      <w:r w:rsidRPr="00091A30">
        <w:rPr>
          <w:rFonts w:ascii="Times New Roman" w:hAnsi="Times New Roman" w:cs="Times New Roman"/>
          <w:sz w:val="28"/>
          <w:szCs w:val="28"/>
        </w:rPr>
        <w:t xml:space="preserve">  </w:t>
      </w:r>
      <w:proofErr w:type="spellStart"/>
      <w:r w:rsidRPr="00091A30">
        <w:rPr>
          <w:rFonts w:ascii="Times New Roman" w:hAnsi="Times New Roman" w:cs="Times New Roman"/>
          <w:sz w:val="28"/>
          <w:szCs w:val="28"/>
        </w:rPr>
        <w:t>напівкулястої</w:t>
      </w:r>
      <w:proofErr w:type="spellEnd"/>
      <w:r w:rsidRPr="00091A30">
        <w:rPr>
          <w:rFonts w:ascii="Times New Roman" w:hAnsi="Times New Roman" w:cs="Times New Roman"/>
          <w:sz w:val="28"/>
          <w:szCs w:val="28"/>
        </w:rPr>
        <w:t xml:space="preserve"> форми, що виникає у волосяному фолікулі і пронизаний в центрі волосом, з периферичним </w:t>
      </w:r>
      <w:proofErr w:type="spellStart"/>
      <w:r w:rsidRPr="00091A30">
        <w:rPr>
          <w:rFonts w:ascii="Times New Roman" w:hAnsi="Times New Roman" w:cs="Times New Roman"/>
          <w:sz w:val="28"/>
          <w:szCs w:val="28"/>
        </w:rPr>
        <w:t>еритематозним</w:t>
      </w:r>
      <w:proofErr w:type="spellEnd"/>
      <w:r w:rsidRPr="00091A30">
        <w:rPr>
          <w:rFonts w:ascii="Times New Roman" w:hAnsi="Times New Roman" w:cs="Times New Roman"/>
          <w:sz w:val="28"/>
          <w:szCs w:val="28"/>
        </w:rPr>
        <w:t xml:space="preserve"> обідком), а в період статевого дозрівання, а також у пацієнтів від 18 до 25 років поєднуються з вугровою хворобою.</w:t>
      </w:r>
    </w:p>
    <w:p w:rsidR="00C3338F" w:rsidRPr="00C3338F" w:rsidRDefault="00C3338F" w:rsidP="00C3338F">
      <w:pPr>
        <w:spacing w:after="0"/>
        <w:ind w:firstLine="708"/>
        <w:jc w:val="center"/>
        <w:rPr>
          <w:rFonts w:ascii="Times New Roman" w:hAnsi="Times New Roman" w:cs="Times New Roman"/>
          <w:b/>
          <w:sz w:val="28"/>
          <w:szCs w:val="28"/>
        </w:rPr>
      </w:pPr>
      <w:r w:rsidRPr="00C3338F">
        <w:rPr>
          <w:rFonts w:ascii="Times New Roman" w:hAnsi="Times New Roman" w:cs="Times New Roman"/>
          <w:b/>
          <w:sz w:val="28"/>
          <w:szCs w:val="28"/>
        </w:rPr>
        <w:t>Псоріаз волосистої частини голови</w:t>
      </w:r>
    </w:p>
    <w:p w:rsidR="00C3338F" w:rsidRPr="00C3338F" w:rsidRDefault="00C3338F" w:rsidP="00C3338F">
      <w:pPr>
        <w:spacing w:after="0"/>
        <w:ind w:firstLine="708"/>
        <w:jc w:val="center"/>
        <w:rPr>
          <w:rFonts w:ascii="Times New Roman" w:hAnsi="Times New Roman" w:cs="Times New Roman"/>
          <w:b/>
          <w:sz w:val="28"/>
          <w:szCs w:val="28"/>
        </w:rPr>
      </w:pPr>
      <w:r w:rsidRPr="00C3338F">
        <w:rPr>
          <w:rFonts w:ascii="Times New Roman" w:hAnsi="Times New Roman" w:cs="Times New Roman"/>
          <w:b/>
          <w:sz w:val="28"/>
          <w:szCs w:val="28"/>
        </w:rPr>
        <w:t>(лускатий лишай)</w:t>
      </w:r>
    </w:p>
    <w:p w:rsidR="00C3338F" w:rsidRPr="00C3338F" w:rsidRDefault="00C3338F" w:rsidP="00C3338F">
      <w:pPr>
        <w:spacing w:after="0"/>
        <w:ind w:firstLine="708"/>
        <w:rPr>
          <w:rFonts w:ascii="Times New Roman" w:hAnsi="Times New Roman" w:cs="Times New Roman"/>
          <w:sz w:val="28"/>
          <w:szCs w:val="28"/>
        </w:rPr>
      </w:pPr>
      <w:r>
        <w:rPr>
          <w:noProof/>
          <w:lang w:val="ru-RU" w:eastAsia="ru-RU"/>
        </w:rPr>
        <w:drawing>
          <wp:anchor distT="0" distB="0" distL="114300" distR="114300" simplePos="0" relativeHeight="251677696" behindDoc="1" locked="0" layoutInCell="1" allowOverlap="1" wp14:anchorId="6096998E" wp14:editId="0C8DC62A">
            <wp:simplePos x="0" y="0"/>
            <wp:positionH relativeFrom="column">
              <wp:posOffset>-282575</wp:posOffset>
            </wp:positionH>
            <wp:positionV relativeFrom="paragraph">
              <wp:posOffset>151765</wp:posOffset>
            </wp:positionV>
            <wp:extent cx="2470785" cy="1645285"/>
            <wp:effectExtent l="0" t="0" r="5715" b="0"/>
            <wp:wrapThrough wrapText="bothSides">
              <wp:wrapPolygon edited="0">
                <wp:start x="0" y="0"/>
                <wp:lineTo x="0" y="21258"/>
                <wp:lineTo x="21483" y="21258"/>
                <wp:lineTo x="21483" y="0"/>
                <wp:lineTo x="0" y="0"/>
              </wp:wrapPolygon>
            </wp:wrapThrough>
            <wp:docPr id="22" name="Рисунок 22" descr="https://avatars.mds.yandex.net/i?id=27c99efb1858b5696d043964af56f8d6-5287696-images-thumbs&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s://avatars.mds.yandex.net/i?id=27c99efb1858b5696d043964af56f8d6-5287696-images-thumbs&amp;n=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70785" cy="16452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3338F" w:rsidRPr="00C3338F" w:rsidRDefault="00C3338F" w:rsidP="00C3338F">
      <w:pPr>
        <w:spacing w:after="0"/>
        <w:ind w:firstLine="708"/>
        <w:rPr>
          <w:rFonts w:ascii="Times New Roman" w:hAnsi="Times New Roman" w:cs="Times New Roman"/>
          <w:sz w:val="28"/>
          <w:szCs w:val="28"/>
        </w:rPr>
      </w:pPr>
      <w:r w:rsidRPr="00C3338F">
        <w:rPr>
          <w:rFonts w:ascii="Times New Roman" w:hAnsi="Times New Roman" w:cs="Times New Roman"/>
          <w:sz w:val="28"/>
          <w:szCs w:val="28"/>
        </w:rPr>
        <w:t xml:space="preserve">Хронічне </w:t>
      </w:r>
      <w:proofErr w:type="spellStart"/>
      <w:r w:rsidRPr="00C3338F">
        <w:rPr>
          <w:rFonts w:ascii="Times New Roman" w:hAnsi="Times New Roman" w:cs="Times New Roman"/>
          <w:sz w:val="28"/>
          <w:szCs w:val="28"/>
        </w:rPr>
        <w:t>рецидивуюче</w:t>
      </w:r>
      <w:proofErr w:type="spellEnd"/>
      <w:r w:rsidRPr="00C3338F">
        <w:rPr>
          <w:rFonts w:ascii="Times New Roman" w:hAnsi="Times New Roman" w:cs="Times New Roman"/>
          <w:sz w:val="28"/>
          <w:szCs w:val="28"/>
        </w:rPr>
        <w:t xml:space="preserve"> захворювання, яке характеризується висипом, що складається з папул рожево-червоного кольору, покритих рихлими, легко  </w:t>
      </w:r>
      <w:proofErr w:type="spellStart"/>
      <w:r w:rsidRPr="00C3338F">
        <w:rPr>
          <w:rFonts w:ascii="Times New Roman" w:hAnsi="Times New Roman" w:cs="Times New Roman"/>
          <w:sz w:val="28"/>
          <w:szCs w:val="28"/>
        </w:rPr>
        <w:t>знімаємими</w:t>
      </w:r>
      <w:proofErr w:type="spellEnd"/>
      <w:r w:rsidRPr="00C3338F">
        <w:rPr>
          <w:rFonts w:ascii="Times New Roman" w:hAnsi="Times New Roman" w:cs="Times New Roman"/>
          <w:sz w:val="28"/>
          <w:szCs w:val="28"/>
        </w:rPr>
        <w:t xml:space="preserve"> сріблястими лусочками. На ділянках поразки утворюються бляшки неправильних, дуже химерних контурів величиною від шпилькової голівки до монети, причому форма бляшок має різко обмежені контури. Часто вражаються нігті: на нігтьовій пластинці спостерігаються точкові ямки як на наперстку і іноді пластинка набуває буро-сірого забарвлення.</w:t>
      </w:r>
    </w:p>
    <w:p w:rsidR="00C3338F" w:rsidRPr="00C3338F" w:rsidRDefault="00C3338F" w:rsidP="00C3338F">
      <w:pPr>
        <w:spacing w:after="0"/>
        <w:rPr>
          <w:rFonts w:ascii="Times New Roman" w:hAnsi="Times New Roman" w:cs="Times New Roman"/>
          <w:sz w:val="28"/>
          <w:szCs w:val="28"/>
        </w:rPr>
      </w:pPr>
      <w:r w:rsidRPr="00C3338F">
        <w:rPr>
          <w:rFonts w:ascii="Times New Roman" w:hAnsi="Times New Roman" w:cs="Times New Roman"/>
          <w:sz w:val="28"/>
          <w:szCs w:val="28"/>
        </w:rPr>
        <w:t xml:space="preserve">     Псоріаз на голові захворювання хронічне і вилікувати його назавжди неможливо, але можна усунути її видимі наслідки. Причини появи псоріазу прийнято ділити на 2 категорії: спадкові і придбані.</w:t>
      </w:r>
    </w:p>
    <w:p w:rsidR="003025E5" w:rsidRDefault="00C3338F" w:rsidP="00C3338F">
      <w:pPr>
        <w:spacing w:after="0"/>
        <w:ind w:firstLine="708"/>
        <w:rPr>
          <w:rFonts w:ascii="Times New Roman" w:hAnsi="Times New Roman" w:cs="Times New Roman"/>
          <w:sz w:val="28"/>
          <w:szCs w:val="28"/>
        </w:rPr>
      </w:pPr>
      <w:r w:rsidRPr="00C3338F">
        <w:rPr>
          <w:rFonts w:ascii="Times New Roman" w:hAnsi="Times New Roman" w:cs="Times New Roman"/>
          <w:sz w:val="28"/>
          <w:szCs w:val="28"/>
        </w:rPr>
        <w:t xml:space="preserve">Спадковий псоріаз передається безпосередньо генетично, і проявитися може у будь-якому віці. Як правило, провокують  його появу стрептококові і вірусні інфекції, а також тривала напруга і стресові ситуації. Якщо причина </w:t>
      </w:r>
      <w:r w:rsidRPr="00C3338F">
        <w:rPr>
          <w:rFonts w:ascii="Times New Roman" w:hAnsi="Times New Roman" w:cs="Times New Roman"/>
          <w:sz w:val="28"/>
          <w:szCs w:val="28"/>
        </w:rPr>
        <w:lastRenderedPageBreak/>
        <w:t xml:space="preserve">не в генетиці, то псоріаз є придбаним. </w:t>
      </w:r>
      <w:r w:rsidR="003025E5">
        <w:rPr>
          <w:rFonts w:ascii="Times New Roman" w:hAnsi="Times New Roman" w:cs="Times New Roman"/>
          <w:sz w:val="28"/>
          <w:szCs w:val="28"/>
        </w:rPr>
        <w:tab/>
      </w:r>
      <w:r w:rsidRPr="00C3338F">
        <w:rPr>
          <w:rFonts w:ascii="Times New Roman" w:hAnsi="Times New Roman" w:cs="Times New Roman"/>
          <w:sz w:val="28"/>
          <w:szCs w:val="28"/>
        </w:rPr>
        <w:t xml:space="preserve">Клінічні спостереження показують, що у разі появи псоріазу спостерігаються також зміни в ендокринній і нервовій системах. Функціонування печінки і шлунково-кишкового тракту утруднюється, порушується обмін речовин. Неврози і психози мають прямий вплив на розвиток захворювання. На розвиток псоріазу також впливають різкі кліматичні зміни. Запобігти розвитку цього захворювання найлегше на ранніх стадіях.  </w:t>
      </w:r>
    </w:p>
    <w:p w:rsidR="00C3338F" w:rsidRPr="00C3338F" w:rsidRDefault="003025E5" w:rsidP="00C3338F">
      <w:pPr>
        <w:spacing w:after="0"/>
        <w:ind w:firstLine="708"/>
        <w:rPr>
          <w:rFonts w:ascii="Times New Roman" w:hAnsi="Times New Roman" w:cs="Times New Roman"/>
          <w:sz w:val="28"/>
          <w:szCs w:val="28"/>
        </w:rPr>
      </w:pPr>
      <w:r w:rsidRPr="00C3338F">
        <w:rPr>
          <w:rFonts w:ascii="Times New Roman" w:hAnsi="Times New Roman" w:cs="Times New Roman"/>
          <w:noProof/>
          <w:color w:val="000000"/>
          <w:sz w:val="28"/>
          <w:szCs w:val="28"/>
          <w:lang w:eastAsia="ru-RU"/>
        </w:rPr>
        <w:drawing>
          <wp:anchor distT="0" distB="0" distL="114300" distR="114300" simplePos="0" relativeHeight="251676672" behindDoc="1" locked="0" layoutInCell="1" allowOverlap="1" wp14:anchorId="48E4BB9A" wp14:editId="09FDDB11">
            <wp:simplePos x="0" y="0"/>
            <wp:positionH relativeFrom="column">
              <wp:posOffset>3394075</wp:posOffset>
            </wp:positionH>
            <wp:positionV relativeFrom="paragraph">
              <wp:posOffset>-1661160</wp:posOffset>
            </wp:positionV>
            <wp:extent cx="2269490" cy="1701800"/>
            <wp:effectExtent l="0" t="0" r="0" b="0"/>
            <wp:wrapThrough wrapText="bothSides">
              <wp:wrapPolygon edited="0">
                <wp:start x="0" y="0"/>
                <wp:lineTo x="0" y="21278"/>
                <wp:lineTo x="21395" y="21278"/>
                <wp:lineTo x="21395" y="0"/>
                <wp:lineTo x="0" y="0"/>
              </wp:wrapPolygon>
            </wp:wrapThrough>
            <wp:docPr id="30" name="Рисунок 30" descr="http://www.an-farm.ru/up/ff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an-farm.ru/up/ff3.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69490" cy="1701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3338F" w:rsidRPr="00C3338F" w:rsidRDefault="00C3338F" w:rsidP="00C3338F">
      <w:pPr>
        <w:spacing w:after="0"/>
        <w:ind w:firstLine="708"/>
        <w:jc w:val="center"/>
        <w:rPr>
          <w:rFonts w:ascii="Times New Roman" w:hAnsi="Times New Roman" w:cs="Times New Roman"/>
          <w:b/>
          <w:sz w:val="28"/>
          <w:szCs w:val="28"/>
        </w:rPr>
      </w:pPr>
      <w:r w:rsidRPr="00C3338F">
        <w:rPr>
          <w:rFonts w:ascii="Times New Roman" w:hAnsi="Times New Roman" w:cs="Times New Roman"/>
          <w:b/>
          <w:sz w:val="28"/>
          <w:szCs w:val="28"/>
        </w:rPr>
        <w:t>Фурункульоз</w:t>
      </w:r>
    </w:p>
    <w:p w:rsidR="00C3338F" w:rsidRPr="00C3338F" w:rsidRDefault="00C3338F" w:rsidP="00C3338F">
      <w:pPr>
        <w:spacing w:after="0"/>
        <w:ind w:firstLine="708"/>
        <w:rPr>
          <w:rFonts w:ascii="Times New Roman" w:hAnsi="Times New Roman" w:cs="Times New Roman"/>
          <w:sz w:val="28"/>
          <w:szCs w:val="28"/>
        </w:rPr>
      </w:pPr>
      <w:r w:rsidRPr="00C3338F">
        <w:rPr>
          <w:rFonts w:ascii="Times New Roman" w:hAnsi="Times New Roman" w:cs="Times New Roman"/>
          <w:sz w:val="28"/>
          <w:szCs w:val="28"/>
        </w:rPr>
        <w:t xml:space="preserve"> </w:t>
      </w:r>
    </w:p>
    <w:p w:rsidR="00C3338F" w:rsidRPr="00C3338F" w:rsidRDefault="003025E5" w:rsidP="00C3338F">
      <w:pPr>
        <w:spacing w:after="0"/>
        <w:ind w:firstLine="708"/>
        <w:rPr>
          <w:rFonts w:ascii="Times New Roman" w:hAnsi="Times New Roman" w:cs="Times New Roman"/>
          <w:sz w:val="28"/>
          <w:szCs w:val="28"/>
        </w:rPr>
      </w:pPr>
      <w:r>
        <w:rPr>
          <w:noProof/>
          <w:lang w:val="ru-RU" w:eastAsia="ru-RU"/>
        </w:rPr>
        <w:drawing>
          <wp:anchor distT="0" distB="0" distL="114300" distR="114300" simplePos="0" relativeHeight="251681792" behindDoc="1" locked="0" layoutInCell="1" allowOverlap="1" wp14:anchorId="5083161F" wp14:editId="4FF47169">
            <wp:simplePos x="0" y="0"/>
            <wp:positionH relativeFrom="column">
              <wp:posOffset>-205105</wp:posOffset>
            </wp:positionH>
            <wp:positionV relativeFrom="paragraph">
              <wp:posOffset>0</wp:posOffset>
            </wp:positionV>
            <wp:extent cx="2538730" cy="1695450"/>
            <wp:effectExtent l="0" t="0" r="0" b="0"/>
            <wp:wrapThrough wrapText="bothSides">
              <wp:wrapPolygon edited="0">
                <wp:start x="0" y="0"/>
                <wp:lineTo x="0" y="21357"/>
                <wp:lineTo x="21395" y="21357"/>
                <wp:lineTo x="21395" y="0"/>
                <wp:lineTo x="0" y="0"/>
              </wp:wrapPolygon>
            </wp:wrapThrough>
            <wp:docPr id="23" name="Рисунок 23" descr="https://plastikaplus.ru/wp-content/uploads/foto-27-furunkul-na-golove-dostavljaet-neudobstv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s://plastikaplus.ru/wp-content/uploads/foto-27-furunkul-na-golove-dostavljaet-neudobstva.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38730" cy="1695450"/>
                    </a:xfrm>
                    <a:prstGeom prst="rect">
                      <a:avLst/>
                    </a:prstGeom>
                    <a:noFill/>
                    <a:ln>
                      <a:noFill/>
                    </a:ln>
                  </pic:spPr>
                </pic:pic>
              </a:graphicData>
            </a:graphic>
            <wp14:sizeRelH relativeFrom="page">
              <wp14:pctWidth>0</wp14:pctWidth>
            </wp14:sizeRelH>
            <wp14:sizeRelV relativeFrom="page">
              <wp14:pctHeight>0</wp14:pctHeight>
            </wp14:sizeRelV>
          </wp:anchor>
        </w:drawing>
      </w:r>
      <w:r w:rsidR="00C3338F" w:rsidRPr="00C3338F">
        <w:rPr>
          <w:rFonts w:ascii="Times New Roman" w:hAnsi="Times New Roman" w:cs="Times New Roman"/>
          <w:sz w:val="28"/>
          <w:szCs w:val="28"/>
        </w:rPr>
        <w:t xml:space="preserve">     Гостре запалення волосяного мішечка і пов'язаної з ним сальної залози з клітковиною, що оточує її, що викликається мікробом - стафілококом. Проникаючи в цибулину волоса через дрібні ушкодження шкіри або при терті, стафілокок викликає запалення цибулини, до якого незабаром приєднується запалення сальної залози.</w:t>
      </w:r>
    </w:p>
    <w:p w:rsidR="00C3338F" w:rsidRPr="00C3338F" w:rsidRDefault="00C3338F" w:rsidP="00C3338F">
      <w:pPr>
        <w:spacing w:after="0"/>
        <w:ind w:firstLine="708"/>
        <w:rPr>
          <w:rFonts w:ascii="Times New Roman" w:hAnsi="Times New Roman" w:cs="Times New Roman"/>
          <w:sz w:val="28"/>
          <w:szCs w:val="28"/>
        </w:rPr>
      </w:pPr>
      <w:r w:rsidRPr="00C3338F">
        <w:rPr>
          <w:rFonts w:ascii="Times New Roman" w:hAnsi="Times New Roman" w:cs="Times New Roman"/>
          <w:sz w:val="28"/>
          <w:szCs w:val="28"/>
        </w:rPr>
        <w:t>Привертають до виникнення фурункульозу хвороби нервової системи, обміну речовин (діабет), зневага правилами гігієни. Спочатку фурункул - вузлик  яскраво-червоного кольору, щільний і  болючий, часто підвищується температура, сон стає неспокійним. У фурункулі скупчується гній, який незабаром проривається, утворюючи воронкоподібну виразку з жовтувато-зеленуватим стрижнем тканини, що омертвіла. При несприятливій течії можливе поширення процесу і виникнення сепсису. Якщо фурункул розташований на волосистій частині голови, то він може викликати облисіння. Гоїться фурункул завжди з утворенням рубця.</w:t>
      </w:r>
    </w:p>
    <w:p w:rsidR="00C3338F" w:rsidRPr="00C3338F" w:rsidRDefault="00C3338F" w:rsidP="00C3338F">
      <w:pPr>
        <w:spacing w:after="0"/>
        <w:ind w:firstLine="708"/>
        <w:jc w:val="center"/>
        <w:rPr>
          <w:rFonts w:ascii="Times New Roman" w:hAnsi="Times New Roman" w:cs="Times New Roman"/>
          <w:b/>
          <w:sz w:val="28"/>
          <w:szCs w:val="28"/>
        </w:rPr>
      </w:pPr>
      <w:r w:rsidRPr="00C3338F">
        <w:rPr>
          <w:rFonts w:ascii="Times New Roman" w:hAnsi="Times New Roman" w:cs="Times New Roman"/>
          <w:b/>
          <w:sz w:val="28"/>
          <w:szCs w:val="28"/>
        </w:rPr>
        <w:t>Склеродермія</w:t>
      </w:r>
    </w:p>
    <w:p w:rsidR="00C3338F" w:rsidRPr="00C3338F" w:rsidRDefault="003025E5" w:rsidP="00C3338F">
      <w:pPr>
        <w:spacing w:after="0"/>
        <w:ind w:firstLine="708"/>
        <w:rPr>
          <w:rFonts w:ascii="Times New Roman" w:hAnsi="Times New Roman" w:cs="Times New Roman"/>
          <w:sz w:val="28"/>
          <w:szCs w:val="28"/>
        </w:rPr>
      </w:pPr>
      <w:r>
        <w:rPr>
          <w:noProof/>
          <w:lang w:val="ru-RU" w:eastAsia="ru-RU"/>
        </w:rPr>
        <w:drawing>
          <wp:anchor distT="0" distB="0" distL="114300" distR="114300" simplePos="0" relativeHeight="251682816" behindDoc="1" locked="0" layoutInCell="1" allowOverlap="1" wp14:anchorId="3404D888" wp14:editId="38F3A862">
            <wp:simplePos x="0" y="0"/>
            <wp:positionH relativeFrom="column">
              <wp:posOffset>-360680</wp:posOffset>
            </wp:positionH>
            <wp:positionV relativeFrom="paragraph">
              <wp:posOffset>67310</wp:posOffset>
            </wp:positionV>
            <wp:extent cx="1672590" cy="2063750"/>
            <wp:effectExtent l="0" t="0" r="3810" b="0"/>
            <wp:wrapThrough wrapText="bothSides">
              <wp:wrapPolygon edited="0">
                <wp:start x="0" y="0"/>
                <wp:lineTo x="0" y="21334"/>
                <wp:lineTo x="21403" y="21334"/>
                <wp:lineTo x="21403" y="0"/>
                <wp:lineTo x="0" y="0"/>
              </wp:wrapPolygon>
            </wp:wrapThrough>
            <wp:docPr id="24" name="Рисунок 24" descr="https://present5.com/presentation/93020923_437061496/image-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s://present5.com/presentation/93020923_437061496/image-59.jpg"/>
                    <pic:cNvPicPr>
                      <a:picLocks noChangeAspect="1" noChangeArrowheads="1"/>
                    </pic:cNvPicPr>
                  </pic:nvPicPr>
                  <pic:blipFill rotWithShape="1">
                    <a:blip r:embed="rId22">
                      <a:extLst>
                        <a:ext uri="{28A0092B-C50C-407E-A947-70E740481C1C}">
                          <a14:useLocalDpi xmlns:a14="http://schemas.microsoft.com/office/drawing/2010/main" val="0"/>
                        </a:ext>
                      </a:extLst>
                    </a:blip>
                    <a:srcRect l="43443" t="4804" r="3935" b="8682"/>
                    <a:stretch/>
                  </pic:blipFill>
                  <pic:spPr bwMode="auto">
                    <a:xfrm>
                      <a:off x="0" y="0"/>
                      <a:ext cx="1672590" cy="20637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3338F" w:rsidRPr="00C3338F">
        <w:rPr>
          <w:rFonts w:ascii="Times New Roman" w:hAnsi="Times New Roman" w:cs="Times New Roman"/>
          <w:sz w:val="28"/>
          <w:szCs w:val="28"/>
        </w:rPr>
        <w:t xml:space="preserve"> </w:t>
      </w:r>
    </w:p>
    <w:p w:rsidR="00C3338F" w:rsidRPr="00C3338F" w:rsidRDefault="00C3338F" w:rsidP="00C3338F">
      <w:pPr>
        <w:spacing w:after="0"/>
        <w:ind w:firstLine="708"/>
        <w:rPr>
          <w:rFonts w:ascii="Times New Roman" w:hAnsi="Times New Roman" w:cs="Times New Roman"/>
          <w:sz w:val="28"/>
          <w:szCs w:val="28"/>
        </w:rPr>
      </w:pPr>
      <w:r w:rsidRPr="00C3338F">
        <w:rPr>
          <w:rFonts w:ascii="Times New Roman" w:hAnsi="Times New Roman" w:cs="Times New Roman"/>
          <w:sz w:val="28"/>
          <w:szCs w:val="28"/>
        </w:rPr>
        <w:t xml:space="preserve">     Хронічне захворювання системи сполучної тканини і дрібних судин, що вражає усі шари шкіри і характеризується її ущільненням (склерозуванням). Спочатку шкіра стає набряклою, але швидко починає ущільнюватися і поступово придбає дошко подібну  </w:t>
      </w:r>
      <w:r w:rsidRPr="00C3338F">
        <w:rPr>
          <w:rFonts w:ascii="Times New Roman" w:hAnsi="Times New Roman" w:cs="Times New Roman"/>
          <w:sz w:val="28"/>
          <w:szCs w:val="28"/>
        </w:rPr>
        <w:lastRenderedPageBreak/>
        <w:t>щільність. Шкіра напружена, її неможливо зібрати в складки і відокремити від тканин, які пролягають нижче.</w:t>
      </w:r>
    </w:p>
    <w:p w:rsidR="00C3338F" w:rsidRPr="00C3338F" w:rsidRDefault="00C3338F" w:rsidP="00C3338F">
      <w:pPr>
        <w:spacing w:after="0"/>
        <w:ind w:firstLine="708"/>
        <w:rPr>
          <w:rFonts w:ascii="Times New Roman" w:hAnsi="Times New Roman" w:cs="Times New Roman"/>
          <w:sz w:val="28"/>
          <w:szCs w:val="28"/>
        </w:rPr>
      </w:pPr>
      <w:r w:rsidRPr="00C3338F">
        <w:rPr>
          <w:rFonts w:ascii="Times New Roman" w:hAnsi="Times New Roman" w:cs="Times New Roman"/>
          <w:sz w:val="28"/>
          <w:szCs w:val="28"/>
        </w:rPr>
        <w:t xml:space="preserve">     Причина виникнення захворювання невідома. Провокується охолодженням, травмою, інфекцією, вакцинацією. Мають значення генетичні чинники. Може стати причиною облисіння, якщо розташовується на волосяній частині голови.</w:t>
      </w:r>
    </w:p>
    <w:p w:rsidR="003025E5" w:rsidRPr="003025E5" w:rsidRDefault="003025E5" w:rsidP="003025E5">
      <w:pPr>
        <w:spacing w:after="0"/>
        <w:ind w:firstLine="708"/>
        <w:jc w:val="center"/>
        <w:rPr>
          <w:rFonts w:ascii="Times New Roman" w:hAnsi="Times New Roman" w:cs="Times New Roman"/>
          <w:b/>
          <w:sz w:val="28"/>
          <w:szCs w:val="28"/>
        </w:rPr>
      </w:pPr>
      <w:r w:rsidRPr="003025E5">
        <w:rPr>
          <w:rFonts w:ascii="Times New Roman" w:hAnsi="Times New Roman" w:cs="Times New Roman"/>
          <w:b/>
          <w:sz w:val="28"/>
          <w:szCs w:val="28"/>
        </w:rPr>
        <w:t>Азбестовий лишай</w:t>
      </w:r>
    </w:p>
    <w:p w:rsidR="003025E5" w:rsidRPr="003025E5" w:rsidRDefault="00B94BE0" w:rsidP="003025E5">
      <w:pPr>
        <w:spacing w:after="0"/>
        <w:ind w:firstLine="708"/>
        <w:rPr>
          <w:rFonts w:ascii="Times New Roman" w:hAnsi="Times New Roman" w:cs="Times New Roman"/>
          <w:sz w:val="28"/>
          <w:szCs w:val="28"/>
        </w:rPr>
      </w:pPr>
      <w:r>
        <w:rPr>
          <w:noProof/>
          <w:lang w:val="ru-RU" w:eastAsia="ru-RU"/>
        </w:rPr>
        <w:drawing>
          <wp:anchor distT="0" distB="0" distL="114300" distR="114300" simplePos="0" relativeHeight="251685888" behindDoc="1" locked="0" layoutInCell="1" allowOverlap="1" wp14:anchorId="00171B3A" wp14:editId="117C22C4">
            <wp:simplePos x="0" y="0"/>
            <wp:positionH relativeFrom="column">
              <wp:posOffset>-137160</wp:posOffset>
            </wp:positionH>
            <wp:positionV relativeFrom="paragraph">
              <wp:posOffset>1905</wp:posOffset>
            </wp:positionV>
            <wp:extent cx="2466340" cy="1059815"/>
            <wp:effectExtent l="0" t="0" r="0" b="6985"/>
            <wp:wrapThrough wrapText="bothSides">
              <wp:wrapPolygon edited="0">
                <wp:start x="0" y="0"/>
                <wp:lineTo x="0" y="21354"/>
                <wp:lineTo x="21355" y="21354"/>
                <wp:lineTo x="21355" y="0"/>
                <wp:lineTo x="0" y="0"/>
              </wp:wrapPolygon>
            </wp:wrapThrough>
            <wp:docPr id="26" name="Рисунок 26" descr="https://avatars.mds.yandex.net/i?id=4714747a772331e8f3619bcc6158bc2b-4665500-images-thumbs&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s://avatars.mds.yandex.net/i?id=4714747a772331e8f3619bcc6158bc2b-4665500-images-thumbs&amp;n=1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466340" cy="1059815"/>
                    </a:xfrm>
                    <a:prstGeom prst="rect">
                      <a:avLst/>
                    </a:prstGeom>
                    <a:noFill/>
                    <a:ln>
                      <a:noFill/>
                    </a:ln>
                  </pic:spPr>
                </pic:pic>
              </a:graphicData>
            </a:graphic>
            <wp14:sizeRelH relativeFrom="page">
              <wp14:pctWidth>0</wp14:pctWidth>
            </wp14:sizeRelH>
            <wp14:sizeRelV relativeFrom="page">
              <wp14:pctHeight>0</wp14:pctHeight>
            </wp14:sizeRelV>
          </wp:anchor>
        </w:drawing>
      </w:r>
      <w:r w:rsidR="003025E5" w:rsidRPr="003025E5">
        <w:rPr>
          <w:rFonts w:ascii="Times New Roman" w:hAnsi="Times New Roman" w:cs="Times New Roman"/>
          <w:sz w:val="28"/>
          <w:szCs w:val="28"/>
        </w:rPr>
        <w:t xml:space="preserve">     Захворювання волосяного покриву і шкіри голови. Характеризується раптовою появою на волоссі сіруватих щільних лусочок, які нагадують азбестові волокна, звідси назва захворювання. Волосся сухе, позбавлені природного блиску, проте не обламуються. Лусочки склеюють волосся, погано відділяються від волосся і шкіри голови. Найбільше лусочок на лобовій і тім'яній частинах  голови, менше - на потилиці. Точні причини виникнення захворювання не відомі.</w:t>
      </w:r>
    </w:p>
    <w:p w:rsidR="003025E5" w:rsidRPr="003025E5" w:rsidRDefault="003025E5" w:rsidP="003025E5">
      <w:pPr>
        <w:spacing w:after="0"/>
        <w:ind w:firstLine="708"/>
        <w:jc w:val="center"/>
        <w:rPr>
          <w:rFonts w:ascii="Times New Roman" w:hAnsi="Times New Roman" w:cs="Times New Roman"/>
          <w:b/>
          <w:sz w:val="28"/>
          <w:szCs w:val="28"/>
        </w:rPr>
      </w:pPr>
      <w:r w:rsidRPr="003025E5">
        <w:rPr>
          <w:rFonts w:ascii="Times New Roman" w:hAnsi="Times New Roman" w:cs="Times New Roman"/>
          <w:b/>
          <w:sz w:val="28"/>
          <w:szCs w:val="28"/>
        </w:rPr>
        <w:t xml:space="preserve">Червона </w:t>
      </w:r>
      <w:proofErr w:type="spellStart"/>
      <w:r w:rsidRPr="003025E5">
        <w:rPr>
          <w:rFonts w:ascii="Times New Roman" w:hAnsi="Times New Roman" w:cs="Times New Roman"/>
          <w:b/>
          <w:sz w:val="28"/>
          <w:szCs w:val="28"/>
        </w:rPr>
        <w:t>вовчанка</w:t>
      </w:r>
      <w:proofErr w:type="spellEnd"/>
    </w:p>
    <w:p w:rsidR="003025E5" w:rsidRPr="003025E5" w:rsidRDefault="003025E5" w:rsidP="003025E5">
      <w:pPr>
        <w:spacing w:after="0"/>
        <w:ind w:firstLine="708"/>
        <w:rPr>
          <w:rFonts w:ascii="Times New Roman" w:hAnsi="Times New Roman" w:cs="Times New Roman"/>
          <w:sz w:val="28"/>
          <w:szCs w:val="28"/>
        </w:rPr>
      </w:pPr>
      <w:r w:rsidRPr="003025E5">
        <w:rPr>
          <w:rFonts w:ascii="Times New Roman" w:hAnsi="Times New Roman" w:cs="Times New Roman"/>
          <w:sz w:val="28"/>
          <w:szCs w:val="28"/>
        </w:rPr>
        <w:t xml:space="preserve"> </w:t>
      </w:r>
    </w:p>
    <w:p w:rsidR="003025E5" w:rsidRPr="003025E5" w:rsidRDefault="00B94BE0" w:rsidP="003025E5">
      <w:pPr>
        <w:spacing w:after="0"/>
        <w:ind w:firstLine="708"/>
        <w:rPr>
          <w:rFonts w:ascii="Times New Roman" w:hAnsi="Times New Roman" w:cs="Times New Roman"/>
          <w:sz w:val="28"/>
          <w:szCs w:val="28"/>
        </w:rPr>
      </w:pPr>
      <w:r w:rsidRPr="003025E5">
        <w:rPr>
          <w:rFonts w:ascii="Times New Roman" w:hAnsi="Times New Roman" w:cs="Times New Roman"/>
          <w:noProof/>
          <w:color w:val="000000"/>
          <w:sz w:val="28"/>
          <w:szCs w:val="28"/>
          <w:lang w:eastAsia="ru-RU"/>
        </w:rPr>
        <w:drawing>
          <wp:anchor distT="0" distB="0" distL="114300" distR="114300" simplePos="0" relativeHeight="251684864" behindDoc="1" locked="0" layoutInCell="1" allowOverlap="1" wp14:anchorId="5C6550EC" wp14:editId="35DE5729">
            <wp:simplePos x="0" y="0"/>
            <wp:positionH relativeFrom="column">
              <wp:posOffset>67310</wp:posOffset>
            </wp:positionH>
            <wp:positionV relativeFrom="paragraph">
              <wp:posOffset>13335</wp:posOffset>
            </wp:positionV>
            <wp:extent cx="1905000" cy="1428750"/>
            <wp:effectExtent l="0" t="0" r="0" b="0"/>
            <wp:wrapThrough wrapText="bothSides">
              <wp:wrapPolygon edited="0">
                <wp:start x="0" y="0"/>
                <wp:lineTo x="0" y="21312"/>
                <wp:lineTo x="21384" y="21312"/>
                <wp:lineTo x="21384" y="0"/>
                <wp:lineTo x="0" y="0"/>
              </wp:wrapPolygon>
            </wp:wrapThrough>
            <wp:docPr id="27" name="Рисунок 27" descr="http://www.an-farm.ru/up/ff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an-farm.ru/up/ff7.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905000" cy="1428750"/>
                    </a:xfrm>
                    <a:prstGeom prst="rect">
                      <a:avLst/>
                    </a:prstGeom>
                    <a:noFill/>
                    <a:ln>
                      <a:noFill/>
                    </a:ln>
                  </pic:spPr>
                </pic:pic>
              </a:graphicData>
            </a:graphic>
            <wp14:sizeRelH relativeFrom="page">
              <wp14:pctWidth>0</wp14:pctWidth>
            </wp14:sizeRelH>
            <wp14:sizeRelV relativeFrom="page">
              <wp14:pctHeight>0</wp14:pctHeight>
            </wp14:sizeRelV>
          </wp:anchor>
        </w:drawing>
      </w:r>
      <w:r w:rsidR="003025E5" w:rsidRPr="003025E5">
        <w:rPr>
          <w:rFonts w:ascii="Times New Roman" w:hAnsi="Times New Roman" w:cs="Times New Roman"/>
          <w:sz w:val="28"/>
          <w:szCs w:val="28"/>
        </w:rPr>
        <w:t xml:space="preserve">     Захворювання шкіри, яке проявляється різко обкресленими округлими рожевого або блідо-червоного кольору плямами, поверхня яких потовщена, лущиться і надалі гоїться рубцем без попередньої виразки.</w:t>
      </w:r>
    </w:p>
    <w:p w:rsidR="003025E5" w:rsidRPr="003025E5" w:rsidRDefault="003025E5" w:rsidP="003025E5">
      <w:pPr>
        <w:spacing w:after="0"/>
        <w:ind w:firstLine="708"/>
        <w:rPr>
          <w:rFonts w:ascii="Times New Roman" w:hAnsi="Times New Roman" w:cs="Times New Roman"/>
          <w:sz w:val="28"/>
          <w:szCs w:val="28"/>
        </w:rPr>
      </w:pPr>
      <w:r w:rsidRPr="003025E5">
        <w:rPr>
          <w:rFonts w:ascii="Times New Roman" w:hAnsi="Times New Roman" w:cs="Times New Roman"/>
          <w:sz w:val="28"/>
          <w:szCs w:val="28"/>
        </w:rPr>
        <w:t xml:space="preserve">     Вражає найчастіше шкіру обличчя, рідше - вушні раковини і волосисту частину голови, що призводить до стійкої втрати волосся. Потрібне негайне комплексне лікування.</w:t>
      </w:r>
    </w:p>
    <w:p w:rsidR="003025E5" w:rsidRPr="003025E5" w:rsidRDefault="003025E5" w:rsidP="003025E5">
      <w:pPr>
        <w:spacing w:after="0"/>
        <w:ind w:firstLine="708"/>
        <w:jc w:val="center"/>
        <w:rPr>
          <w:rFonts w:ascii="Times New Roman" w:hAnsi="Times New Roman" w:cs="Times New Roman"/>
          <w:b/>
          <w:sz w:val="28"/>
          <w:szCs w:val="28"/>
        </w:rPr>
      </w:pPr>
      <w:proofErr w:type="spellStart"/>
      <w:r w:rsidRPr="003025E5">
        <w:rPr>
          <w:rFonts w:ascii="Times New Roman" w:hAnsi="Times New Roman" w:cs="Times New Roman"/>
          <w:b/>
          <w:sz w:val="28"/>
          <w:szCs w:val="28"/>
        </w:rPr>
        <w:t>Ментагра</w:t>
      </w:r>
      <w:proofErr w:type="spellEnd"/>
    </w:p>
    <w:p w:rsidR="003025E5" w:rsidRDefault="0084325B" w:rsidP="003025E5">
      <w:pPr>
        <w:spacing w:after="0"/>
        <w:ind w:firstLine="708"/>
        <w:rPr>
          <w:rFonts w:ascii="Times New Roman" w:hAnsi="Times New Roman" w:cs="Times New Roman"/>
          <w:sz w:val="28"/>
          <w:szCs w:val="28"/>
        </w:rPr>
      </w:pPr>
      <w:r>
        <w:rPr>
          <w:rFonts w:ascii="Times New Roman" w:hAnsi="Times New Roman" w:cs="Times New Roman"/>
          <w:noProof/>
          <w:sz w:val="28"/>
          <w:szCs w:val="28"/>
          <w:lang w:val="ru-RU" w:eastAsia="ru-RU"/>
        </w:rPr>
        <w:drawing>
          <wp:anchor distT="0" distB="0" distL="114300" distR="114300" simplePos="0" relativeHeight="251686912" behindDoc="1" locked="0" layoutInCell="1" allowOverlap="1">
            <wp:simplePos x="0" y="0"/>
            <wp:positionH relativeFrom="column">
              <wp:posOffset>-137160</wp:posOffset>
            </wp:positionH>
            <wp:positionV relativeFrom="paragraph">
              <wp:posOffset>-3810</wp:posOffset>
            </wp:positionV>
            <wp:extent cx="2198370" cy="1456690"/>
            <wp:effectExtent l="0" t="0" r="0" b="0"/>
            <wp:wrapThrough wrapText="bothSides">
              <wp:wrapPolygon edited="0">
                <wp:start x="0" y="0"/>
                <wp:lineTo x="0" y="21186"/>
                <wp:lineTo x="21338" y="21186"/>
                <wp:lineTo x="21338" y="0"/>
                <wp:lineTo x="0" y="0"/>
              </wp:wrapPolygon>
            </wp:wrapThrough>
            <wp:docPr id="33" name="Рисунок 33" descr="C:\Users\Arin\Desktop\CdlGVrpWEAAOvS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C:\Users\Arin\Desktop\CdlGVrpWEAAOvS5.jpg"/>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24387" r="5237"/>
                    <a:stretch/>
                  </pic:blipFill>
                  <pic:spPr bwMode="auto">
                    <a:xfrm>
                      <a:off x="0" y="0"/>
                      <a:ext cx="2198370" cy="14566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025E5" w:rsidRPr="003025E5">
        <w:rPr>
          <w:rFonts w:ascii="Times New Roman" w:hAnsi="Times New Roman" w:cs="Times New Roman"/>
          <w:sz w:val="28"/>
          <w:szCs w:val="28"/>
        </w:rPr>
        <w:t xml:space="preserve">     Захворювання волосяних фолікулів. Характеризується появою на шкірі голови гнійничкових утворень. Волосся стає дуже тонким, легко віддаляється разом з фолікулом. Захворювання має хронічний характер, вимагає тривалого лікування під спостереженням лікаря. Уражене волосся видаляється  за допомогою рентгенівських променів в спеціальних кабінетах. Як правило, потрібне повне видалення волосяного покриву голови.</w:t>
      </w:r>
    </w:p>
    <w:p w:rsidR="0084325B" w:rsidRDefault="0084325B" w:rsidP="003025E5">
      <w:pPr>
        <w:spacing w:after="0"/>
        <w:ind w:firstLine="708"/>
        <w:rPr>
          <w:rFonts w:ascii="Times New Roman" w:hAnsi="Times New Roman" w:cs="Times New Roman"/>
          <w:sz w:val="28"/>
          <w:szCs w:val="28"/>
        </w:rPr>
      </w:pPr>
    </w:p>
    <w:p w:rsidR="0084325B" w:rsidRPr="003025E5" w:rsidRDefault="0084325B" w:rsidP="003025E5">
      <w:pPr>
        <w:spacing w:after="0"/>
        <w:ind w:firstLine="708"/>
        <w:rPr>
          <w:rFonts w:ascii="Times New Roman" w:hAnsi="Times New Roman" w:cs="Times New Roman"/>
          <w:sz w:val="28"/>
          <w:szCs w:val="28"/>
        </w:rPr>
      </w:pPr>
    </w:p>
    <w:p w:rsidR="0084325B" w:rsidRPr="0084325B" w:rsidRDefault="0084325B" w:rsidP="0084325B">
      <w:pPr>
        <w:spacing w:after="0"/>
        <w:ind w:firstLine="708"/>
        <w:jc w:val="center"/>
        <w:rPr>
          <w:rFonts w:ascii="Times New Roman" w:hAnsi="Times New Roman" w:cs="Times New Roman"/>
          <w:b/>
          <w:sz w:val="28"/>
          <w:szCs w:val="28"/>
        </w:rPr>
      </w:pPr>
      <w:r w:rsidRPr="0084325B">
        <w:rPr>
          <w:rFonts w:ascii="Times New Roman" w:hAnsi="Times New Roman" w:cs="Times New Roman"/>
          <w:b/>
          <w:sz w:val="28"/>
          <w:szCs w:val="28"/>
        </w:rPr>
        <w:lastRenderedPageBreak/>
        <w:t>Мікози (грибкові захворювання)</w:t>
      </w:r>
    </w:p>
    <w:p w:rsidR="0084325B" w:rsidRPr="0084325B" w:rsidRDefault="0084325B" w:rsidP="0084325B">
      <w:pPr>
        <w:spacing w:after="0"/>
        <w:ind w:firstLine="708"/>
        <w:rPr>
          <w:rFonts w:ascii="Times New Roman" w:hAnsi="Times New Roman" w:cs="Times New Roman"/>
          <w:sz w:val="28"/>
          <w:szCs w:val="28"/>
        </w:rPr>
      </w:pPr>
      <w:r w:rsidRPr="0084325B">
        <w:rPr>
          <w:rFonts w:ascii="Times New Roman" w:hAnsi="Times New Roman" w:cs="Times New Roman"/>
          <w:sz w:val="28"/>
          <w:szCs w:val="28"/>
        </w:rPr>
        <w:t xml:space="preserve">     Мікози виникають в результаті дії хвороботворних грибків, які вражають волосяний покрив і шкіру голови. Діти і молоді жінки найбільше схильні до цих захворювань, хоча вони зустрічаються і у чоловіків. Це інфекційні захворювання, тому людині необхідно обмежити контакти на час лікування і продезінфікувати предмети ужитку, оскільки поширення таких захворювань може здійснюватися через предмети особистої гігієни (гребінці, щітки і т. д.), одяг і інші предмети спільного користування.</w:t>
      </w:r>
    </w:p>
    <w:p w:rsidR="0084325B" w:rsidRPr="0084325B" w:rsidRDefault="0084325B" w:rsidP="0084325B">
      <w:pPr>
        <w:spacing w:after="0"/>
        <w:ind w:firstLine="708"/>
        <w:rPr>
          <w:rFonts w:ascii="Times New Roman" w:hAnsi="Times New Roman" w:cs="Times New Roman"/>
          <w:sz w:val="28"/>
          <w:szCs w:val="28"/>
        </w:rPr>
      </w:pPr>
      <w:r w:rsidRPr="0084325B">
        <w:rPr>
          <w:rFonts w:ascii="Times New Roman" w:hAnsi="Times New Roman" w:cs="Times New Roman"/>
          <w:sz w:val="28"/>
          <w:szCs w:val="28"/>
        </w:rPr>
        <w:t xml:space="preserve">     Лікування грибкових захворювань вимагає багато часу і спеціального устаткування, тому повинно здійснюватися під спостереженням  фахівця. Пошкоджене волосся видаляють за допомогою рентгенівських променів. Найпоширенішими грибковими захворюваннями вважають </w:t>
      </w:r>
      <w:proofErr w:type="spellStart"/>
      <w:r w:rsidRPr="0084325B">
        <w:rPr>
          <w:rFonts w:ascii="Times New Roman" w:hAnsi="Times New Roman" w:cs="Times New Roman"/>
          <w:sz w:val="28"/>
          <w:szCs w:val="28"/>
        </w:rPr>
        <w:t>паршу</w:t>
      </w:r>
      <w:proofErr w:type="spellEnd"/>
      <w:r w:rsidRPr="0084325B">
        <w:rPr>
          <w:rFonts w:ascii="Times New Roman" w:hAnsi="Times New Roman" w:cs="Times New Roman"/>
          <w:sz w:val="28"/>
          <w:szCs w:val="28"/>
        </w:rPr>
        <w:t>, мікроспорію стригучий лишай.</w:t>
      </w:r>
    </w:p>
    <w:p w:rsidR="0084325B" w:rsidRPr="0084325B" w:rsidRDefault="0084325B" w:rsidP="0084325B">
      <w:pPr>
        <w:spacing w:after="0"/>
        <w:ind w:firstLine="708"/>
        <w:jc w:val="center"/>
        <w:rPr>
          <w:rFonts w:ascii="Times New Roman" w:hAnsi="Times New Roman" w:cs="Times New Roman"/>
          <w:b/>
          <w:sz w:val="28"/>
          <w:szCs w:val="28"/>
        </w:rPr>
      </w:pPr>
      <w:proofErr w:type="spellStart"/>
      <w:r w:rsidRPr="0084325B">
        <w:rPr>
          <w:rFonts w:ascii="Times New Roman" w:hAnsi="Times New Roman" w:cs="Times New Roman"/>
          <w:b/>
          <w:sz w:val="28"/>
          <w:szCs w:val="28"/>
        </w:rPr>
        <w:t>Парша</w:t>
      </w:r>
      <w:proofErr w:type="spellEnd"/>
      <w:r w:rsidRPr="0084325B">
        <w:rPr>
          <w:rFonts w:ascii="Times New Roman" w:hAnsi="Times New Roman" w:cs="Times New Roman"/>
          <w:b/>
          <w:sz w:val="28"/>
          <w:szCs w:val="28"/>
        </w:rPr>
        <w:t>(фавус)</w:t>
      </w:r>
    </w:p>
    <w:p w:rsidR="0084325B" w:rsidRPr="0084325B" w:rsidRDefault="0084325B" w:rsidP="0084325B">
      <w:pPr>
        <w:spacing w:after="0"/>
        <w:ind w:firstLine="708"/>
        <w:rPr>
          <w:rFonts w:ascii="Times New Roman" w:hAnsi="Times New Roman" w:cs="Times New Roman"/>
          <w:sz w:val="28"/>
          <w:szCs w:val="28"/>
        </w:rPr>
      </w:pPr>
      <w:r w:rsidRPr="0084325B">
        <w:rPr>
          <w:rFonts w:ascii="Times New Roman" w:hAnsi="Times New Roman" w:cs="Times New Roman"/>
          <w:sz w:val="28"/>
          <w:szCs w:val="28"/>
        </w:rPr>
        <w:t xml:space="preserve"> </w:t>
      </w:r>
    </w:p>
    <w:p w:rsidR="0084325B" w:rsidRPr="0084325B" w:rsidRDefault="0084325B" w:rsidP="0084325B">
      <w:pPr>
        <w:spacing w:after="0"/>
        <w:ind w:firstLine="708"/>
        <w:rPr>
          <w:rFonts w:ascii="Times New Roman" w:hAnsi="Times New Roman" w:cs="Times New Roman"/>
          <w:sz w:val="28"/>
          <w:szCs w:val="28"/>
        </w:rPr>
      </w:pPr>
      <w:r w:rsidRPr="0084325B">
        <w:rPr>
          <w:rFonts w:ascii="Times New Roman" w:hAnsi="Times New Roman" w:cs="Times New Roman"/>
          <w:noProof/>
          <w:color w:val="000000"/>
          <w:sz w:val="28"/>
          <w:szCs w:val="28"/>
          <w:lang w:eastAsia="ru-RU"/>
        </w:rPr>
        <w:drawing>
          <wp:anchor distT="0" distB="0" distL="114300" distR="114300" simplePos="0" relativeHeight="251688960" behindDoc="1" locked="0" layoutInCell="1" allowOverlap="1" wp14:anchorId="6F4EFA1E" wp14:editId="43DE3C32">
            <wp:simplePos x="0" y="0"/>
            <wp:positionH relativeFrom="column">
              <wp:posOffset>-29845</wp:posOffset>
            </wp:positionH>
            <wp:positionV relativeFrom="paragraph">
              <wp:posOffset>-118110</wp:posOffset>
            </wp:positionV>
            <wp:extent cx="1905000" cy="1428750"/>
            <wp:effectExtent l="0" t="0" r="0" b="0"/>
            <wp:wrapThrough wrapText="bothSides">
              <wp:wrapPolygon edited="0">
                <wp:start x="0" y="0"/>
                <wp:lineTo x="0" y="21312"/>
                <wp:lineTo x="21384" y="21312"/>
                <wp:lineTo x="21384" y="0"/>
                <wp:lineTo x="0" y="0"/>
              </wp:wrapPolygon>
            </wp:wrapThrough>
            <wp:docPr id="25" name="Рисунок 25" descr="http://www.an-farm.ru/up/ff10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an-farm.ru/up/ff10a.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5000" cy="1428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4325B">
        <w:rPr>
          <w:rFonts w:ascii="Times New Roman" w:hAnsi="Times New Roman" w:cs="Times New Roman"/>
          <w:sz w:val="28"/>
          <w:szCs w:val="28"/>
        </w:rPr>
        <w:t xml:space="preserve">     Це грибкове захворювання шкіри, при якому найчастіше страждає волосиста частина голови і рідше інші ділянки покриву і нігті.</w:t>
      </w:r>
    </w:p>
    <w:p w:rsidR="0084325B" w:rsidRPr="0084325B" w:rsidRDefault="0084325B" w:rsidP="0084325B">
      <w:pPr>
        <w:spacing w:after="0"/>
        <w:ind w:firstLine="708"/>
        <w:rPr>
          <w:rFonts w:ascii="Times New Roman" w:hAnsi="Times New Roman" w:cs="Times New Roman"/>
          <w:sz w:val="28"/>
          <w:szCs w:val="28"/>
        </w:rPr>
      </w:pPr>
      <w:r w:rsidRPr="0084325B">
        <w:rPr>
          <w:rFonts w:ascii="Times New Roman" w:hAnsi="Times New Roman" w:cs="Times New Roman"/>
          <w:sz w:val="28"/>
          <w:szCs w:val="28"/>
        </w:rPr>
        <w:t xml:space="preserve">     Викликається грибком, паразитуючим на шкірі людини. Зараження відбувається шляхом безпосереднього </w:t>
      </w:r>
      <w:r w:rsidRPr="0084325B">
        <w:rPr>
          <w:rFonts w:ascii="Times New Roman" w:hAnsi="Times New Roman" w:cs="Times New Roman"/>
          <w:b/>
          <w:sz w:val="28"/>
          <w:szCs w:val="28"/>
          <w:highlight w:val="yellow"/>
        </w:rPr>
        <w:t>контакту з хворим, через предмети, що були в його користуванні</w:t>
      </w:r>
      <w:r w:rsidRPr="0084325B">
        <w:rPr>
          <w:rFonts w:ascii="Times New Roman" w:hAnsi="Times New Roman" w:cs="Times New Roman"/>
          <w:sz w:val="28"/>
          <w:szCs w:val="28"/>
        </w:rPr>
        <w:t xml:space="preserve"> : головні убори, гребінці, білизна або при недотриманні правил гігієни. Збудник парші надзвичайно стійкий, впродовж багатьох місяців може залишатися в пилі, в меблях, в килимах, не втрачаючи вірулентності.</w:t>
      </w:r>
    </w:p>
    <w:p w:rsidR="0084325B" w:rsidRPr="0084325B" w:rsidRDefault="0084325B" w:rsidP="0084325B">
      <w:pPr>
        <w:spacing w:after="0"/>
        <w:ind w:firstLine="708"/>
        <w:rPr>
          <w:rFonts w:ascii="Times New Roman" w:hAnsi="Times New Roman" w:cs="Times New Roman"/>
          <w:sz w:val="28"/>
          <w:szCs w:val="28"/>
        </w:rPr>
      </w:pPr>
      <w:r w:rsidRPr="0084325B">
        <w:rPr>
          <w:rFonts w:ascii="Times New Roman" w:hAnsi="Times New Roman" w:cs="Times New Roman"/>
          <w:sz w:val="28"/>
          <w:szCs w:val="28"/>
        </w:rPr>
        <w:t xml:space="preserve">Характеризується появою своєрідних кірочок-щитків з блюдце подібним  вдавленням в центрі, часто пронизаних волоссям і видають неприємний (щурячий) запах. При злитті кірочок поступово розвивається атрофія коренів і стійке облисіння. Волосся стає тьмяним, як би запиленими і нагадують вид старого парика. Іноді ділянки покриті </w:t>
      </w:r>
      <w:proofErr w:type="spellStart"/>
      <w:r w:rsidRPr="0084325B">
        <w:rPr>
          <w:rFonts w:ascii="Times New Roman" w:hAnsi="Times New Roman" w:cs="Times New Roman"/>
          <w:sz w:val="28"/>
          <w:szCs w:val="28"/>
        </w:rPr>
        <w:t>висівковоподібними</w:t>
      </w:r>
      <w:proofErr w:type="spellEnd"/>
      <w:r w:rsidRPr="0084325B">
        <w:rPr>
          <w:rFonts w:ascii="Times New Roman" w:hAnsi="Times New Roman" w:cs="Times New Roman"/>
          <w:sz w:val="28"/>
          <w:szCs w:val="28"/>
        </w:rPr>
        <w:t xml:space="preserve"> лусочками або гнійними кірками; на гладкій шкірі можуть спостерігатися кірочки жовтувато-вохряного кольору, пронизані в центрі </w:t>
      </w:r>
      <w:proofErr w:type="spellStart"/>
      <w:r w:rsidRPr="0084325B">
        <w:rPr>
          <w:rFonts w:ascii="Times New Roman" w:hAnsi="Times New Roman" w:cs="Times New Roman"/>
          <w:sz w:val="28"/>
          <w:szCs w:val="28"/>
        </w:rPr>
        <w:t>пушковим</w:t>
      </w:r>
      <w:proofErr w:type="spellEnd"/>
      <w:r w:rsidRPr="0084325B">
        <w:rPr>
          <w:rFonts w:ascii="Times New Roman" w:hAnsi="Times New Roman" w:cs="Times New Roman"/>
          <w:sz w:val="28"/>
          <w:szCs w:val="28"/>
        </w:rPr>
        <w:t xml:space="preserve"> волоссям. Волосся не обламується, а легко виривається.</w:t>
      </w:r>
    </w:p>
    <w:p w:rsidR="0084325B" w:rsidRPr="0084325B" w:rsidRDefault="0084325B" w:rsidP="0084325B">
      <w:pPr>
        <w:spacing w:after="0"/>
        <w:ind w:firstLine="708"/>
        <w:jc w:val="center"/>
        <w:rPr>
          <w:rFonts w:ascii="Times New Roman" w:hAnsi="Times New Roman" w:cs="Times New Roman"/>
          <w:b/>
          <w:sz w:val="28"/>
          <w:szCs w:val="28"/>
        </w:rPr>
      </w:pPr>
      <w:r w:rsidRPr="0084325B">
        <w:rPr>
          <w:rFonts w:ascii="Times New Roman" w:hAnsi="Times New Roman" w:cs="Times New Roman"/>
          <w:b/>
          <w:sz w:val="28"/>
          <w:szCs w:val="28"/>
        </w:rPr>
        <w:t>Мікроспорія</w:t>
      </w:r>
    </w:p>
    <w:p w:rsidR="0084325B" w:rsidRPr="0084325B" w:rsidRDefault="0084325B" w:rsidP="0084325B">
      <w:pPr>
        <w:spacing w:after="0"/>
        <w:ind w:firstLine="708"/>
        <w:rPr>
          <w:rFonts w:ascii="Times New Roman" w:hAnsi="Times New Roman" w:cs="Times New Roman"/>
          <w:sz w:val="28"/>
          <w:szCs w:val="28"/>
        </w:rPr>
      </w:pPr>
      <w:r w:rsidRPr="0084325B">
        <w:rPr>
          <w:rFonts w:ascii="Times New Roman" w:hAnsi="Times New Roman" w:cs="Times New Roman"/>
          <w:noProof/>
          <w:color w:val="000000"/>
          <w:sz w:val="28"/>
          <w:szCs w:val="28"/>
          <w:lang w:eastAsia="ru-RU"/>
        </w:rPr>
        <w:drawing>
          <wp:anchor distT="0" distB="0" distL="114300" distR="114300" simplePos="0" relativeHeight="251689984" behindDoc="1" locked="0" layoutInCell="1" allowOverlap="1" wp14:anchorId="3FB82833" wp14:editId="16EB04CC">
            <wp:simplePos x="0" y="0"/>
            <wp:positionH relativeFrom="column">
              <wp:posOffset>-224155</wp:posOffset>
            </wp:positionH>
            <wp:positionV relativeFrom="paragraph">
              <wp:posOffset>161925</wp:posOffset>
            </wp:positionV>
            <wp:extent cx="1905000" cy="1428750"/>
            <wp:effectExtent l="0" t="0" r="0" b="0"/>
            <wp:wrapThrough wrapText="bothSides">
              <wp:wrapPolygon edited="0">
                <wp:start x="0" y="0"/>
                <wp:lineTo x="0" y="21312"/>
                <wp:lineTo x="21384" y="21312"/>
                <wp:lineTo x="21384" y="0"/>
                <wp:lineTo x="0" y="0"/>
              </wp:wrapPolygon>
            </wp:wrapThrough>
            <wp:docPr id="34" name="Рисунок 34" descr="http://www.an-farm.ru/up/ff10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an-farm.ru/up/ff10b.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905000" cy="1428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4325B">
        <w:rPr>
          <w:rFonts w:ascii="Times New Roman" w:hAnsi="Times New Roman" w:cs="Times New Roman"/>
          <w:sz w:val="28"/>
          <w:szCs w:val="28"/>
        </w:rPr>
        <w:t xml:space="preserve"> </w:t>
      </w:r>
    </w:p>
    <w:p w:rsidR="0084325B" w:rsidRPr="0084325B" w:rsidRDefault="0084325B" w:rsidP="0084325B">
      <w:pPr>
        <w:spacing w:after="0"/>
        <w:ind w:firstLine="708"/>
        <w:rPr>
          <w:rFonts w:ascii="Times New Roman" w:hAnsi="Times New Roman" w:cs="Times New Roman"/>
          <w:sz w:val="28"/>
          <w:szCs w:val="28"/>
        </w:rPr>
      </w:pPr>
      <w:r w:rsidRPr="0084325B">
        <w:rPr>
          <w:rFonts w:ascii="Times New Roman" w:hAnsi="Times New Roman" w:cs="Times New Roman"/>
          <w:sz w:val="28"/>
          <w:szCs w:val="28"/>
        </w:rPr>
        <w:t xml:space="preserve">     Інфекційне захворювання, яке вражає шкіру голови : волосся покривається білуватою плівкою, яка супроводжується лущенням і свербежем.</w:t>
      </w:r>
    </w:p>
    <w:p w:rsidR="0084325B" w:rsidRPr="0084325B" w:rsidRDefault="0084325B" w:rsidP="0084325B">
      <w:pPr>
        <w:spacing w:after="0"/>
        <w:ind w:firstLine="708"/>
        <w:rPr>
          <w:rFonts w:ascii="Times New Roman" w:hAnsi="Times New Roman" w:cs="Times New Roman"/>
          <w:sz w:val="28"/>
          <w:szCs w:val="28"/>
        </w:rPr>
      </w:pPr>
      <w:r w:rsidRPr="0084325B">
        <w:rPr>
          <w:rFonts w:ascii="Times New Roman" w:hAnsi="Times New Roman" w:cs="Times New Roman"/>
          <w:sz w:val="28"/>
          <w:szCs w:val="28"/>
        </w:rPr>
        <w:lastRenderedPageBreak/>
        <w:t xml:space="preserve">     Найчастіше на це захворювання страждають діти. </w:t>
      </w:r>
      <w:r w:rsidRPr="0084325B">
        <w:rPr>
          <w:rFonts w:ascii="Times New Roman" w:hAnsi="Times New Roman" w:cs="Times New Roman"/>
          <w:b/>
          <w:sz w:val="28"/>
          <w:szCs w:val="28"/>
          <w:highlight w:val="yellow"/>
        </w:rPr>
        <w:t>Зараження може статися в результаті контакту з хворою домашньою твариною або хворою людиною</w:t>
      </w:r>
      <w:r w:rsidRPr="0084325B">
        <w:rPr>
          <w:rFonts w:ascii="Times New Roman" w:hAnsi="Times New Roman" w:cs="Times New Roman"/>
          <w:sz w:val="28"/>
          <w:szCs w:val="28"/>
          <w:highlight w:val="yellow"/>
        </w:rPr>
        <w:t>.</w:t>
      </w:r>
      <w:r w:rsidRPr="0084325B">
        <w:rPr>
          <w:rFonts w:ascii="Times New Roman" w:hAnsi="Times New Roman" w:cs="Times New Roman"/>
          <w:sz w:val="28"/>
          <w:szCs w:val="28"/>
        </w:rPr>
        <w:t xml:space="preserve"> При мікроспорії на волосистій частині голови з'являються одиничні вогнища правильних округлих контурів з різкими межами, </w:t>
      </w:r>
      <w:proofErr w:type="spellStart"/>
      <w:r w:rsidRPr="0084325B">
        <w:rPr>
          <w:rFonts w:ascii="Times New Roman" w:hAnsi="Times New Roman" w:cs="Times New Roman"/>
          <w:sz w:val="28"/>
          <w:szCs w:val="28"/>
        </w:rPr>
        <w:t>висівковоподібним</w:t>
      </w:r>
      <w:proofErr w:type="spellEnd"/>
      <w:r w:rsidRPr="0084325B">
        <w:rPr>
          <w:rFonts w:ascii="Times New Roman" w:hAnsi="Times New Roman" w:cs="Times New Roman"/>
          <w:sz w:val="28"/>
          <w:szCs w:val="28"/>
        </w:rPr>
        <w:t xml:space="preserve"> лущенням. Майже усе волосся на осередках ураження обламане на  5-7 мм над рівнем коренів  і оповите як би сіруватим " чохлом".</w:t>
      </w:r>
    </w:p>
    <w:p w:rsidR="0084325B" w:rsidRPr="0084325B" w:rsidRDefault="0084325B" w:rsidP="0084325B">
      <w:pPr>
        <w:spacing w:after="0"/>
        <w:ind w:firstLine="708"/>
        <w:jc w:val="center"/>
        <w:rPr>
          <w:rFonts w:ascii="Times New Roman" w:hAnsi="Times New Roman" w:cs="Times New Roman"/>
          <w:b/>
          <w:sz w:val="28"/>
          <w:szCs w:val="28"/>
        </w:rPr>
      </w:pPr>
      <w:r w:rsidRPr="0084325B">
        <w:rPr>
          <w:rFonts w:ascii="Times New Roman" w:hAnsi="Times New Roman" w:cs="Times New Roman"/>
          <w:noProof/>
          <w:color w:val="000000"/>
          <w:sz w:val="28"/>
          <w:szCs w:val="28"/>
          <w:lang w:eastAsia="ru-RU"/>
        </w:rPr>
        <w:drawing>
          <wp:anchor distT="0" distB="0" distL="114300" distR="114300" simplePos="0" relativeHeight="251691008" behindDoc="1" locked="0" layoutInCell="1" allowOverlap="1" wp14:anchorId="5123B889" wp14:editId="626B42F9">
            <wp:simplePos x="0" y="0"/>
            <wp:positionH relativeFrom="column">
              <wp:posOffset>-78740</wp:posOffset>
            </wp:positionH>
            <wp:positionV relativeFrom="paragraph">
              <wp:posOffset>402590</wp:posOffset>
            </wp:positionV>
            <wp:extent cx="1905000" cy="1428750"/>
            <wp:effectExtent l="0" t="0" r="0" b="0"/>
            <wp:wrapThrough wrapText="bothSides">
              <wp:wrapPolygon edited="0">
                <wp:start x="0" y="0"/>
                <wp:lineTo x="0" y="21312"/>
                <wp:lineTo x="21384" y="21312"/>
                <wp:lineTo x="21384" y="0"/>
                <wp:lineTo x="0" y="0"/>
              </wp:wrapPolygon>
            </wp:wrapThrough>
            <wp:docPr id="35" name="Рисунок 35" descr="http://www.an-farm.ru/up/ff10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an-farm.ru/up/ff10c.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905000" cy="142875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84325B">
        <w:rPr>
          <w:rFonts w:ascii="Times New Roman" w:hAnsi="Times New Roman" w:cs="Times New Roman"/>
          <w:b/>
          <w:sz w:val="28"/>
          <w:szCs w:val="28"/>
        </w:rPr>
        <w:t>Трихофітія</w:t>
      </w:r>
      <w:proofErr w:type="spellEnd"/>
      <w:r w:rsidRPr="0084325B">
        <w:rPr>
          <w:rFonts w:ascii="Times New Roman" w:hAnsi="Times New Roman" w:cs="Times New Roman"/>
          <w:b/>
          <w:sz w:val="28"/>
          <w:szCs w:val="28"/>
        </w:rPr>
        <w:t xml:space="preserve"> (стригучий лишай)</w:t>
      </w:r>
    </w:p>
    <w:p w:rsidR="0084325B" w:rsidRPr="0084325B" w:rsidRDefault="0084325B" w:rsidP="0084325B">
      <w:pPr>
        <w:spacing w:after="0"/>
        <w:ind w:firstLine="708"/>
        <w:rPr>
          <w:rFonts w:ascii="Times New Roman" w:hAnsi="Times New Roman" w:cs="Times New Roman"/>
          <w:sz w:val="28"/>
          <w:szCs w:val="28"/>
        </w:rPr>
      </w:pPr>
    </w:p>
    <w:p w:rsidR="0084325B" w:rsidRPr="0084325B" w:rsidRDefault="00D6161D" w:rsidP="0084325B">
      <w:pPr>
        <w:rPr>
          <w:rFonts w:ascii="Times New Roman" w:hAnsi="Times New Roman" w:cs="Times New Roman"/>
          <w:sz w:val="28"/>
          <w:szCs w:val="28"/>
        </w:rPr>
      </w:pPr>
      <w:r>
        <w:rPr>
          <w:rFonts w:ascii="Times New Roman" w:hAnsi="Times New Roman" w:cs="Times New Roman"/>
          <w:sz w:val="28"/>
          <w:szCs w:val="28"/>
        </w:rPr>
        <w:tab/>
      </w:r>
      <w:r w:rsidR="0084325B" w:rsidRPr="0084325B">
        <w:rPr>
          <w:rFonts w:ascii="Times New Roman" w:hAnsi="Times New Roman" w:cs="Times New Roman"/>
          <w:sz w:val="28"/>
          <w:szCs w:val="28"/>
        </w:rPr>
        <w:t xml:space="preserve">Інфекційне захворювання, вражає волосяний покрив на голові і обличчі, шкіру голови і нігті. </w:t>
      </w:r>
      <w:r>
        <w:rPr>
          <w:rFonts w:ascii="Times New Roman" w:hAnsi="Times New Roman" w:cs="Times New Roman"/>
          <w:sz w:val="28"/>
          <w:szCs w:val="28"/>
        </w:rPr>
        <w:tab/>
      </w:r>
      <w:r w:rsidR="0084325B" w:rsidRPr="00D6161D">
        <w:rPr>
          <w:rFonts w:ascii="Times New Roman" w:hAnsi="Times New Roman" w:cs="Times New Roman"/>
          <w:b/>
          <w:sz w:val="28"/>
          <w:szCs w:val="28"/>
          <w:highlight w:val="yellow"/>
        </w:rPr>
        <w:t>Передається при безпосередньому контакті з носієм, через кішок і собак, через особисті речі хворих людей.</w:t>
      </w:r>
      <w:r w:rsidR="0084325B" w:rsidRPr="0084325B">
        <w:rPr>
          <w:rFonts w:ascii="Times New Roman" w:hAnsi="Times New Roman" w:cs="Times New Roman"/>
          <w:sz w:val="28"/>
          <w:szCs w:val="28"/>
        </w:rPr>
        <w:t xml:space="preserve"> Розрізняють декілька видів цього захворювання: поверхневу і глибоку </w:t>
      </w:r>
      <w:proofErr w:type="spellStart"/>
      <w:r w:rsidR="0084325B" w:rsidRPr="0084325B">
        <w:rPr>
          <w:rFonts w:ascii="Times New Roman" w:hAnsi="Times New Roman" w:cs="Times New Roman"/>
          <w:sz w:val="28"/>
          <w:szCs w:val="28"/>
        </w:rPr>
        <w:t>трихофітію</w:t>
      </w:r>
      <w:proofErr w:type="spellEnd"/>
      <w:r w:rsidR="0084325B" w:rsidRPr="0084325B">
        <w:rPr>
          <w:rFonts w:ascii="Times New Roman" w:hAnsi="Times New Roman" w:cs="Times New Roman"/>
          <w:sz w:val="28"/>
          <w:szCs w:val="28"/>
        </w:rPr>
        <w:t xml:space="preserve">. </w:t>
      </w:r>
      <w:r>
        <w:rPr>
          <w:rFonts w:ascii="Times New Roman" w:hAnsi="Times New Roman" w:cs="Times New Roman"/>
          <w:sz w:val="28"/>
          <w:szCs w:val="28"/>
        </w:rPr>
        <w:tab/>
      </w:r>
      <w:r w:rsidR="0084325B" w:rsidRPr="0084325B">
        <w:rPr>
          <w:rFonts w:ascii="Times New Roman" w:hAnsi="Times New Roman" w:cs="Times New Roman"/>
          <w:sz w:val="28"/>
          <w:szCs w:val="28"/>
        </w:rPr>
        <w:t xml:space="preserve">Поверхневою </w:t>
      </w:r>
      <w:proofErr w:type="spellStart"/>
      <w:r w:rsidR="0084325B" w:rsidRPr="0084325B">
        <w:rPr>
          <w:rFonts w:ascii="Times New Roman" w:hAnsi="Times New Roman" w:cs="Times New Roman"/>
          <w:sz w:val="28"/>
          <w:szCs w:val="28"/>
        </w:rPr>
        <w:t>трихофітією</w:t>
      </w:r>
      <w:proofErr w:type="spellEnd"/>
      <w:r w:rsidR="0084325B" w:rsidRPr="0084325B">
        <w:rPr>
          <w:rFonts w:ascii="Times New Roman" w:hAnsi="Times New Roman" w:cs="Times New Roman"/>
          <w:sz w:val="28"/>
          <w:szCs w:val="28"/>
        </w:rPr>
        <w:t xml:space="preserve"> найчастіше захворюють підлітки в період статевого дозрівання. Проявляється появою невеликих круглих ділянок, волосся на яких дуже ламке, обламується на різній висоті, супроводжується лущенням шкіри і свербежем. Глибокою </w:t>
      </w:r>
      <w:proofErr w:type="spellStart"/>
      <w:r w:rsidR="0084325B" w:rsidRPr="0084325B">
        <w:rPr>
          <w:rFonts w:ascii="Times New Roman" w:hAnsi="Times New Roman" w:cs="Times New Roman"/>
          <w:sz w:val="28"/>
          <w:szCs w:val="28"/>
        </w:rPr>
        <w:t>трихофітією</w:t>
      </w:r>
      <w:proofErr w:type="spellEnd"/>
      <w:r w:rsidR="0084325B" w:rsidRPr="0084325B">
        <w:rPr>
          <w:rFonts w:ascii="Times New Roman" w:hAnsi="Times New Roman" w:cs="Times New Roman"/>
          <w:sz w:val="28"/>
          <w:szCs w:val="28"/>
        </w:rPr>
        <w:t>, як правило, страждають молоді люди підліткового віку. На шкірі голови виникають невеликі круглі ділянки повного облисіння, інша частина голови покрита струпами. Волосся по краях ділянок облисіння легко виривається, спостерігається нагноєння в районі волосяних фолікулів, що має гидкий, солодкуватий запах.</w:t>
      </w:r>
    </w:p>
    <w:p w:rsidR="00D6161D" w:rsidRPr="00D6161D" w:rsidRDefault="00D6161D" w:rsidP="00D6161D">
      <w:pPr>
        <w:spacing w:after="0"/>
        <w:jc w:val="center"/>
        <w:rPr>
          <w:rFonts w:ascii="Times New Roman" w:hAnsi="Times New Roman" w:cs="Times New Roman"/>
          <w:b/>
          <w:sz w:val="28"/>
          <w:szCs w:val="28"/>
        </w:rPr>
      </w:pPr>
      <w:proofErr w:type="spellStart"/>
      <w:r w:rsidRPr="00D6161D">
        <w:rPr>
          <w:rFonts w:ascii="Times New Roman" w:hAnsi="Times New Roman" w:cs="Times New Roman"/>
          <w:b/>
          <w:sz w:val="28"/>
          <w:szCs w:val="28"/>
        </w:rPr>
        <w:t>Педикульоз</w:t>
      </w:r>
      <w:proofErr w:type="spellEnd"/>
      <w:r w:rsidRPr="00D6161D">
        <w:rPr>
          <w:rFonts w:ascii="Times New Roman" w:hAnsi="Times New Roman" w:cs="Times New Roman"/>
          <w:b/>
          <w:sz w:val="28"/>
          <w:szCs w:val="28"/>
        </w:rPr>
        <w:t xml:space="preserve"> (вошивість)</w:t>
      </w:r>
    </w:p>
    <w:p w:rsidR="003A175D" w:rsidRPr="003A175D" w:rsidRDefault="00D6161D" w:rsidP="00D6161D">
      <w:pPr>
        <w:ind w:firstLine="708"/>
        <w:rPr>
          <w:rFonts w:ascii="Times New Roman" w:hAnsi="Times New Roman" w:cs="Times New Roman"/>
          <w:sz w:val="28"/>
          <w:szCs w:val="28"/>
        </w:rPr>
      </w:pPr>
      <w:r>
        <w:rPr>
          <w:noProof/>
          <w:lang w:val="ru-RU" w:eastAsia="ru-RU"/>
        </w:rPr>
        <w:drawing>
          <wp:anchor distT="0" distB="0" distL="114300" distR="114300" simplePos="0" relativeHeight="251693056" behindDoc="1" locked="0" layoutInCell="1" allowOverlap="1" wp14:anchorId="5D94AE52" wp14:editId="2BF05E20">
            <wp:simplePos x="0" y="0"/>
            <wp:positionH relativeFrom="column">
              <wp:posOffset>2947035</wp:posOffset>
            </wp:positionH>
            <wp:positionV relativeFrom="paragraph">
              <wp:posOffset>2055495</wp:posOffset>
            </wp:positionV>
            <wp:extent cx="3102610" cy="1745615"/>
            <wp:effectExtent l="0" t="0" r="2540" b="6985"/>
            <wp:wrapThrough wrapText="bothSides">
              <wp:wrapPolygon edited="0">
                <wp:start x="0" y="0"/>
                <wp:lineTo x="0" y="21451"/>
                <wp:lineTo x="21485" y="21451"/>
                <wp:lineTo x="21485" y="0"/>
                <wp:lineTo x="0" y="0"/>
              </wp:wrapPolygon>
            </wp:wrapThrough>
            <wp:docPr id="37" name="Рисунок 37" descr="https://p2.zoon.ru/b/4/5de55ba9ae374d5106277440_5de55ba9ef2f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ttps://p2.zoon.ru/b/4/5de55ba9ae374d5106277440_5de55ba9ef2f0.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102610" cy="17456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ru-RU" w:eastAsia="ru-RU"/>
        </w:rPr>
        <w:drawing>
          <wp:anchor distT="0" distB="0" distL="114300" distR="114300" simplePos="0" relativeHeight="251692032" behindDoc="1" locked="0" layoutInCell="1" allowOverlap="1" wp14:anchorId="3F57BF67" wp14:editId="24569ABA">
            <wp:simplePos x="0" y="0"/>
            <wp:positionH relativeFrom="column">
              <wp:posOffset>-448310</wp:posOffset>
            </wp:positionH>
            <wp:positionV relativeFrom="paragraph">
              <wp:posOffset>109855</wp:posOffset>
            </wp:positionV>
            <wp:extent cx="2515870" cy="1760220"/>
            <wp:effectExtent l="0" t="0" r="0" b="0"/>
            <wp:wrapThrough wrapText="bothSides">
              <wp:wrapPolygon edited="0">
                <wp:start x="0" y="0"/>
                <wp:lineTo x="0" y="21273"/>
                <wp:lineTo x="21426" y="21273"/>
                <wp:lineTo x="21426" y="0"/>
                <wp:lineTo x="0" y="0"/>
              </wp:wrapPolygon>
            </wp:wrapThrough>
            <wp:docPr id="36" name="Рисунок 36" descr="https://healthylivingdaily.net/wp-content/uploads/2018/02/head-li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ttps://healthylivingdaily.net/wp-content/uploads/2018/02/head-lice.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515870" cy="17602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6161D">
        <w:rPr>
          <w:rFonts w:ascii="Times New Roman" w:hAnsi="Times New Roman" w:cs="Times New Roman"/>
          <w:sz w:val="28"/>
          <w:szCs w:val="28"/>
        </w:rPr>
        <w:t>Паразитарне захворювання, що виникає при попаданні на шкіру  паразитів, що живляться тільки кров'ю людини і ссавців. На людині паразитують три види вошей, але на волосистій частині голови живуть тільки головні воші. Головні воші можуть бути переносниками деяких захворювань, у тому числі поворотного і висипного тифу. Довго існуюча вошивість нерідко призводить до різних гнійних процесів, екземи і виснаження організму. Розмножуються воші, відкладаючи яйця - гниди, які прикріпляються до волосся.</w:t>
      </w:r>
      <w:r w:rsidRPr="00D6161D">
        <w:t xml:space="preserve"> </w:t>
      </w:r>
    </w:p>
    <w:sectPr w:rsidR="003A175D" w:rsidRPr="003A175D" w:rsidSect="00B8202A">
      <w:footerReference w:type="default" r:id="rId31"/>
      <w:pgSz w:w="11906" w:h="16838"/>
      <w:pgMar w:top="851" w:right="850" w:bottom="1134" w:left="1701" w:header="708" w:footer="708" w:gutter="0"/>
      <w:pgBorders w:offsetFrom="page">
        <w:top w:val="dotDash" w:sz="18" w:space="24" w:color="990099"/>
        <w:left w:val="dotDash" w:sz="18" w:space="24" w:color="990099"/>
        <w:bottom w:val="dotDash" w:sz="18" w:space="24" w:color="990099"/>
        <w:right w:val="dotDash" w:sz="18" w:space="24" w:color="990099"/>
      </w:pgBorders>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4817" w:rsidRDefault="00984817" w:rsidP="00B8202A">
      <w:pPr>
        <w:spacing w:after="0" w:line="240" w:lineRule="auto"/>
      </w:pPr>
      <w:r>
        <w:separator/>
      </w:r>
    </w:p>
  </w:endnote>
  <w:endnote w:type="continuationSeparator" w:id="0">
    <w:p w:rsidR="00984817" w:rsidRDefault="00984817" w:rsidP="00B820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lgerian">
    <w:panose1 w:val="04020705040A02060702"/>
    <w:charset w:val="00"/>
    <w:family w:val="decorativ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6069105"/>
      <w:docPartObj>
        <w:docPartGallery w:val="Page Numbers (Bottom of Page)"/>
        <w:docPartUnique/>
      </w:docPartObj>
    </w:sdtPr>
    <w:sdtContent>
      <w:p w:rsidR="00B8202A" w:rsidRDefault="00B8202A">
        <w:pPr>
          <w:pStyle w:val="a7"/>
          <w:jc w:val="center"/>
        </w:pPr>
        <w:r>
          <w:fldChar w:fldCharType="begin"/>
        </w:r>
        <w:r>
          <w:instrText>PAGE   \* MERGEFORMAT</w:instrText>
        </w:r>
        <w:r>
          <w:fldChar w:fldCharType="separate"/>
        </w:r>
        <w:r w:rsidR="00EF4309" w:rsidRPr="00EF4309">
          <w:rPr>
            <w:noProof/>
            <w:lang w:val="ru-RU"/>
          </w:rPr>
          <w:t>2</w:t>
        </w:r>
        <w:r>
          <w:fldChar w:fldCharType="end"/>
        </w:r>
      </w:p>
    </w:sdtContent>
  </w:sdt>
  <w:p w:rsidR="00B8202A" w:rsidRDefault="00B8202A">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4817" w:rsidRDefault="00984817" w:rsidP="00B8202A">
      <w:pPr>
        <w:spacing w:after="0" w:line="240" w:lineRule="auto"/>
      </w:pPr>
      <w:r>
        <w:separator/>
      </w:r>
    </w:p>
  </w:footnote>
  <w:footnote w:type="continuationSeparator" w:id="0">
    <w:p w:rsidR="00984817" w:rsidRDefault="00984817" w:rsidP="00B8202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isplayBackgroundShape/>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56A1"/>
    <w:rsid w:val="00091A30"/>
    <w:rsid w:val="001C01AB"/>
    <w:rsid w:val="003025E5"/>
    <w:rsid w:val="003A175D"/>
    <w:rsid w:val="0084325B"/>
    <w:rsid w:val="00860517"/>
    <w:rsid w:val="00984817"/>
    <w:rsid w:val="00B04BAA"/>
    <w:rsid w:val="00B8202A"/>
    <w:rsid w:val="00B94BE0"/>
    <w:rsid w:val="00BA2C37"/>
    <w:rsid w:val="00C3338F"/>
    <w:rsid w:val="00CC5205"/>
    <w:rsid w:val="00D6161D"/>
    <w:rsid w:val="00EE56A1"/>
    <w:rsid w:val="00EF4309"/>
    <w:rsid w:val="00F05F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f6"/>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175D"/>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A2C3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A2C37"/>
    <w:rPr>
      <w:rFonts w:ascii="Tahoma" w:hAnsi="Tahoma" w:cs="Tahoma"/>
      <w:sz w:val="16"/>
      <w:szCs w:val="16"/>
      <w:lang w:val="uk-UA"/>
    </w:rPr>
  </w:style>
  <w:style w:type="paragraph" w:styleId="a5">
    <w:name w:val="header"/>
    <w:basedOn w:val="a"/>
    <w:link w:val="a6"/>
    <w:uiPriority w:val="99"/>
    <w:unhideWhenUsed/>
    <w:rsid w:val="00B8202A"/>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B8202A"/>
    <w:rPr>
      <w:lang w:val="uk-UA"/>
    </w:rPr>
  </w:style>
  <w:style w:type="paragraph" w:styleId="a7">
    <w:name w:val="footer"/>
    <w:basedOn w:val="a"/>
    <w:link w:val="a8"/>
    <w:uiPriority w:val="99"/>
    <w:unhideWhenUsed/>
    <w:rsid w:val="00B8202A"/>
    <w:pPr>
      <w:tabs>
        <w:tab w:val="center" w:pos="4677"/>
        <w:tab w:val="right" w:pos="9355"/>
      </w:tabs>
      <w:spacing w:after="0" w:line="240" w:lineRule="auto"/>
    </w:pPr>
  </w:style>
  <w:style w:type="character" w:customStyle="1" w:styleId="a8">
    <w:name w:val="Нижний колонтитул Знак"/>
    <w:basedOn w:val="a0"/>
    <w:link w:val="a7"/>
    <w:uiPriority w:val="99"/>
    <w:rsid w:val="00B8202A"/>
    <w:rPr>
      <w:lang w:val="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175D"/>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A2C3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A2C37"/>
    <w:rPr>
      <w:rFonts w:ascii="Tahoma" w:hAnsi="Tahoma" w:cs="Tahoma"/>
      <w:sz w:val="16"/>
      <w:szCs w:val="16"/>
      <w:lang w:val="uk-UA"/>
    </w:rPr>
  </w:style>
  <w:style w:type="paragraph" w:styleId="a5">
    <w:name w:val="header"/>
    <w:basedOn w:val="a"/>
    <w:link w:val="a6"/>
    <w:uiPriority w:val="99"/>
    <w:unhideWhenUsed/>
    <w:rsid w:val="00B8202A"/>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B8202A"/>
    <w:rPr>
      <w:lang w:val="uk-UA"/>
    </w:rPr>
  </w:style>
  <w:style w:type="paragraph" w:styleId="a7">
    <w:name w:val="footer"/>
    <w:basedOn w:val="a"/>
    <w:link w:val="a8"/>
    <w:uiPriority w:val="99"/>
    <w:unhideWhenUsed/>
    <w:rsid w:val="00B8202A"/>
    <w:pPr>
      <w:tabs>
        <w:tab w:val="center" w:pos="4677"/>
        <w:tab w:val="right" w:pos="9355"/>
      </w:tabs>
      <w:spacing w:after="0" w:line="240" w:lineRule="auto"/>
    </w:pPr>
  </w:style>
  <w:style w:type="character" w:customStyle="1" w:styleId="a8">
    <w:name w:val="Нижний колонтитул Знак"/>
    <w:basedOn w:val="a0"/>
    <w:link w:val="a7"/>
    <w:uiPriority w:val="99"/>
    <w:rsid w:val="00B8202A"/>
    <w:rPr>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microsoft.com/office/2007/relationships/stylesWithEffects" Target="stylesWithEffect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8"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A56C79-8D73-4DBB-9748-6456FE435D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1</Pages>
  <Words>3190</Words>
  <Characters>18187</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Arin</dc:creator>
  <cp:keywords/>
  <dc:description/>
  <cp:lastModifiedBy>Arin</cp:lastModifiedBy>
  <cp:revision>3</cp:revision>
  <dcterms:created xsi:type="dcterms:W3CDTF">2022-02-01T19:28:00Z</dcterms:created>
  <dcterms:modified xsi:type="dcterms:W3CDTF">2022-02-01T21:42:00Z</dcterms:modified>
</cp:coreProperties>
</file>