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1B8" w:rsidRPr="004D32C7" w:rsidRDefault="005041B8" w:rsidP="004D32C7">
      <w:pPr>
        <w:pStyle w:val="a4"/>
        <w:shd w:val="clear" w:color="auto" w:fill="FFFFFF"/>
        <w:spacing w:before="369" w:beforeAutospacing="0" w:after="0" w:afterAutospacing="0"/>
        <w:rPr>
          <w:sz w:val="72"/>
          <w:szCs w:val="72"/>
          <w:u w:val="single"/>
          <w:lang w:val="en-US"/>
        </w:rPr>
      </w:pPr>
    </w:p>
    <w:p w:rsidR="00C6001C" w:rsidRPr="00C778B1" w:rsidRDefault="00A55442" w:rsidP="00A328B5">
      <w:pPr>
        <w:tabs>
          <w:tab w:val="left" w:pos="8513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</w:p>
    <w:p w:rsidR="00065ECE" w:rsidRPr="002865E0" w:rsidRDefault="00065ECE" w:rsidP="00A328B5">
      <w:pPr>
        <w:tabs>
          <w:tab w:val="left" w:pos="8513"/>
        </w:tabs>
        <w:rPr>
          <w:sz w:val="56"/>
          <w:szCs w:val="56"/>
          <w:lang w:val="en-US"/>
        </w:rPr>
      </w:pPr>
    </w:p>
    <w:p w:rsidR="00065ECE" w:rsidRPr="00F21FD6" w:rsidRDefault="00065ECE" w:rsidP="00A328B5">
      <w:pPr>
        <w:tabs>
          <w:tab w:val="left" w:pos="8513"/>
        </w:tabs>
        <w:rPr>
          <w:sz w:val="56"/>
          <w:szCs w:val="56"/>
          <w:lang w:val="uk-UA"/>
        </w:rPr>
      </w:pPr>
    </w:p>
    <w:p w:rsidR="00B077F0" w:rsidRPr="00065ECE" w:rsidRDefault="0025557A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</w:pPr>
      <w:r w:rsidRPr="00065ECE">
        <w:rPr>
          <w:rFonts w:ascii="Times New Roman" w:hAnsi="Times New Roman" w:cs="Times New Roman"/>
          <w:b/>
          <w:sz w:val="56"/>
          <w:szCs w:val="56"/>
          <w:u w:val="single"/>
          <w:lang w:val="uk-UA"/>
        </w:rPr>
        <w:t>Лицювальні роботи :</w:t>
      </w:r>
    </w:p>
    <w:p w:rsidR="0025557A" w:rsidRPr="00F21FD6" w:rsidRDefault="0025557A" w:rsidP="00B077F0">
      <w:pPr>
        <w:tabs>
          <w:tab w:val="left" w:pos="8513"/>
        </w:tabs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F21FD6">
        <w:rPr>
          <w:rFonts w:ascii="Times New Roman" w:hAnsi="Times New Roman" w:cs="Times New Roman"/>
          <w:sz w:val="56"/>
          <w:szCs w:val="56"/>
          <w:lang w:val="uk-UA"/>
        </w:rPr>
        <w:t>Технологічний процес лицювання  підлоги керамічною плиткою способом  « по діагоналі »</w:t>
      </w: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B077F0" w:rsidRDefault="00B077F0" w:rsidP="00B077F0">
      <w:pPr>
        <w:tabs>
          <w:tab w:val="left" w:pos="8513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55442" w:rsidRDefault="00A55442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A55442" w:rsidRDefault="00A55442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A55442" w:rsidRDefault="00A55442" w:rsidP="00B077F0">
      <w:pPr>
        <w:spacing w:after="0"/>
        <w:rPr>
          <w:rFonts w:ascii="Times New Roman" w:hAnsi="Times New Roman" w:cs="Times New Roman"/>
          <w:sz w:val="36"/>
          <w:szCs w:val="36"/>
          <w:lang w:val="en-US"/>
        </w:rPr>
      </w:pPr>
    </w:p>
    <w:p w:rsidR="002865E0" w:rsidRPr="002865E0" w:rsidRDefault="002865E0" w:rsidP="00B077F0">
      <w:pPr>
        <w:spacing w:after="0"/>
        <w:rPr>
          <w:rFonts w:ascii="Times New Roman" w:hAnsi="Times New Roman" w:cs="Times New Roman"/>
          <w:sz w:val="36"/>
          <w:szCs w:val="36"/>
          <w:lang w:val="en-US"/>
        </w:rPr>
      </w:pPr>
    </w:p>
    <w:p w:rsidR="000F6F37" w:rsidRPr="0017356B" w:rsidRDefault="000F6F37" w:rsidP="000F6F3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7356B">
        <w:rPr>
          <w:rFonts w:ascii="Times New Roman" w:hAnsi="Times New Roman" w:cs="Times New Roman"/>
          <w:sz w:val="40"/>
          <w:szCs w:val="40"/>
          <w:lang w:val="uk-UA"/>
        </w:rPr>
        <w:lastRenderedPageBreak/>
        <w:t>Зміст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FC6C66">
        <w:rPr>
          <w:rFonts w:ascii="Times New Roman" w:hAnsi="Times New Roman" w:cs="Times New Roman"/>
          <w:b/>
          <w:sz w:val="36"/>
          <w:szCs w:val="36"/>
          <w:lang w:val="uk-UA"/>
        </w:rPr>
        <w:t>1.Вступ</w:t>
      </w:r>
      <w:r w:rsidR="00FC6C66">
        <w:rPr>
          <w:rFonts w:ascii="Times New Roman" w:hAnsi="Times New Roman" w:cs="Times New Roman"/>
          <w:b/>
          <w:sz w:val="36"/>
          <w:szCs w:val="36"/>
          <w:lang w:val="uk-UA"/>
        </w:rPr>
        <w:t>……………………………………………..…</w:t>
      </w:r>
      <w:r w:rsidRPr="00FC6C66">
        <w:rPr>
          <w:rFonts w:ascii="Times New Roman" w:hAnsi="Times New Roman" w:cs="Times New Roman"/>
          <w:b/>
          <w:sz w:val="36"/>
          <w:szCs w:val="36"/>
          <w:lang w:val="uk-UA"/>
        </w:rPr>
        <w:t>………</w:t>
      </w:r>
      <w:r w:rsidR="002865E0" w:rsidRPr="002865E0">
        <w:rPr>
          <w:rFonts w:ascii="Times New Roman" w:hAnsi="Times New Roman" w:cs="Times New Roman"/>
          <w:b/>
          <w:sz w:val="36"/>
          <w:szCs w:val="36"/>
        </w:rPr>
        <w:t>3</w:t>
      </w:r>
    </w:p>
    <w:p w:rsidR="000F6F37" w:rsidRPr="002865E0" w:rsidRDefault="002865E0" w:rsidP="002865E0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2. Основна частина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2.1. Загальні відомості 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........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.......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....</w:t>
      </w:r>
      <w:r w:rsidR="002865E0" w:rsidRPr="002865E0">
        <w:rPr>
          <w:rFonts w:ascii="Times New Roman" w:hAnsi="Times New Roman" w:cs="Times New Roman"/>
          <w:sz w:val="36"/>
          <w:szCs w:val="36"/>
        </w:rPr>
        <w:t>4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2.2. Матеріали 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…………………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….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</w:t>
      </w:r>
      <w:r w:rsidR="002865E0" w:rsidRPr="002865E0">
        <w:rPr>
          <w:rFonts w:ascii="Times New Roman" w:hAnsi="Times New Roman" w:cs="Times New Roman"/>
          <w:sz w:val="36"/>
          <w:szCs w:val="36"/>
        </w:rPr>
        <w:t>5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>2.3. Інструменти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 xml:space="preserve"> …………………………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……………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….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….</w:t>
      </w:r>
      <w:r w:rsidR="002865E0" w:rsidRPr="002865E0">
        <w:rPr>
          <w:rFonts w:ascii="Times New Roman" w:hAnsi="Times New Roman" w:cs="Times New Roman"/>
          <w:sz w:val="36"/>
          <w:szCs w:val="36"/>
        </w:rPr>
        <w:t>6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2.4. Розрахунок матеріалів 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</w:t>
      </w:r>
      <w:r w:rsidR="002865E0" w:rsidRPr="002865E0">
        <w:rPr>
          <w:rFonts w:ascii="Times New Roman" w:hAnsi="Times New Roman" w:cs="Times New Roman"/>
          <w:sz w:val="36"/>
          <w:szCs w:val="36"/>
        </w:rPr>
        <w:t>8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2.5. Організація  робочого  місця 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.</w:t>
      </w:r>
      <w:r w:rsidR="002865E0" w:rsidRPr="002865E0">
        <w:rPr>
          <w:rFonts w:ascii="Times New Roman" w:hAnsi="Times New Roman" w:cs="Times New Roman"/>
          <w:sz w:val="36"/>
          <w:szCs w:val="36"/>
        </w:rPr>
        <w:t>8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2.6. Охорона праці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…..</w:t>
      </w:r>
      <w:r w:rsidR="002865E0" w:rsidRPr="002865E0">
        <w:rPr>
          <w:rFonts w:ascii="Times New Roman" w:hAnsi="Times New Roman" w:cs="Times New Roman"/>
          <w:sz w:val="36"/>
          <w:szCs w:val="36"/>
        </w:rPr>
        <w:t>9</w:t>
      </w:r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36"/>
          <w:szCs w:val="36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2.7. Технологічний процес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….</w:t>
      </w:r>
      <w:r w:rsidR="002865E0">
        <w:rPr>
          <w:rFonts w:ascii="Times New Roman" w:hAnsi="Times New Roman" w:cs="Times New Roman"/>
          <w:sz w:val="36"/>
          <w:szCs w:val="36"/>
          <w:lang w:val="en-US"/>
        </w:rPr>
        <w:t xml:space="preserve">  </w:t>
      </w:r>
      <w:r w:rsidR="002865E0" w:rsidRPr="002865E0">
        <w:rPr>
          <w:rFonts w:ascii="Times New Roman" w:hAnsi="Times New Roman" w:cs="Times New Roman"/>
          <w:sz w:val="36"/>
          <w:szCs w:val="36"/>
        </w:rPr>
        <w:t>11</w:t>
      </w:r>
    </w:p>
    <w:p w:rsidR="000F6F37" w:rsidRPr="002865E0" w:rsidRDefault="002865E0" w:rsidP="002865E0">
      <w:pPr>
        <w:spacing w:after="0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3. Заключна частина </w:t>
      </w:r>
      <w:bookmarkStart w:id="0" w:name="_GoBack"/>
      <w:bookmarkEnd w:id="0"/>
    </w:p>
    <w:p w:rsidR="000F6F37" w:rsidRPr="002865E0" w:rsidRDefault="000F6F37" w:rsidP="002865E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FC6C66">
        <w:rPr>
          <w:rFonts w:ascii="Times New Roman" w:hAnsi="Times New Roman" w:cs="Times New Roman"/>
          <w:sz w:val="36"/>
          <w:szCs w:val="36"/>
          <w:lang w:val="uk-UA"/>
        </w:rPr>
        <w:t xml:space="preserve">3.2 . Використана література 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………………………</w:t>
      </w:r>
      <w:r w:rsidRPr="00FC6C66">
        <w:rPr>
          <w:rFonts w:ascii="Times New Roman" w:hAnsi="Times New Roman" w:cs="Times New Roman"/>
          <w:sz w:val="36"/>
          <w:szCs w:val="36"/>
          <w:lang w:val="uk-UA"/>
        </w:rPr>
        <w:t>……</w:t>
      </w:r>
      <w:r w:rsidR="00FC6C66">
        <w:rPr>
          <w:rFonts w:ascii="Times New Roman" w:hAnsi="Times New Roman" w:cs="Times New Roman"/>
          <w:sz w:val="36"/>
          <w:szCs w:val="36"/>
          <w:lang w:val="uk-UA"/>
        </w:rPr>
        <w:t>…</w:t>
      </w:r>
      <w:r w:rsidR="002865E0">
        <w:rPr>
          <w:rFonts w:ascii="Times New Roman" w:hAnsi="Times New Roman" w:cs="Times New Roman"/>
          <w:sz w:val="36"/>
          <w:szCs w:val="36"/>
          <w:lang w:val="en-US"/>
        </w:rPr>
        <w:t>12</w:t>
      </w:r>
    </w:p>
    <w:p w:rsidR="000F6F37" w:rsidRPr="00CF3F11" w:rsidRDefault="000F6F37" w:rsidP="000F6F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6F37" w:rsidRPr="00CF3F11" w:rsidRDefault="000F6F37" w:rsidP="000F6F3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5442" w:rsidRDefault="00A55442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A55442" w:rsidRDefault="00A55442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A55442" w:rsidRDefault="00C57D6C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                                      </w:t>
      </w:r>
    </w:p>
    <w:p w:rsidR="00065ECE" w:rsidRDefault="00C57D6C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</w:t>
      </w:r>
    </w:p>
    <w:p w:rsidR="00065ECE" w:rsidRDefault="00065ECE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0F6F37" w:rsidRDefault="000F6F37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</w:p>
    <w:p w:rsidR="00A55442" w:rsidRDefault="00C57D6C" w:rsidP="00B077F0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                                  </w:t>
      </w:r>
    </w:p>
    <w:p w:rsidR="00A55442" w:rsidRPr="00065ECE" w:rsidRDefault="00216FC0" w:rsidP="00216FC0">
      <w:pPr>
        <w:spacing w:before="120" w:after="0" w:line="240" w:lineRule="auto"/>
        <w:rPr>
          <w:rFonts w:eastAsiaTheme="minorEastAsia" w:hAnsi="Century Schoolbook"/>
          <w:b/>
          <w:color w:val="000000" w:themeColor="text1"/>
          <w:kern w:val="24"/>
          <w:sz w:val="36"/>
          <w:szCs w:val="36"/>
          <w:lang w:val="uk-UA" w:eastAsia="ru-RU"/>
        </w:rPr>
      </w:pPr>
      <w:r w:rsidRPr="00065ECE">
        <w:rPr>
          <w:rFonts w:eastAsiaTheme="minorEastAsia" w:hAnsi="Century Schoolbook"/>
          <w:b/>
          <w:color w:val="000000" w:themeColor="text1"/>
          <w:kern w:val="24"/>
          <w:sz w:val="36"/>
          <w:szCs w:val="36"/>
          <w:lang w:val="uk-UA" w:eastAsia="ru-RU"/>
        </w:rPr>
        <w:lastRenderedPageBreak/>
        <w:t>І</w:t>
      </w:r>
      <w:r w:rsidRPr="00065ECE">
        <w:rPr>
          <w:rFonts w:eastAsiaTheme="minorEastAsia" w:hAnsi="Century Schoolbook"/>
          <w:b/>
          <w:color w:val="000000" w:themeColor="text1"/>
          <w:kern w:val="24"/>
          <w:sz w:val="36"/>
          <w:szCs w:val="36"/>
          <w:lang w:val="uk-UA" w:eastAsia="ru-RU"/>
        </w:rPr>
        <w:t xml:space="preserve">. </w:t>
      </w:r>
      <w:r w:rsidRPr="00065ECE">
        <w:rPr>
          <w:rFonts w:eastAsiaTheme="minorEastAsia" w:hAnsi="Century Schoolbook"/>
          <w:b/>
          <w:color w:val="000000" w:themeColor="text1"/>
          <w:kern w:val="24"/>
          <w:sz w:val="36"/>
          <w:szCs w:val="36"/>
          <w:lang w:val="uk-UA" w:eastAsia="ru-RU"/>
        </w:rPr>
        <w:t>Вступ</w:t>
      </w:r>
      <w:r w:rsidRPr="00065ECE">
        <w:rPr>
          <w:rFonts w:eastAsiaTheme="minorEastAsia" w:hAnsi="Century Schoolbook"/>
          <w:b/>
          <w:color w:val="000000" w:themeColor="text1"/>
          <w:kern w:val="24"/>
          <w:sz w:val="36"/>
          <w:szCs w:val="36"/>
          <w:lang w:val="uk-UA" w:eastAsia="ru-RU"/>
        </w:rPr>
        <w:t xml:space="preserve"> </w:t>
      </w:r>
    </w:p>
    <w:p w:rsidR="00065ECE" w:rsidRPr="00216FC0" w:rsidRDefault="00065ECE" w:rsidP="00216FC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16FC0" w:rsidRPr="00065ECE" w:rsidRDefault="00216FC0" w:rsidP="00811101">
      <w:pPr>
        <w:spacing w:before="120" w:after="0" w:line="28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16FC0">
        <w:rPr>
          <w:rFonts w:eastAsiaTheme="minorEastAsia" w:hAnsi="Century Schoolbook"/>
          <w:color w:val="000000" w:themeColor="text1"/>
          <w:kern w:val="24"/>
          <w:sz w:val="34"/>
          <w:szCs w:val="34"/>
          <w:lang w:val="uk-UA" w:eastAsia="ru-RU"/>
        </w:rPr>
        <w:t xml:space="preserve">   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Технологія лицювальних робіт постійно вдосконалюється, розширюється асортимент лицювальних матеріалів, у першу чергу синтетичних. Але облицювання традиційною керамічною глазурованою плиткою залишається переважаючою. До таких матеріалів відносяться: керамічні плитки для внутрішнього облицювання стін, плитки для підлог, для облицювання фасадів будинків, мозаїчні плитки. До початку опоряджувальних робіт повинні бути закінчені всі загальнобудівельні і спеціальні роботи (влаштування покрівлі, установка віконних і дверних коробок у прорізах стін, прокладка санітарно-технічних систем, схованої електропроводки) підготовлені склади для збереження оздоблювальних матеріалів, установлені підйомники для вертикального транспортування вантажів, а також установку для прийому й </w:t>
      </w:r>
      <w:r w:rsidRPr="00065ECE">
        <w:rPr>
          <w:rFonts w:ascii="Times New Roman" w:eastAsiaTheme="minorEastAsia" w:hAnsi="Times New Roman" w:cs="Times New Roman"/>
          <w:smallCaps/>
          <w:color w:val="000000" w:themeColor="text1"/>
          <w:kern w:val="24"/>
          <w:sz w:val="28"/>
          <w:szCs w:val="28"/>
          <w:lang w:val="uk-UA" w:eastAsia="ru-RU"/>
        </w:rPr>
        <w:t xml:space="preserve">і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готування розчину. Лицювальник-плиточник обробляє лицювальними керамічними плитками стіни і різні будівельні конструкції, додає їм красивий вигляд і охороняє від зовнішніх впливів. </w:t>
      </w:r>
    </w:p>
    <w:p w:rsidR="00A55442" w:rsidRPr="00065ECE" w:rsidRDefault="00A55442" w:rsidP="00811101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A55442" w:rsidRPr="00065ECE" w:rsidRDefault="00A55442" w:rsidP="00811101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5EC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6FC0" w:rsidRDefault="00811101" w:rsidP="00216FC0">
      <w:pPr>
        <w:spacing w:before="120" w:after="0" w:line="240" w:lineRule="auto"/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val="uk-UA"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val="uk-UA" w:eastAsia="ru-RU"/>
        </w:rPr>
        <w:lastRenderedPageBreak/>
        <w:t>2</w:t>
      </w:r>
      <w:r w:rsidR="00216FC0" w:rsidRPr="00065ECE"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val="uk-UA" w:eastAsia="ru-RU"/>
        </w:rPr>
        <w:t>. Основна частина</w:t>
      </w:r>
    </w:p>
    <w:p w:rsidR="000F6F37" w:rsidRPr="00065ECE" w:rsidRDefault="000F6F37" w:rsidP="00216FC0">
      <w:pPr>
        <w:spacing w:before="120"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16FC0" w:rsidRDefault="00216FC0" w:rsidP="00216FC0">
      <w:pPr>
        <w:spacing w:before="120" w:after="0" w:line="264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36"/>
          <w:szCs w:val="36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bCs/>
          <w:color w:val="000000" w:themeColor="text1"/>
          <w:kern w:val="24"/>
          <w:sz w:val="36"/>
          <w:szCs w:val="36"/>
          <w:lang w:val="uk-UA" w:eastAsia="ru-RU"/>
        </w:rPr>
        <w:t xml:space="preserve">2.1. Загальні відомості про опоряджувальні роботи </w:t>
      </w:r>
    </w:p>
    <w:p w:rsidR="000F6F37" w:rsidRPr="00065ECE" w:rsidRDefault="000F6F37" w:rsidP="00216FC0">
      <w:pPr>
        <w:spacing w:before="120" w:after="0" w:line="264" w:lineRule="auto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</w:p>
    <w:p w:rsidR="00216FC0" w:rsidRPr="00065ECE" w:rsidRDefault="00216FC0" w:rsidP="00216FC0">
      <w:pPr>
        <w:spacing w:before="120" w:after="0" w:line="264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Будівництво — галузь матеріального виробництва, в якій зайняті робітники багатьох професій: монтажники, муляри,тесляр,слюсарі-сантехні електрозварювальники, штукатури, плиточники, маляри тощо.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Опоряджувальні роботи виконують у будинках, збудованих зі штучного чи природного каменю (цегли, керамічного або бетонного каменю, черепашника тощо), з великих панелей, бетонних чи керамічних блоків. Після опорядження будівлі набувають завершеного вигляду, в них створюються необхідні санітарно-гігієнічні та естетичні умови для життя і праці людей.</w:t>
      </w:r>
    </w:p>
    <w:p w:rsidR="00216FC0" w:rsidRPr="00065ECE" w:rsidRDefault="00216FC0" w:rsidP="00216FC0">
      <w:pPr>
        <w:spacing w:before="120" w:after="0" w:line="264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Для успішного виконання завдань кожен будівельник, зайнятий на опоряджувальних роботах, має добре опанувати технологію їх виконання, будову і роботу машин і механізмів, які застосовуються, передові методи організації праці.</w:t>
      </w:r>
    </w:p>
    <w:p w:rsidR="00216FC0" w:rsidRPr="00065ECE" w:rsidRDefault="00216FC0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57D6C" w:rsidRP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C57D6C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5EC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6FC0" w:rsidRPr="00065ECE" w:rsidRDefault="00065ECE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57D6C" w:rsidRPr="00065E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6F3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C57D6C" w:rsidRPr="00065E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6FC0" w:rsidRPr="00811101" w:rsidRDefault="00216FC0" w:rsidP="00B077F0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  <w:lang w:val="uk-UA"/>
        </w:rPr>
      </w:pPr>
      <w:r w:rsidRPr="00811101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36"/>
          <w:szCs w:val="36"/>
          <w:lang w:val="uk-UA"/>
        </w:rPr>
        <w:lastRenderedPageBreak/>
        <w:t>2.2. Матеріали</w:t>
      </w:r>
    </w:p>
    <w:p w:rsidR="00216FC0" w:rsidRPr="00065ECE" w:rsidRDefault="00216FC0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1101" w:rsidRDefault="007544E5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2E8955" wp14:editId="185777AB">
            <wp:extent cx="1697564" cy="1771954"/>
            <wp:effectExtent l="0" t="0" r="0" b="0"/>
            <wp:docPr id="78" name="Picture 2" descr="C:\Users\Admin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C:\Users\Admin\Desktop\images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161" cy="177153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16FC0" w:rsidRPr="00065ECE" w:rsidRDefault="00065ECE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Мал. 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7.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П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окриття для облицювання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</w:p>
    <w:p w:rsidR="00811101" w:rsidRDefault="007544E5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16AFE8" wp14:editId="0A6722D0">
            <wp:extent cx="1135464" cy="1688123"/>
            <wp:effectExtent l="0" t="0" r="7620" b="7620"/>
            <wp:docPr id="76" name="Picture 2" descr="C:\Users\Admin\Desktop\плитка творча 2021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плитка творча 2021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0" r="199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714" cy="168998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16FC0" w:rsidRPr="00065ECE" w:rsidRDefault="00065ECE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.8.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Полімерний або цементний клей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</w:p>
    <w:p w:rsidR="00811101" w:rsidRDefault="007544E5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E7B8E8" wp14:editId="53AD5467">
            <wp:extent cx="1419225" cy="1866900"/>
            <wp:effectExtent l="0" t="0" r="9525" b="0"/>
            <wp:docPr id="75" name="Picture 3" descr="C:\Users\Admin\Desktop\плитка творча 2021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esktop\плитка творча 2021\imag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669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16FC0" w:rsidRPr="00065ECE" w:rsidRDefault="00065ECE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9.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Грунт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</w:p>
    <w:p w:rsidR="00811101" w:rsidRDefault="007544E5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40C6F7" wp14:editId="501DA2F5">
            <wp:extent cx="1552575" cy="2095500"/>
            <wp:effectExtent l="0" t="0" r="9525" b="0"/>
            <wp:docPr id="77" name="Picture 4" descr="C:\Users\Admin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dmin\Desktop\images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010" cy="21068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F4A02" w:rsidRPr="00065ECE" w:rsidRDefault="00065ECE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C077F2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10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F21FD6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Затірка для швів  СЕ 33</w:t>
      </w:r>
    </w:p>
    <w:p w:rsidR="00EC3D15" w:rsidRPr="00065ECE" w:rsidRDefault="00EC3D15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5ECE" w:rsidRDefault="00C57D6C" w:rsidP="00B077F0">
      <w:pPr>
        <w:spacing w:after="0"/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  <w:lang w:val="uk-UA"/>
        </w:rPr>
      </w:pPr>
      <w:r w:rsidRPr="00065ECE"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28"/>
          <w:szCs w:val="28"/>
          <w:lang w:val="uk-UA"/>
        </w:rPr>
        <w:t xml:space="preserve">   </w:t>
      </w:r>
    </w:p>
    <w:p w:rsidR="00216FC0" w:rsidRPr="005041B8" w:rsidRDefault="00216FC0" w:rsidP="00B077F0">
      <w:pPr>
        <w:spacing w:after="0"/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36"/>
          <w:szCs w:val="36"/>
          <w:lang w:val="uk-UA"/>
        </w:rPr>
      </w:pPr>
      <w:r w:rsidRPr="005041B8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36"/>
          <w:szCs w:val="36"/>
          <w:lang w:val="uk-UA"/>
        </w:rPr>
        <w:lastRenderedPageBreak/>
        <w:t>2.3. Інструменти</w:t>
      </w:r>
    </w:p>
    <w:p w:rsidR="000F6F37" w:rsidRPr="00065ECE" w:rsidRDefault="000F6F37" w:rsidP="00B077F0">
      <w:pPr>
        <w:spacing w:after="0"/>
        <w:rPr>
          <w:rFonts w:ascii="Times New Roman" w:eastAsiaTheme="majorEastAsia" w:hAnsi="Times New Roman" w:cs="Times New Roman"/>
          <w:b/>
          <w:smallCaps/>
          <w:color w:val="000000" w:themeColor="text1"/>
          <w:kern w:val="24"/>
          <w:position w:val="1"/>
          <w:sz w:val="36"/>
          <w:szCs w:val="36"/>
          <w:lang w:val="uk-UA"/>
        </w:rPr>
      </w:pP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E455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95B1F5" wp14:editId="10D8C712">
            <wp:extent cx="1135464" cy="1036727"/>
            <wp:effectExtent l="0" t="0" r="7620" b="0"/>
            <wp:docPr id="2062" name="Picture 2" descr="C:\Users\Admin\Desktop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C:\Users\Admin\Desktop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063" cy="10400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Pr="00E455A3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Мал.1.Ємність для розчину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.</w:t>
      </w:r>
    </w:p>
    <w:p w:rsidR="00811101" w:rsidRDefault="00811101" w:rsidP="0081110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.</w:t>
      </w: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59ABF4" wp14:editId="7626B0DA">
            <wp:extent cx="467351" cy="1174369"/>
            <wp:effectExtent l="0" t="0" r="9525" b="6985"/>
            <wp:docPr id="2063" name="Picture 2" descr="C:\Users\Admin\Desktop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Admin\Desktop\images (1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31" cy="11768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,</w:t>
      </w:r>
    </w:p>
    <w:p w:rsidR="00811101" w:rsidRPr="00E26A08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5639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2. Будівельний міксер з насадками</w:t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5B916F" wp14:editId="64E71AED">
            <wp:extent cx="984739" cy="984739"/>
            <wp:effectExtent l="0" t="0" r="6350" b="6350"/>
            <wp:docPr id="2064" name="Picture 2" descr="C:\Users\Admin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 descr="C:\Users\Admin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1" t="9999" r="13332" b="13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861" cy="98786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Pr="00E5639F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5639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3. Лопатка.</w:t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00DA81" wp14:editId="68CB499F">
            <wp:extent cx="1857388" cy="1214446"/>
            <wp:effectExtent l="0" t="0" r="0" b="5080"/>
            <wp:docPr id="2065" name="Picture 3" descr="C:\Users\Admin\Desktop\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Admin\Desktop\Без названия (1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" t="23333" r="3333" b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88" cy="1214446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5639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4. Зубчатий шпатель чи терка.</w:t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D452E5" wp14:editId="417CF7E1">
            <wp:extent cx="1589826" cy="1222745"/>
            <wp:effectExtent l="0" t="0" r="0" b="0"/>
            <wp:docPr id="2066" name="Рисунок 3" descr="Кисть макловица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" name="Рисунок 3" descr="Кисть макловица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38" r="49649" b="9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014" cy="12344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5639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5. Макловиця. Мал.</w:t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6. Р</w:t>
      </w: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івень</w:t>
      </w:r>
    </w:p>
    <w:p w:rsidR="00811101" w:rsidRDefault="00811101" w:rsidP="0081110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>.</w:t>
      </w: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3E40A9" wp14:editId="59439000">
            <wp:extent cx="3130157" cy="1297172"/>
            <wp:effectExtent l="0" t="0" r="0" b="0"/>
            <wp:docPr id="2067" name="Picture 2" descr="C:\Users\Admin\Desktop\Без названия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Без названия (8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28" b="22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281" cy="13059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7. Д</w:t>
      </w: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истанційні хрестики.</w:t>
      </w:r>
    </w:p>
    <w:p w:rsidR="00811101" w:rsidRDefault="00811101" w:rsidP="0081110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F82C8A" wp14:editId="3ED16A1F">
            <wp:extent cx="1754372" cy="1754372"/>
            <wp:effectExtent l="0" t="0" r="0" b="0"/>
            <wp:docPr id="2068" name="Picture 4" descr="C:\Users\Admin\Desktop\Без названия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Admin\Desktop\Без названия (10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480" cy="17594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 8.Г</w:t>
      </w: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умовий молоток, металевий кутник</w:t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2E105C0" wp14:editId="0DA64C1A">
            <wp:extent cx="1988288" cy="1489298"/>
            <wp:effectExtent l="0" t="0" r="0" b="0"/>
            <wp:docPr id="2069" name="Picture 6" descr="C:\Users\Admin\Desktop\Без назван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Admin\Desktop\Без названия (6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834" cy="149420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Default="00811101" w:rsidP="0081110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9. П</w:t>
      </w: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литкоріз</w:t>
      </w:r>
    </w:p>
    <w:p w:rsidR="00811101" w:rsidRDefault="00811101" w:rsidP="0081110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 w:rsidRPr="0092642D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C24183" wp14:editId="1A5814AF">
            <wp:extent cx="2386495" cy="1509823"/>
            <wp:effectExtent l="0" t="0" r="0" b="0"/>
            <wp:docPr id="2070" name="Picture 3" descr="C:\Users\Admin\Desktop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" descr="C:\Users\Admin\Desktop\images (3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126" cy="15108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11101" w:rsidRDefault="00811101" w:rsidP="0081110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Мал. 10.  Р</w:t>
      </w:r>
      <w:r w:rsidRPr="00E26A0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uk-UA" w:eastAsia="ru-RU"/>
        </w:rPr>
        <w:t>улетка</w:t>
      </w:r>
      <w:r w:rsidRPr="0092642D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</w:t>
      </w:r>
    </w:p>
    <w:p w:rsidR="00811101" w:rsidRPr="0092642D" w:rsidRDefault="00811101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11101" w:rsidRPr="0092642D" w:rsidRDefault="00811101" w:rsidP="00811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26A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1E4C19" wp14:editId="655A42B5">
            <wp:extent cx="1562986" cy="1562986"/>
            <wp:effectExtent l="0" t="0" r="0" b="0"/>
            <wp:docPr id="2071" name="Picture 2" descr="C:\Users\Admin\Desktop\images (1)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C:\Users\Admin\Desktop\images (1).jpg"/>
                    <pic:cNvPicPr>
                      <a:picLocks noGrp="1"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25" cy="15563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648A7" w:rsidRPr="00D163DE" w:rsidRDefault="00B648A7" w:rsidP="00B077F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F4A02" w:rsidRPr="00D163DE" w:rsidRDefault="006F4A02" w:rsidP="00B077F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24028B" w:rsidRPr="00065ECE" w:rsidRDefault="0024028B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48A7" w:rsidRPr="00811101" w:rsidRDefault="00B648A7" w:rsidP="00B648A7">
      <w:pPr>
        <w:spacing w:after="0"/>
        <w:rPr>
          <w:rFonts w:ascii="Times New Roman" w:hAnsi="Times New Roman" w:cs="Times New Roman"/>
          <w:color w:val="000000" w:themeColor="text1"/>
          <w:sz w:val="36"/>
          <w:szCs w:val="36"/>
          <w:lang w:val="uk-UA"/>
        </w:rPr>
      </w:pPr>
      <w:r w:rsidRPr="00811101">
        <w:rPr>
          <w:rFonts w:ascii="Times New Roman" w:eastAsiaTheme="majorEastAsia" w:hAnsi="Times New Roman" w:cs="Times New Roman"/>
          <w:smallCaps/>
          <w:color w:val="000000" w:themeColor="text1"/>
          <w:kern w:val="24"/>
          <w:position w:val="1"/>
          <w:sz w:val="36"/>
          <w:szCs w:val="36"/>
          <w:lang w:val="uk-UA"/>
        </w:rPr>
        <w:lastRenderedPageBreak/>
        <w:t>2.4. Розрахунок матеріалів</w:t>
      </w:r>
    </w:p>
    <w:p w:rsidR="0024028B" w:rsidRPr="00065ECE" w:rsidRDefault="0024028B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48A7" w:rsidRPr="00065ECE" w:rsidRDefault="00B648A7" w:rsidP="00B648A7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Загальна площа під опорядження становить: підлога 36 м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position w:val="14"/>
          <w:sz w:val="28"/>
          <w:szCs w:val="28"/>
          <w:vertAlign w:val="superscript"/>
          <w:lang w:val="uk-UA" w:eastAsia="ru-RU"/>
        </w:rPr>
        <w:t>2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, відповідно витрата матеріалів:</w:t>
      </w:r>
    </w:p>
    <w:p w:rsidR="00B648A7" w:rsidRPr="00065ECE" w:rsidRDefault="00B648A7" w:rsidP="00B648A7">
      <w:pPr>
        <w:spacing w:before="120" w:after="0" w:line="240" w:lineRule="auto"/>
        <w:ind w:left="432" w:hanging="432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Грунтівка  Церезіт СТ 17:                    6,4л         </w:t>
      </w:r>
    </w:p>
    <w:p w:rsidR="00B648A7" w:rsidRPr="00065ECE" w:rsidRDefault="00B648A7" w:rsidP="00B648A7">
      <w:pPr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Клейова суміш Церезіт  СМ 12:           68кг      </w:t>
      </w:r>
    </w:p>
    <w:p w:rsidR="00B648A7" w:rsidRPr="00065ECE" w:rsidRDefault="00B648A7" w:rsidP="00B648A7">
      <w:pPr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Затірка для швів Церезіт  СЕ 33:         1,1кг</w:t>
      </w:r>
    </w:p>
    <w:p w:rsidR="00B648A7" w:rsidRPr="00065ECE" w:rsidRDefault="00B648A7" w:rsidP="00B648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78B1" w:rsidRPr="00811101" w:rsidRDefault="00C778B1" w:rsidP="0081110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1110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  <w:t xml:space="preserve">2.5. Організація робочого місця </w:t>
      </w:r>
    </w:p>
    <w:p w:rsidR="00C778B1" w:rsidRPr="00065ECE" w:rsidRDefault="00C778B1" w:rsidP="006F4A02">
      <w:pPr>
        <w:spacing w:before="120" w:after="0" w:line="240" w:lineRule="auto"/>
        <w:ind w:firstLine="288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</w:p>
    <w:p w:rsidR="006F4A02" w:rsidRPr="00065ECE" w:rsidRDefault="006F4A02" w:rsidP="006F4A02">
      <w:pPr>
        <w:spacing w:before="120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Робочим місцем робітника-опоряджувальника називають ділянку, у межах якої він працює і може доцільно розміщувати потрібні для роботи пристрої, інструменти, матеріали.</w:t>
      </w:r>
    </w:p>
    <w:p w:rsidR="006F4A02" w:rsidRPr="00065ECE" w:rsidRDefault="006F4A02" w:rsidP="006F4A02">
      <w:pPr>
        <w:spacing w:before="120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Робочі місця можуть бути стаціонарними та пересувними. На будівництві майже немає стаціонарних місць; робітник разом з пристроями і матеріалами під час виконання роботи пересувається з однієї ділянки на іншу.</w:t>
      </w:r>
    </w:p>
    <w:p w:rsidR="006F4A02" w:rsidRPr="00065ECE" w:rsidRDefault="006F4A02" w:rsidP="006F4A02">
      <w:pPr>
        <w:spacing w:before="120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Бригадир і кожен член бригади мають заздалегідь турбуватись про підготовку робочого місця, щоб не було простоїв. Кожний робітник повинен виконувати роботу на своїй ділянці, не заважаючи працювати іншим робітникам.</w:t>
      </w:r>
    </w:p>
    <w:p w:rsidR="006F4A02" w:rsidRPr="00065ECE" w:rsidRDefault="006F4A02" w:rsidP="006F4A02">
      <w:pPr>
        <w:spacing w:before="120" w:after="0" w:line="240" w:lineRule="auto"/>
        <w:ind w:firstLine="28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Механізми, пристрої, інструменти і матеріали на робочому місці розміщують так, щоб під час роботи не доводилось робити зайвих рухів. Ручний інструмент, який беруть правою рукою, повинен лежати справа, а той, що беруть лівою-зліва. </w:t>
      </w:r>
    </w:p>
    <w:p w:rsidR="00D163DE" w:rsidRPr="00225916" w:rsidRDefault="006F4A02" w:rsidP="002259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На робочому місці не повинно бути будівельного сміття, зайвих матеріалів, які заважатимуть пересуванню робітника. Під час роботи слід користуватись лише справними інструментами та механізмами і якісними матеріалами</w:t>
      </w:r>
    </w:p>
    <w:p w:rsidR="0024028B" w:rsidRPr="00225916" w:rsidRDefault="00D163DE" w:rsidP="006F4A02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                                 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                                                      </w:t>
      </w:r>
      <w:r w:rsidR="0022591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                          </w:t>
      </w:r>
    </w:p>
    <w:p w:rsidR="006F4A02" w:rsidRPr="00811101" w:rsidRDefault="006F4A02" w:rsidP="006F4A02">
      <w:pPr>
        <w:spacing w:before="120"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1110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  <w:t>2.6. Охорона праці</w:t>
      </w:r>
    </w:p>
    <w:p w:rsidR="00216FC0" w:rsidRPr="00065ECE" w:rsidRDefault="00225916" w:rsidP="0081110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396E6830" wp14:editId="5B9FBBD3">
            <wp:extent cx="1735455" cy="1638300"/>
            <wp:effectExtent l="0" t="0" r="0" b="0"/>
            <wp:docPr id="2051" name="Рисунок 2051" descr="C:\Users\User\Downloads\Без назван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C:\Users\User\Downloads\Без названия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5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02" w:rsidRPr="00065ECE" w:rsidRDefault="006F4A02" w:rsidP="00811101">
      <w:pPr>
        <w:spacing w:after="0"/>
        <w:ind w:firstLine="4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lastRenderedPageBreak/>
        <w:t>Суміш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містить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цемент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 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і вапно, при взаємодії з водою дає лужну реакцію, тому під час роботи потрібно захищати очі та шкіру.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 разі потрапляння розчинової суміші в очі слід негайно промити їх водою та звернутися за допомогою до лікаря. Забороняється змішувати суміш з іншими напо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в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нювачами, заповнювачами та в'яжучими речовинами.</w:t>
      </w:r>
    </w:p>
    <w:p w:rsidR="006F4A02" w:rsidRPr="00065ECE" w:rsidRDefault="006F4A02" w:rsidP="00811101">
      <w:pPr>
        <w:spacing w:after="0"/>
        <w:ind w:firstLine="43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До виконання опоряджуувальних робіт допускаються особи, які вивчили </w:t>
      </w: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інструкцію з охорони праці при виконанні опоряджувальних робіт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 і пройшли вступний інструктаж на робочому місці.  </w:t>
      </w:r>
    </w:p>
    <w:p w:rsidR="006F4A02" w:rsidRDefault="006F4A02" w:rsidP="00811101">
      <w:pPr>
        <w:spacing w:after="0"/>
        <w:ind w:firstLine="431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Небезпечними і шкідливими факторами, які можуть чинити шкідливий вплив на працівника при виконанні лицювальних  робіт, є: підвищене фізичне навантаження; підвищена (понижена) температура навколишнього середовища; алергійні реакції та отруєння від складових компонентів матеріалів.</w:t>
      </w:r>
    </w:p>
    <w:p w:rsidR="00F516DA" w:rsidRPr="00F516DA" w:rsidRDefault="00F516DA" w:rsidP="00811101">
      <w:pPr>
        <w:spacing w:after="0"/>
        <w:ind w:firstLine="43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A02" w:rsidRPr="00811101" w:rsidRDefault="006F4A02" w:rsidP="006F4A02">
      <w:pPr>
        <w:spacing w:before="120"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1110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  <w:t xml:space="preserve">2.7. Технологічний процес </w:t>
      </w:r>
    </w:p>
    <w:p w:rsidR="006F4A02" w:rsidRPr="00065ECE" w:rsidRDefault="006F4A02" w:rsidP="0081110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F4A02" w:rsidRPr="00065ECE" w:rsidRDefault="006F4A02" w:rsidP="0081110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Розмітка.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Щоб плитка по діагоналі була укладена правильно, потрібно побудувати на підлозі рівнобедрений трикутник.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Для цього від зручного кута (для початку укладання) уздовж двох прилеглих до нього стін необхідно відкласти рівні відрізки і з’єднати їх кінці, отримавши таким способом орієнтир для укладання першої плитки.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В принципі, відрізки можна вибирати довільної довжини, але найбільш правильним буде використовувати для побудови діагональ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наявної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плитки – таким чином укладання буде починатися з цільного кахлю.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З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а допомогою рівних відрізків визначаємо напрямок укладання. В кінцевих точках відрізків потрібно буде забити по одному дюбелю і туго натягнути між ними нитку. Вона вкаже висоту розташування покладеної плитки і рівень горизонту. </w:t>
      </w:r>
    </w:p>
    <w:p w:rsidR="006F4A02" w:rsidRPr="00065ECE" w:rsidRDefault="006F4A02" w:rsidP="0081110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Ґрунтовка поверхні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. Ґрунтовка глибоко проникаючого складу скріплює верхній шар основи і збільшує здатність поверхні зчіплюватися з клеєм. </w:t>
      </w:r>
    </w:p>
    <w:p w:rsidR="006F4A02" w:rsidRPr="00065ECE" w:rsidRDefault="006F4A02" w:rsidP="00811101">
      <w:pPr>
        <w:spacing w:after="0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Приготування клею.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Викладати плитковий матеріал слід на однорідний розчин, який має невеликий коефіцієнт плинності. Інструкці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 щодо приготування розчину є на кожній упаковці. Для приготування скористайтесь промисловим міксером з підготовленою ємністю.</w:t>
      </w:r>
    </w:p>
    <w:p w:rsidR="00A543D1" w:rsidRPr="00065ECE" w:rsidRDefault="00F516DA" w:rsidP="00F516DA">
      <w:pPr>
        <w:spacing w:after="0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B5A2B04" wp14:editId="2D3130F0">
            <wp:extent cx="1350051" cy="1270300"/>
            <wp:effectExtent l="0" t="0" r="2540" b="6350"/>
            <wp:docPr id="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451" cy="127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9C549C" wp14:editId="1B66BBAB">
            <wp:extent cx="1304386" cy="1307805"/>
            <wp:effectExtent l="0" t="0" r="0" b="6985"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915" cy="1319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C18890" wp14:editId="25A0B782">
            <wp:extent cx="1871330" cy="1303017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18" cy="131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543D1" w:rsidRPr="00065ECE" w:rsidRDefault="00A543D1" w:rsidP="00811101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8E5D10" w:rsidRPr="00811101" w:rsidRDefault="008E5D10" w:rsidP="00811101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A543D1" w:rsidRPr="00065ECE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A03CE7" wp14:editId="6C4D3299">
            <wp:extent cx="2073349" cy="1584354"/>
            <wp:effectExtent l="0" t="0" r="3175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074" cy="158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9AF8C3" wp14:editId="1C46414F">
            <wp:extent cx="2025443" cy="1552353"/>
            <wp:effectExtent l="0" t="0" r="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629" cy="156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443FD3" wp14:editId="2B517079">
            <wp:extent cx="1658680" cy="1558228"/>
            <wp:effectExtent l="0" t="0" r="0" b="4445"/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623" cy="156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163DE" w:rsidRPr="008A4117" w:rsidRDefault="00D163DE" w:rsidP="00B077F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63DE" w:rsidRPr="00065ECE" w:rsidRDefault="00D163DE" w:rsidP="0081110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065ECE" w:rsidRDefault="00A543D1" w:rsidP="00811101">
      <w:pPr>
        <w:spacing w:after="0"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Виконання робіт.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З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убчастим шпателем (10мм глибина зуба) наносимо клей спочатку на основу поверхні, а потім і на саму плитку. </w:t>
      </w:r>
    </w:p>
    <w:p w:rsidR="00A543D1" w:rsidRPr="00065ECE" w:rsidRDefault="00A543D1" w:rsidP="00811101">
      <w:pPr>
        <w:spacing w:after="0"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Укладаємо плитку на підлогу, орієнтуємо її чітко за напрямом окресленої лінії і натягнутої нитки і рівномірно пристукуємо її гумовим молотком, поки з-під плитки не почне вилазити клей. Ц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е означає, що пустот під кахлем нема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є.</w:t>
      </w:r>
    </w:p>
    <w:p w:rsidR="00A543D1" w:rsidRPr="00065ECE" w:rsidRDefault="00A543D1" w:rsidP="00811101">
      <w:pPr>
        <w:spacing w:after="0"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Коли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плитка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укладена, беремо рівень і перевіряємо площину. Бульбашка рівня повинна показувати горизонт в будь-якому напрямку. Між рівнем і плиткою не повинно бути ніякого зазору.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Д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ля визначення відстані між плитками скористайтесь хрестиками. Вся інша плитка укладається за таким же принципом.</w:t>
      </w:r>
    </w:p>
    <w:p w:rsidR="00A543D1" w:rsidRPr="00065ECE" w:rsidRDefault="00A543D1" w:rsidP="00811101">
      <w:pPr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П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 краях приміщення кахель укладається після того, як вся основна маса плитки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добре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висохне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-  п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риблизно через пару днів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. </w:t>
      </w:r>
    </w:p>
    <w:p w:rsidR="00C57D6C" w:rsidRPr="00065ECE" w:rsidRDefault="00A543D1" w:rsidP="00811101">
      <w:pPr>
        <w:spacing w:after="0" w:line="288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Затирання швів.</w:t>
      </w:r>
      <w:r w:rsidRPr="00065EC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С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уха суміш розводиться у воді до консистенції густої сметани, після чого за допомогою гумового шпателя запресовується в шви.</w:t>
      </w:r>
      <w:r w:rsidR="00C57D6C" w:rsidRPr="00065E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</w:t>
      </w:r>
      <w:r w:rsidR="00D163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</w:t>
      </w:r>
    </w:p>
    <w:p w:rsidR="00A543D1" w:rsidRDefault="00A543D1" w:rsidP="00811101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Правильність лицювання плитками поверхні перевіряють правилом-2м та рівнем. Шви між плитками повинні бути рівними, а вищербленність кромок не більше 0,5мм.</w:t>
      </w:r>
      <w:r w:rsidR="00D163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Плиткова підлога повинна мати простильний шар, прошарок під плитками і плиткове покриття щільно прилягали один до одного і міцно зчіплювались між собою. Виконана підлога з усіх видів плиток і плит, повинна бути рівною, щоб проміжок між нею і прикладеним двометровим правилом не перевищував 4мм. Деякі плитки можуть виступати або западати на 1мм. Шви між плитками повинні бути прямолінійними у </w:t>
      </w: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lastRenderedPageBreak/>
        <w:t>межах кожного ряду плиток. Відхилення швів від прямої лінії не повинно перебільшувати 10мм на 10м довжини шва. Товщина швів між плитками не повинна бути більше 2мм, а між плитками і плитками понад 200мм більше З мм.</w:t>
      </w:r>
    </w:p>
    <w:p w:rsidR="00811101" w:rsidRDefault="00811101" w:rsidP="008111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D89" w:rsidRDefault="008B5D89" w:rsidP="008111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D89" w:rsidRDefault="008B5D89" w:rsidP="008111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543D1" w:rsidRPr="00811101" w:rsidRDefault="000F6F37" w:rsidP="000F6F37">
      <w:pPr>
        <w:spacing w:after="0"/>
        <w:rPr>
          <w:rFonts w:ascii="Times New Roman" w:hAnsi="Times New Roman" w:cs="Times New Roman"/>
          <w:sz w:val="36"/>
          <w:szCs w:val="36"/>
          <w:lang w:val="uk-UA"/>
        </w:rPr>
      </w:pPr>
      <w:r w:rsidRPr="00811101"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val="uk-UA" w:eastAsia="ru-RU"/>
        </w:rPr>
        <w:t>3.</w:t>
      </w:r>
      <w:r w:rsidR="00A543D1" w:rsidRPr="00811101"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val="uk-UA" w:eastAsia="ru-RU"/>
        </w:rPr>
        <w:t xml:space="preserve"> Заключна частина</w:t>
      </w:r>
    </w:p>
    <w:p w:rsidR="00A543D1" w:rsidRPr="00065ECE" w:rsidRDefault="00A543D1" w:rsidP="00A543D1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</w:p>
    <w:p w:rsidR="00A543D1" w:rsidRPr="00065ECE" w:rsidRDefault="00A543D1" w:rsidP="00811101">
      <w:pPr>
        <w:spacing w:before="120"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49E3B" wp14:editId="3F473A31">
            <wp:extent cx="2691763" cy="2520281"/>
            <wp:effectExtent l="0" t="0" r="0" b="0"/>
            <wp:docPr id="1026" name="Picture 2" descr="C:\Users\Admin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3" cy="252028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D5430C" wp14:editId="057A18A0">
            <wp:extent cx="2933700" cy="2511769"/>
            <wp:effectExtent l="0" t="0" r="0" b="3175"/>
            <wp:docPr id="1030" name="Picture 6" descr="C:\Users\Admin\Desktop\images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Admin\Desktop\images (14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511" cy="251160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077F2" w:rsidRPr="00065ECE" w:rsidRDefault="005041B8" w:rsidP="00A543D1">
      <w:pPr>
        <w:spacing w:before="120" w:after="0"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A5766" wp14:editId="6C878F83">
            <wp:extent cx="2819400" cy="2351544"/>
            <wp:effectExtent l="0" t="0" r="0" b="0"/>
            <wp:docPr id="1027" name="Picture 3" descr="C:\Users\Admin\Desktop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esktop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91" cy="2353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C077F2" w:rsidRPr="00065E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065E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0C4727" wp14:editId="25127657">
            <wp:extent cx="2894930" cy="2349796"/>
            <wp:effectExtent l="0" t="0" r="1270" b="0"/>
            <wp:docPr id="1029" name="Picture 5" descr="C:\Users\Admin\Desktop\images (13)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Admin\Desktop\images (13).jpg"/>
                    <pic:cNvPicPr>
                      <a:picLocks noGrp="1"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50" cy="23552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C077F2" w:rsidRPr="00065EC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</w:t>
      </w:r>
    </w:p>
    <w:p w:rsidR="00A543D1" w:rsidRPr="00065ECE" w:rsidRDefault="00A543D1" w:rsidP="00811101">
      <w:pPr>
        <w:spacing w:before="120"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</w:p>
    <w:p w:rsidR="00A543D1" w:rsidRPr="00065ECE" w:rsidRDefault="00A543D1" w:rsidP="00811101">
      <w:pPr>
        <w:spacing w:before="120"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</w:p>
    <w:p w:rsidR="008B5D89" w:rsidRDefault="00662129" w:rsidP="00A543D1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     </w:t>
      </w:r>
    </w:p>
    <w:p w:rsidR="008B5D89" w:rsidRDefault="008B5D89" w:rsidP="00A543D1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</w:p>
    <w:p w:rsidR="00D163DE" w:rsidRDefault="00662129" w:rsidP="00A543D1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</w:t>
      </w:r>
    </w:p>
    <w:p w:rsidR="008B5D89" w:rsidRDefault="008B5D89" w:rsidP="00C57D6C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</w:pPr>
    </w:p>
    <w:p w:rsidR="008B5D89" w:rsidRDefault="008B5D89" w:rsidP="00C57D6C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</w:pPr>
    </w:p>
    <w:p w:rsidR="008B5D89" w:rsidRDefault="008B5D89" w:rsidP="002865E0">
      <w:pPr>
        <w:tabs>
          <w:tab w:val="left" w:pos="1335"/>
        </w:tabs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en-US" w:eastAsia="ru-RU"/>
        </w:rPr>
      </w:pPr>
    </w:p>
    <w:p w:rsidR="002865E0" w:rsidRPr="002865E0" w:rsidRDefault="002865E0" w:rsidP="002865E0">
      <w:pPr>
        <w:tabs>
          <w:tab w:val="left" w:pos="1335"/>
        </w:tabs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en-US" w:eastAsia="ru-RU"/>
        </w:rPr>
      </w:pPr>
    </w:p>
    <w:p w:rsidR="006F4A02" w:rsidRPr="00811101" w:rsidRDefault="00A543D1" w:rsidP="00C57D6C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</w:pPr>
      <w:r w:rsidRPr="00811101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val="uk-UA" w:eastAsia="ru-RU"/>
        </w:rPr>
        <w:t>3.2. Використана література</w:t>
      </w:r>
    </w:p>
    <w:p w:rsidR="00C57D6C" w:rsidRPr="00065ECE" w:rsidRDefault="00C57D6C" w:rsidP="00C57D6C">
      <w:pPr>
        <w:spacing w:before="120" w:after="0" w:line="240" w:lineRule="auto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1.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Власенко А. М., Плохій В. С. «Лицювальник-плиточник», 2008 рік</w:t>
      </w: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2.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Карапузов Є. М. «Матеріали і технології в сучасному будівництві», 2005 рік</w:t>
      </w: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3.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Остапченко Т. Є. «Технологія опоряджувальних робіт», 2003 рік </w:t>
      </w: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4.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Остапченко Т. Є. «Технологія опоряджувальних робіт», 2012 рік </w:t>
      </w:r>
      <w:r w:rsidR="00C57D6C" w:rsidRPr="00065ECE">
        <w:rPr>
          <w:rFonts w:ascii="Times New Roman" w:eastAsia="Times New Roman" w:hAnsi="Times New Roman" w:cs="Times New Roman"/>
          <w:color w:val="FE8637"/>
          <w:sz w:val="28"/>
          <w:szCs w:val="28"/>
          <w:lang w:val="uk-UA" w:eastAsia="ru-RU"/>
        </w:rPr>
        <w:t xml:space="preserve">      </w:t>
      </w:r>
      <w:r w:rsidRPr="000F6F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5.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Старченок О. Ю. «Технологія сухого будівництва», 2006 рік </w:t>
      </w: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6.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Добро вольський М. Г. «Штукатурні та лицювальні роботи», 1984 р. </w:t>
      </w: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7.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Інтернет ресурси: 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en-US" w:eastAsia="ru-RU"/>
        </w:rPr>
        <w:t>www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eastAsia="ru-RU"/>
        </w:rPr>
        <w:t>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en-US" w:eastAsia="ru-RU"/>
        </w:rPr>
        <w:t>knauf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eastAsia="ru-RU"/>
        </w:rPr>
        <w:t>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uk-UA" w:eastAsia="ru-RU"/>
        </w:rPr>
        <w:t>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en-US" w:eastAsia="ru-RU"/>
        </w:rPr>
        <w:t>ru</w:t>
      </w:r>
    </w:p>
    <w:p w:rsidR="00C57D6C" w:rsidRPr="00065ECE" w:rsidRDefault="000F6F37" w:rsidP="00C57D6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E8637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8.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нтернет ресурси: 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en-US" w:eastAsia="ru-RU"/>
        </w:rPr>
        <w:t>www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eastAsia="ru-RU"/>
        </w:rPr>
        <w:t>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en-US" w:eastAsia="ru-RU"/>
        </w:rPr>
        <w:t>ceresit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uk-UA" w:eastAsia="ru-RU"/>
        </w:rPr>
        <w:t>.</w:t>
      </w:r>
      <w:r w:rsidR="00C57D6C" w:rsidRPr="00065E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u w:val="single"/>
          <w:lang w:val="en-US" w:eastAsia="ru-RU"/>
        </w:rPr>
        <w:t>ru</w:t>
      </w:r>
    </w:p>
    <w:p w:rsidR="006F4A02" w:rsidRPr="00065ECE" w:rsidRDefault="006F4A02" w:rsidP="00C57D6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F4A02" w:rsidRPr="00065ECE" w:rsidRDefault="006F4A02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F4A02" w:rsidRPr="00065ECE" w:rsidRDefault="006F4A02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F4A02" w:rsidRPr="00065ECE" w:rsidRDefault="006F4A02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065ECE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065ECE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065ECE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065ECE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065ECE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62129" w:rsidRPr="00065ECE" w:rsidRDefault="00662129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62129" w:rsidRPr="00065ECE" w:rsidRDefault="00662129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62129" w:rsidRPr="00065ECE" w:rsidRDefault="00662129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62129" w:rsidRPr="00065ECE" w:rsidRDefault="00662129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662129" w:rsidRPr="00065ECE" w:rsidRDefault="00662129" w:rsidP="00B077F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543D1" w:rsidRPr="002865E0" w:rsidRDefault="00A543D1" w:rsidP="00B077F0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543D1" w:rsidRPr="002865E0" w:rsidSect="004133B5">
      <w:footerReference w:type="default" r:id="rId35"/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950" w:rsidRDefault="00AC7950" w:rsidP="0090544E">
      <w:pPr>
        <w:spacing w:after="0" w:line="240" w:lineRule="auto"/>
      </w:pPr>
      <w:r>
        <w:separator/>
      </w:r>
    </w:p>
  </w:endnote>
  <w:endnote w:type="continuationSeparator" w:id="0">
    <w:p w:rsidR="00AC7950" w:rsidRDefault="00AC7950" w:rsidP="00905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7436038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5041B8" w:rsidRPr="0090544E" w:rsidRDefault="005041B8">
        <w:pPr>
          <w:pStyle w:val="ac"/>
          <w:jc w:val="right"/>
          <w:rPr>
            <w:sz w:val="28"/>
            <w:szCs w:val="28"/>
          </w:rPr>
        </w:pPr>
        <w:r w:rsidRPr="0090544E">
          <w:rPr>
            <w:sz w:val="28"/>
            <w:szCs w:val="28"/>
          </w:rPr>
          <w:fldChar w:fldCharType="begin"/>
        </w:r>
        <w:r w:rsidRPr="0090544E">
          <w:rPr>
            <w:sz w:val="28"/>
            <w:szCs w:val="28"/>
          </w:rPr>
          <w:instrText>PAGE   \* MERGEFORMAT</w:instrText>
        </w:r>
        <w:r w:rsidRPr="0090544E">
          <w:rPr>
            <w:sz w:val="28"/>
            <w:szCs w:val="28"/>
          </w:rPr>
          <w:fldChar w:fldCharType="separate"/>
        </w:r>
        <w:r w:rsidR="002865E0">
          <w:rPr>
            <w:noProof/>
            <w:sz w:val="28"/>
            <w:szCs w:val="28"/>
          </w:rPr>
          <w:t>2</w:t>
        </w:r>
        <w:r w:rsidRPr="0090544E">
          <w:rPr>
            <w:sz w:val="28"/>
            <w:szCs w:val="28"/>
          </w:rPr>
          <w:fldChar w:fldCharType="end"/>
        </w:r>
      </w:p>
    </w:sdtContent>
  </w:sdt>
  <w:p w:rsidR="005041B8" w:rsidRDefault="005041B8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950" w:rsidRDefault="00AC7950" w:rsidP="0090544E">
      <w:pPr>
        <w:spacing w:after="0" w:line="240" w:lineRule="auto"/>
      </w:pPr>
      <w:r>
        <w:separator/>
      </w:r>
    </w:p>
  </w:footnote>
  <w:footnote w:type="continuationSeparator" w:id="0">
    <w:p w:rsidR="00AC7950" w:rsidRDefault="00AC7950" w:rsidP="00905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C32"/>
    <w:multiLevelType w:val="hybridMultilevel"/>
    <w:tmpl w:val="EDFC8CA4"/>
    <w:lvl w:ilvl="0" w:tplc="D0CA8F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0ECB3F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68B5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BBE6D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9E9B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AA90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94B8B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590FF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C465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2E932FD"/>
    <w:multiLevelType w:val="multilevel"/>
    <w:tmpl w:val="BE02E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bullet"/>
      <w:lvlText w:val="-"/>
      <w:lvlJc w:val="left"/>
      <w:pPr>
        <w:ind w:left="1440" w:hanging="360"/>
      </w:pPr>
      <w:rPr>
        <w:rFonts w:ascii="Georgia" w:eastAsia="Times New Roman" w:hAnsi="Georgia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B03B9"/>
    <w:multiLevelType w:val="multilevel"/>
    <w:tmpl w:val="0A3AB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7C6FBB"/>
    <w:multiLevelType w:val="hybridMultilevel"/>
    <w:tmpl w:val="64080638"/>
    <w:lvl w:ilvl="0" w:tplc="DE54C49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A4A60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867E6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6E9FE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90592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7802D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1A21D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CCF4A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A64D4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A80DD8"/>
    <w:multiLevelType w:val="multilevel"/>
    <w:tmpl w:val="7A9C1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E07BCA"/>
    <w:multiLevelType w:val="multilevel"/>
    <w:tmpl w:val="78364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832104"/>
    <w:multiLevelType w:val="hybridMultilevel"/>
    <w:tmpl w:val="1932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432A1"/>
    <w:multiLevelType w:val="multilevel"/>
    <w:tmpl w:val="28AC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840B16"/>
    <w:multiLevelType w:val="multilevel"/>
    <w:tmpl w:val="D3108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822AE2"/>
    <w:multiLevelType w:val="multilevel"/>
    <w:tmpl w:val="C3760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AB6840"/>
    <w:multiLevelType w:val="multilevel"/>
    <w:tmpl w:val="45FC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43575E"/>
    <w:multiLevelType w:val="multilevel"/>
    <w:tmpl w:val="F3B4D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A75485"/>
    <w:multiLevelType w:val="multilevel"/>
    <w:tmpl w:val="54D038E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7"/>
  </w:num>
  <w:num w:numId="5">
    <w:abstractNumId w:val="11"/>
  </w:num>
  <w:num w:numId="6">
    <w:abstractNumId w:val="12"/>
  </w:num>
  <w:num w:numId="7">
    <w:abstractNumId w:val="8"/>
  </w:num>
  <w:num w:numId="8">
    <w:abstractNumId w:val="5"/>
  </w:num>
  <w:num w:numId="9">
    <w:abstractNumId w:val="9"/>
  </w:num>
  <w:num w:numId="10">
    <w:abstractNumId w:val="2"/>
  </w:num>
  <w:num w:numId="11">
    <w:abstractNumId w:val="3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3D7"/>
    <w:rsid w:val="00010256"/>
    <w:rsid w:val="00040B12"/>
    <w:rsid w:val="00065ECE"/>
    <w:rsid w:val="000757A5"/>
    <w:rsid w:val="000814C5"/>
    <w:rsid w:val="000B6CC8"/>
    <w:rsid w:val="000B718E"/>
    <w:rsid w:val="000B743B"/>
    <w:rsid w:val="000B7F56"/>
    <w:rsid w:val="000C095B"/>
    <w:rsid w:val="000F6F37"/>
    <w:rsid w:val="001056F9"/>
    <w:rsid w:val="001C13DC"/>
    <w:rsid w:val="00216FC0"/>
    <w:rsid w:val="0022171A"/>
    <w:rsid w:val="00225916"/>
    <w:rsid w:val="0024028B"/>
    <w:rsid w:val="0025557A"/>
    <w:rsid w:val="00257B7A"/>
    <w:rsid w:val="002865E0"/>
    <w:rsid w:val="002B1BDF"/>
    <w:rsid w:val="002B43D7"/>
    <w:rsid w:val="002B7457"/>
    <w:rsid w:val="002E7AF1"/>
    <w:rsid w:val="002F1AB9"/>
    <w:rsid w:val="003510DB"/>
    <w:rsid w:val="00377573"/>
    <w:rsid w:val="00396B2F"/>
    <w:rsid w:val="00407684"/>
    <w:rsid w:val="0041040D"/>
    <w:rsid w:val="004133B5"/>
    <w:rsid w:val="00482234"/>
    <w:rsid w:val="004A03EC"/>
    <w:rsid w:val="004C5C5B"/>
    <w:rsid w:val="004D1CFC"/>
    <w:rsid w:val="004D32C7"/>
    <w:rsid w:val="005041B8"/>
    <w:rsid w:val="00521141"/>
    <w:rsid w:val="005D424A"/>
    <w:rsid w:val="00662129"/>
    <w:rsid w:val="00665852"/>
    <w:rsid w:val="006845CC"/>
    <w:rsid w:val="00696474"/>
    <w:rsid w:val="006F4A02"/>
    <w:rsid w:val="00714C91"/>
    <w:rsid w:val="00717094"/>
    <w:rsid w:val="00723E47"/>
    <w:rsid w:val="00727E2F"/>
    <w:rsid w:val="00734D55"/>
    <w:rsid w:val="007544E5"/>
    <w:rsid w:val="00774854"/>
    <w:rsid w:val="00784D29"/>
    <w:rsid w:val="007B5436"/>
    <w:rsid w:val="007D38DB"/>
    <w:rsid w:val="007D543F"/>
    <w:rsid w:val="007F6808"/>
    <w:rsid w:val="00803F3C"/>
    <w:rsid w:val="00811101"/>
    <w:rsid w:val="00880E68"/>
    <w:rsid w:val="0089309E"/>
    <w:rsid w:val="008A4117"/>
    <w:rsid w:val="008A7802"/>
    <w:rsid w:val="008B5D89"/>
    <w:rsid w:val="008C36F3"/>
    <w:rsid w:val="008C4F11"/>
    <w:rsid w:val="008E5D10"/>
    <w:rsid w:val="0090544E"/>
    <w:rsid w:val="00925536"/>
    <w:rsid w:val="00930064"/>
    <w:rsid w:val="00974057"/>
    <w:rsid w:val="009A4E67"/>
    <w:rsid w:val="00A328B5"/>
    <w:rsid w:val="00A4106F"/>
    <w:rsid w:val="00A543D1"/>
    <w:rsid w:val="00A55442"/>
    <w:rsid w:val="00A73C3C"/>
    <w:rsid w:val="00AB0519"/>
    <w:rsid w:val="00AB781B"/>
    <w:rsid w:val="00AC5928"/>
    <w:rsid w:val="00AC7950"/>
    <w:rsid w:val="00B077F0"/>
    <w:rsid w:val="00B648A7"/>
    <w:rsid w:val="00B7331D"/>
    <w:rsid w:val="00B81FE6"/>
    <w:rsid w:val="00BA4308"/>
    <w:rsid w:val="00BB349A"/>
    <w:rsid w:val="00BC1A74"/>
    <w:rsid w:val="00BE0EAD"/>
    <w:rsid w:val="00C077F2"/>
    <w:rsid w:val="00C130ED"/>
    <w:rsid w:val="00C51A32"/>
    <w:rsid w:val="00C57D6C"/>
    <w:rsid w:val="00C6001C"/>
    <w:rsid w:val="00C76338"/>
    <w:rsid w:val="00C778B1"/>
    <w:rsid w:val="00C77E67"/>
    <w:rsid w:val="00C9135D"/>
    <w:rsid w:val="00CA0673"/>
    <w:rsid w:val="00CF4575"/>
    <w:rsid w:val="00D163DE"/>
    <w:rsid w:val="00D22D73"/>
    <w:rsid w:val="00D24E66"/>
    <w:rsid w:val="00D433F2"/>
    <w:rsid w:val="00D902BF"/>
    <w:rsid w:val="00D9261F"/>
    <w:rsid w:val="00DF2415"/>
    <w:rsid w:val="00E063CE"/>
    <w:rsid w:val="00E15A5D"/>
    <w:rsid w:val="00E3584C"/>
    <w:rsid w:val="00E55EAE"/>
    <w:rsid w:val="00E57992"/>
    <w:rsid w:val="00EC3D15"/>
    <w:rsid w:val="00F21FD6"/>
    <w:rsid w:val="00F34DF3"/>
    <w:rsid w:val="00F516DA"/>
    <w:rsid w:val="00F521A9"/>
    <w:rsid w:val="00F924F6"/>
    <w:rsid w:val="00FB2A33"/>
    <w:rsid w:val="00FB58E9"/>
    <w:rsid w:val="00FC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5E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04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4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4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B7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B1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4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424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B5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55E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104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104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104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B81FE6"/>
    <w:rPr>
      <w:b/>
      <w:bCs/>
    </w:rPr>
  </w:style>
  <w:style w:type="character" w:styleId="a9">
    <w:name w:val="line number"/>
    <w:basedOn w:val="a0"/>
    <w:uiPriority w:val="99"/>
    <w:semiHidden/>
    <w:unhideWhenUsed/>
    <w:rsid w:val="00D9261F"/>
  </w:style>
  <w:style w:type="paragraph" w:styleId="aa">
    <w:name w:val="header"/>
    <w:basedOn w:val="a"/>
    <w:link w:val="ab"/>
    <w:uiPriority w:val="99"/>
    <w:unhideWhenUsed/>
    <w:rsid w:val="00905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0544E"/>
  </w:style>
  <w:style w:type="paragraph" w:styleId="ac">
    <w:name w:val="footer"/>
    <w:basedOn w:val="a"/>
    <w:link w:val="ad"/>
    <w:uiPriority w:val="99"/>
    <w:unhideWhenUsed/>
    <w:rsid w:val="00905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054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55E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04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04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04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7B7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B1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D4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424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B5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55E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104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104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104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B81FE6"/>
    <w:rPr>
      <w:b/>
      <w:bCs/>
    </w:rPr>
  </w:style>
  <w:style w:type="character" w:styleId="a9">
    <w:name w:val="line number"/>
    <w:basedOn w:val="a0"/>
    <w:uiPriority w:val="99"/>
    <w:semiHidden/>
    <w:unhideWhenUsed/>
    <w:rsid w:val="00D9261F"/>
  </w:style>
  <w:style w:type="paragraph" w:styleId="aa">
    <w:name w:val="header"/>
    <w:basedOn w:val="a"/>
    <w:link w:val="ab"/>
    <w:uiPriority w:val="99"/>
    <w:unhideWhenUsed/>
    <w:rsid w:val="00905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0544E"/>
  </w:style>
  <w:style w:type="paragraph" w:styleId="ac">
    <w:name w:val="footer"/>
    <w:basedOn w:val="a"/>
    <w:link w:val="ad"/>
    <w:uiPriority w:val="99"/>
    <w:unhideWhenUsed/>
    <w:rsid w:val="009054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05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324348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516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99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18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47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8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8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38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5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7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95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87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278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05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641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0777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5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5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288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21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86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00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785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3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3925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5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1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6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6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4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62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8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85321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6441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8871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858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8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891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621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01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200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920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394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550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4695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2350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6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gif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translate.googleusercontent.com/translate_c?depth=1&amp;hl=ru&amp;rurl=translate.google.com&amp;sl=ru&amp;tl=uk&amp;u=http://www.xn----itbbjchndiceivejflecdk4qva.xn--p1ai/str-012131/kist-makl&amp;usg=ALkJrhjIFtbka3HkYqjnGNUMzPocOS8PmA" TargetMode="External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3B080-13B6-4530-97A7-7C302FFF0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1377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2022-02-05T01:10:00Z</dcterms:created>
  <dcterms:modified xsi:type="dcterms:W3CDTF">2022-06-23T13:51:00Z</dcterms:modified>
</cp:coreProperties>
</file>