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4A2928" w14:textId="77777777" w:rsidR="00AE4481" w:rsidRPr="00A81B5C" w:rsidRDefault="007B72B3" w:rsidP="00A81B5C">
      <w:pPr>
        <w:widowControl w:val="0"/>
        <w:shd w:val="clear" w:color="auto" w:fill="FFFFFF"/>
        <w:spacing w:after="0"/>
        <w:jc w:val="right"/>
        <w:rPr>
          <w:rFonts w:ascii="Times New Roman" w:hAnsi="Times New Roman"/>
          <w:lang w:val="uk-UA"/>
        </w:rPr>
      </w:pPr>
      <w:r w:rsidRPr="00A81B5C">
        <w:rPr>
          <w:rFonts w:ascii="Times New Roman" w:hAnsi="Times New Roman"/>
          <w:b/>
          <w:color w:val="000000"/>
          <w:sz w:val="24"/>
          <w:szCs w:val="24"/>
          <w:lang w:val="uk-UA"/>
        </w:rPr>
        <w:t>Зінчук Василь Анатолійович,</w:t>
      </w:r>
    </w:p>
    <w:p w14:paraId="7719C562" w14:textId="77777777" w:rsidR="00AE4481" w:rsidRPr="00A81B5C" w:rsidRDefault="007B72B3" w:rsidP="00A81B5C">
      <w:pPr>
        <w:widowControl w:val="0"/>
        <w:shd w:val="clear" w:color="auto" w:fill="FFFFFF"/>
        <w:spacing w:after="0"/>
        <w:jc w:val="right"/>
        <w:rPr>
          <w:rFonts w:ascii="Times New Roman" w:hAnsi="Times New Roman"/>
          <w:i/>
          <w:color w:val="000000"/>
          <w:sz w:val="24"/>
          <w:szCs w:val="24"/>
          <w:lang w:val="uk-UA"/>
        </w:rPr>
      </w:pPr>
      <w:r w:rsidRPr="00A81B5C">
        <w:rPr>
          <w:rFonts w:ascii="Times New Roman" w:hAnsi="Times New Roman"/>
          <w:i/>
          <w:color w:val="000000"/>
          <w:sz w:val="24"/>
          <w:szCs w:val="24"/>
          <w:lang w:val="uk-UA"/>
        </w:rPr>
        <w:t>майстер виробничого навчання</w:t>
      </w:r>
    </w:p>
    <w:p w14:paraId="32B64959" w14:textId="77777777" w:rsidR="00AE4481" w:rsidRPr="00A81B5C" w:rsidRDefault="007B72B3" w:rsidP="00A81B5C">
      <w:pPr>
        <w:widowControl w:val="0"/>
        <w:shd w:val="clear" w:color="auto" w:fill="FFFFFF"/>
        <w:spacing w:after="0"/>
        <w:jc w:val="right"/>
        <w:rPr>
          <w:i/>
          <w:color w:val="000000"/>
          <w:sz w:val="24"/>
          <w:szCs w:val="24"/>
          <w:lang w:val="uk-UA"/>
        </w:rPr>
      </w:pPr>
      <w:r w:rsidRPr="00A81B5C">
        <w:rPr>
          <w:rFonts w:ascii="Times New Roman" w:hAnsi="Times New Roman"/>
          <w:i/>
          <w:color w:val="000000"/>
          <w:sz w:val="24"/>
          <w:szCs w:val="24"/>
          <w:lang w:val="uk-UA"/>
        </w:rPr>
        <w:t>Баранівського професійного ліцею</w:t>
      </w:r>
    </w:p>
    <w:p w14:paraId="1628A1D8" w14:textId="77777777" w:rsidR="00AE4481" w:rsidRPr="00A81B5C" w:rsidRDefault="007B72B3" w:rsidP="00A81B5C">
      <w:pPr>
        <w:widowControl w:val="0"/>
        <w:shd w:val="clear" w:color="auto" w:fill="FFFFFF"/>
        <w:spacing w:after="0"/>
        <w:jc w:val="right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 w:rsidRPr="00A81B5C">
        <w:rPr>
          <w:rFonts w:ascii="Times New Roman" w:hAnsi="Times New Roman"/>
          <w:b/>
          <w:color w:val="000000"/>
          <w:sz w:val="24"/>
          <w:szCs w:val="24"/>
          <w:lang w:val="uk-UA"/>
        </w:rPr>
        <w:t>Івлєв Василь Євгенійович,</w:t>
      </w:r>
    </w:p>
    <w:p w14:paraId="2FD58C06" w14:textId="77777777" w:rsidR="00AE4481" w:rsidRPr="00A81B5C" w:rsidRDefault="007B72B3" w:rsidP="00A81B5C">
      <w:pPr>
        <w:widowControl w:val="0"/>
        <w:shd w:val="clear" w:color="auto" w:fill="FFFFFF"/>
        <w:spacing w:after="0"/>
        <w:jc w:val="right"/>
        <w:rPr>
          <w:rFonts w:ascii="Times New Roman" w:hAnsi="Times New Roman"/>
          <w:i/>
          <w:color w:val="000000"/>
          <w:sz w:val="24"/>
          <w:szCs w:val="24"/>
          <w:lang w:val="uk-UA"/>
        </w:rPr>
      </w:pPr>
      <w:r w:rsidRPr="00A81B5C">
        <w:rPr>
          <w:rFonts w:ascii="Times New Roman" w:hAnsi="Times New Roman"/>
          <w:i/>
          <w:color w:val="000000"/>
          <w:sz w:val="24"/>
          <w:szCs w:val="24"/>
          <w:lang w:val="uk-UA"/>
        </w:rPr>
        <w:t>викладач предметів</w:t>
      </w:r>
    </w:p>
    <w:p w14:paraId="2E6990A2" w14:textId="77777777" w:rsidR="00AE4481" w:rsidRPr="00A81B5C" w:rsidRDefault="007B72B3" w:rsidP="00A81B5C">
      <w:pPr>
        <w:widowControl w:val="0"/>
        <w:shd w:val="clear" w:color="auto" w:fill="FFFFFF"/>
        <w:spacing w:after="0"/>
        <w:jc w:val="right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proofErr w:type="spellStart"/>
      <w:r w:rsidRPr="00A81B5C">
        <w:rPr>
          <w:rFonts w:ascii="Times New Roman" w:hAnsi="Times New Roman"/>
          <w:i/>
          <w:color w:val="000000"/>
          <w:sz w:val="24"/>
          <w:szCs w:val="24"/>
          <w:lang w:val="uk-UA"/>
        </w:rPr>
        <w:t>професійно</w:t>
      </w:r>
      <w:proofErr w:type="spellEnd"/>
      <w:r w:rsidRPr="00A81B5C">
        <w:rPr>
          <w:rFonts w:ascii="Times New Roman" w:hAnsi="Times New Roman"/>
          <w:i/>
          <w:color w:val="000000"/>
          <w:sz w:val="24"/>
          <w:szCs w:val="24"/>
          <w:lang w:val="uk-UA"/>
        </w:rPr>
        <w:t>-теоретичної підготовки</w:t>
      </w:r>
    </w:p>
    <w:p w14:paraId="22DE5126" w14:textId="77777777" w:rsidR="00AE4481" w:rsidRPr="00A81B5C" w:rsidRDefault="007B72B3" w:rsidP="00A81B5C">
      <w:pPr>
        <w:widowControl w:val="0"/>
        <w:shd w:val="clear" w:color="auto" w:fill="FFFFFF"/>
        <w:spacing w:after="0"/>
        <w:jc w:val="right"/>
        <w:rPr>
          <w:rFonts w:ascii="Times New Roman" w:hAnsi="Times New Roman"/>
          <w:i/>
          <w:color w:val="000000"/>
          <w:sz w:val="24"/>
          <w:szCs w:val="24"/>
          <w:lang w:val="uk-UA"/>
        </w:rPr>
      </w:pPr>
      <w:r w:rsidRPr="00A81B5C">
        <w:rPr>
          <w:rFonts w:ascii="Times New Roman" w:hAnsi="Times New Roman"/>
          <w:i/>
          <w:color w:val="000000"/>
          <w:sz w:val="24"/>
          <w:szCs w:val="24"/>
          <w:lang w:val="uk-UA"/>
        </w:rPr>
        <w:t>Баранівського професійного ліцею</w:t>
      </w:r>
    </w:p>
    <w:p w14:paraId="376357DB" w14:textId="77777777" w:rsidR="00AE4481" w:rsidRPr="00A81B5C" w:rsidRDefault="00AE4481" w:rsidP="00A81B5C">
      <w:pPr>
        <w:widowControl w:val="0"/>
        <w:spacing w:after="0" w:line="360" w:lineRule="auto"/>
        <w:rPr>
          <w:b/>
          <w:color w:val="000000"/>
          <w:sz w:val="24"/>
          <w:szCs w:val="24"/>
          <w:lang w:val="uk-UA"/>
        </w:rPr>
      </w:pPr>
    </w:p>
    <w:p w14:paraId="792E3D41" w14:textId="77777777" w:rsidR="00AE4481" w:rsidRPr="00A81B5C" w:rsidRDefault="00AE4481" w:rsidP="00A81B5C">
      <w:pPr>
        <w:widowControl w:val="0"/>
        <w:spacing w:after="0" w:line="360" w:lineRule="auto"/>
        <w:ind w:firstLine="284"/>
        <w:rPr>
          <w:b/>
          <w:color w:val="000000"/>
          <w:sz w:val="24"/>
          <w:szCs w:val="24"/>
          <w:lang w:val="uk-UA"/>
        </w:rPr>
      </w:pPr>
    </w:p>
    <w:p w14:paraId="7DF0D880" w14:textId="77777777" w:rsidR="00AE4481" w:rsidRPr="00A81B5C" w:rsidRDefault="007B72B3" w:rsidP="00A81B5C">
      <w:pPr>
        <w:spacing w:after="0" w:line="360" w:lineRule="auto"/>
        <w:ind w:firstLine="284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A81B5C">
        <w:rPr>
          <w:rFonts w:ascii="Times New Roman" w:hAnsi="Times New Roman"/>
          <w:b/>
          <w:sz w:val="28"/>
          <w:szCs w:val="28"/>
          <w:lang w:val="uk-UA"/>
        </w:rPr>
        <w:t>МЕТОДИЧНА РОЗРОБКА</w:t>
      </w:r>
    </w:p>
    <w:p w14:paraId="1BAEAA4D" w14:textId="77777777" w:rsidR="00AE4481" w:rsidRPr="00A81B5C" w:rsidRDefault="007B72B3" w:rsidP="00A81B5C">
      <w:pPr>
        <w:spacing w:after="0" w:line="360" w:lineRule="auto"/>
        <w:jc w:val="center"/>
        <w:rPr>
          <w:rFonts w:ascii="Times New Roman" w:hAnsi="Times New Roman"/>
          <w:lang w:val="uk-UA"/>
        </w:rPr>
      </w:pPr>
      <w:r w:rsidRPr="00A81B5C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A81B5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бінарного уроку з виробничого навчання і технічного обслуговування та ремонт машин для професії «Тракторист-машиніст сільськогосподарського виробництва категорії А1» на тему: </w:t>
      </w:r>
      <w:r w:rsidRPr="00A81B5C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«Ремонт редуктора пускового двигуна»</w:t>
      </w:r>
    </w:p>
    <w:p w14:paraId="35C490BD" w14:textId="77777777" w:rsidR="00AE4481" w:rsidRPr="00A81B5C" w:rsidRDefault="007B72B3" w:rsidP="00A81B5C">
      <w:pPr>
        <w:spacing w:after="0" w:line="360" w:lineRule="auto"/>
        <w:ind w:firstLine="284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A81B5C">
        <w:rPr>
          <w:rFonts w:ascii="Times New Roman" w:hAnsi="Times New Roman"/>
          <w:b/>
          <w:i/>
          <w:sz w:val="28"/>
          <w:szCs w:val="28"/>
          <w:lang w:val="uk-UA"/>
        </w:rPr>
        <w:t>Мета уроку:</w:t>
      </w:r>
    </w:p>
    <w:p w14:paraId="50F18591" w14:textId="77777777" w:rsidR="00AE4481" w:rsidRPr="00A81B5C" w:rsidRDefault="007B72B3" w:rsidP="00A81B5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81B5C">
        <w:rPr>
          <w:rFonts w:ascii="Times New Roman" w:hAnsi="Times New Roman"/>
          <w:b/>
          <w:i/>
          <w:sz w:val="28"/>
          <w:szCs w:val="28"/>
          <w:lang w:val="uk-UA"/>
        </w:rPr>
        <w:t>навчальна</w:t>
      </w:r>
      <w:r w:rsidRPr="00A81B5C">
        <w:rPr>
          <w:rFonts w:ascii="Times New Roman" w:hAnsi="Times New Roman"/>
          <w:sz w:val="28"/>
          <w:szCs w:val="28"/>
          <w:lang w:val="uk-UA"/>
        </w:rPr>
        <w:t>: сприйняття і первинне усвідомлення нової навчальної інформації, показ нових трудових прийомів і операцій, формування первинних умінь роботи; засвоєння та усвідомлення знань про ремонт редуктора пускового двигуна та охорону праці; формування і розвиток ум</w:t>
      </w:r>
      <w:r w:rsidRPr="00A81B5C">
        <w:rPr>
          <w:rFonts w:ascii="Times New Roman" w:hAnsi="Times New Roman"/>
          <w:sz w:val="28"/>
          <w:szCs w:val="28"/>
          <w:lang w:val="uk-UA"/>
        </w:rPr>
        <w:t xml:space="preserve">інь і навичок для розв'язання навчально-виробничих завдань при </w:t>
      </w:r>
      <w:r w:rsidRPr="00A81B5C">
        <w:rPr>
          <w:rFonts w:ascii="Times New Roman" w:hAnsi="Times New Roman"/>
          <w:sz w:val="28"/>
          <w:szCs w:val="28"/>
          <w:lang w:val="uk-UA"/>
        </w:rPr>
        <w:t>р</w:t>
      </w:r>
      <w:r w:rsidRPr="00A81B5C">
        <w:rPr>
          <w:rFonts w:ascii="Times New Roman" w:hAnsi="Times New Roman"/>
          <w:color w:val="111111"/>
          <w:sz w:val="28"/>
          <w:szCs w:val="28"/>
          <w:lang w:val="uk-UA"/>
        </w:rPr>
        <w:t>емонті редуктора пускового двигуна;</w:t>
      </w:r>
    </w:p>
    <w:p w14:paraId="5C9DDC86" w14:textId="77777777" w:rsidR="00AE4481" w:rsidRPr="00A81B5C" w:rsidRDefault="007B72B3" w:rsidP="00A81B5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81B5C">
        <w:rPr>
          <w:rFonts w:ascii="Times New Roman" w:hAnsi="Times New Roman"/>
          <w:b/>
          <w:i/>
          <w:sz w:val="28"/>
          <w:szCs w:val="28"/>
          <w:lang w:val="uk-UA"/>
        </w:rPr>
        <w:t>розвива</w:t>
      </w:r>
      <w:r w:rsidRPr="00A81B5C">
        <w:rPr>
          <w:rFonts w:ascii="Times New Roman" w:hAnsi="Times New Roman"/>
          <w:b/>
          <w:i/>
          <w:sz w:val="28"/>
          <w:szCs w:val="28"/>
          <w:lang w:val="uk-UA"/>
        </w:rPr>
        <w:t>льн</w:t>
      </w:r>
      <w:r w:rsidRPr="00A81B5C">
        <w:rPr>
          <w:rFonts w:ascii="Times New Roman" w:hAnsi="Times New Roman"/>
          <w:b/>
          <w:i/>
          <w:sz w:val="28"/>
          <w:szCs w:val="28"/>
          <w:lang w:val="uk-UA"/>
        </w:rPr>
        <w:t>а:</w:t>
      </w:r>
      <w:r w:rsidRPr="00A81B5C">
        <w:rPr>
          <w:rFonts w:ascii="Times New Roman" w:hAnsi="Times New Roman"/>
          <w:sz w:val="28"/>
          <w:szCs w:val="28"/>
          <w:lang w:val="uk-UA"/>
        </w:rPr>
        <w:t xml:space="preserve"> формування раціонального мислення та професійної творчості, звички планувати та контролю результатів своєї праці, пристосовуватись до постійних</w:t>
      </w:r>
      <w:r w:rsidRPr="00A81B5C">
        <w:rPr>
          <w:rFonts w:ascii="Times New Roman" w:hAnsi="Times New Roman"/>
          <w:sz w:val="28"/>
          <w:szCs w:val="28"/>
          <w:lang w:val="uk-UA"/>
        </w:rPr>
        <w:t xml:space="preserve"> змін в сучасному виробництві, формування бажання вдосконалюватися в професії;</w:t>
      </w:r>
    </w:p>
    <w:p w14:paraId="2F21DA25" w14:textId="77777777" w:rsidR="00AE4481" w:rsidRPr="00A81B5C" w:rsidRDefault="007B72B3" w:rsidP="00A81B5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81B5C">
        <w:rPr>
          <w:rFonts w:ascii="Times New Roman" w:hAnsi="Times New Roman"/>
          <w:b/>
          <w:i/>
          <w:sz w:val="28"/>
          <w:szCs w:val="28"/>
          <w:lang w:val="uk-UA"/>
        </w:rPr>
        <w:t xml:space="preserve">виховна: </w:t>
      </w:r>
      <w:r w:rsidRPr="00A81B5C">
        <w:rPr>
          <w:rFonts w:ascii="Times New Roman" w:hAnsi="Times New Roman"/>
          <w:sz w:val="28"/>
          <w:szCs w:val="28"/>
          <w:lang w:val="uk-UA"/>
        </w:rPr>
        <w:t xml:space="preserve">виховувати відповідальне ставлення до сільськогосподарської техніки, збагачувати емоційний досвід здобувачів освіти та усвідомлення власної причетності до внеску у </w:t>
      </w:r>
      <w:r w:rsidRPr="00A81B5C">
        <w:rPr>
          <w:rFonts w:ascii="Times New Roman" w:hAnsi="Times New Roman"/>
          <w:sz w:val="28"/>
          <w:szCs w:val="28"/>
          <w:lang w:val="uk-UA"/>
        </w:rPr>
        <w:t>сільське господарство як майбутніх фахівців, сумлінності, відповідальності, ініціативи, готовності працювати в команді ;</w:t>
      </w:r>
    </w:p>
    <w:p w14:paraId="09E93A9D" w14:textId="38E0ACC2" w:rsidR="00A81B5C" w:rsidRPr="00A81B5C" w:rsidRDefault="007B72B3" w:rsidP="00A81B5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81B5C">
        <w:rPr>
          <w:rFonts w:ascii="Times New Roman" w:hAnsi="Times New Roman"/>
          <w:b/>
          <w:i/>
          <w:sz w:val="28"/>
          <w:szCs w:val="28"/>
          <w:lang w:val="uk-UA"/>
        </w:rPr>
        <w:t>методична:</w:t>
      </w:r>
      <w:r w:rsidR="00A81B5C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A81B5C">
        <w:rPr>
          <w:rFonts w:ascii="Times New Roman" w:hAnsi="Times New Roman"/>
          <w:sz w:val="28"/>
          <w:szCs w:val="28"/>
          <w:lang w:val="uk-UA"/>
        </w:rPr>
        <w:t>використання інноваційних технологій при викладанні предметів професійної підготовки</w:t>
      </w:r>
      <w:r w:rsidRPr="00A81B5C">
        <w:rPr>
          <w:rFonts w:ascii="Times New Roman" w:hAnsi="Times New Roman"/>
          <w:sz w:val="28"/>
          <w:szCs w:val="28"/>
          <w:lang w:val="uk-UA"/>
        </w:rPr>
        <w:t xml:space="preserve">; </w:t>
      </w:r>
    </w:p>
    <w:p w14:paraId="50983ED8" w14:textId="77777777" w:rsidR="00AE4481" w:rsidRPr="00A81B5C" w:rsidRDefault="007B72B3" w:rsidP="00A81B5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81B5C">
        <w:rPr>
          <w:rFonts w:ascii="Times New Roman" w:hAnsi="Times New Roman"/>
          <w:b/>
          <w:i/>
          <w:sz w:val="28"/>
          <w:szCs w:val="28"/>
          <w:lang w:val="uk-UA"/>
        </w:rPr>
        <w:t xml:space="preserve">дидактична: </w:t>
      </w:r>
      <w:r w:rsidRPr="00A81B5C">
        <w:rPr>
          <w:rFonts w:ascii="Times New Roman" w:hAnsi="Times New Roman"/>
          <w:sz w:val="28"/>
          <w:szCs w:val="28"/>
          <w:lang w:val="uk-UA"/>
        </w:rPr>
        <w:t xml:space="preserve">формувати </w:t>
      </w:r>
      <w:r w:rsidRPr="00A81B5C">
        <w:rPr>
          <w:rFonts w:ascii="Times New Roman" w:hAnsi="Times New Roman"/>
          <w:sz w:val="28"/>
          <w:szCs w:val="28"/>
          <w:lang w:val="uk-UA"/>
        </w:rPr>
        <w:t>усвідомлення здо</w:t>
      </w:r>
      <w:r w:rsidRPr="00A81B5C">
        <w:rPr>
          <w:rFonts w:ascii="Times New Roman" w:hAnsi="Times New Roman"/>
          <w:sz w:val="28"/>
          <w:szCs w:val="28"/>
          <w:lang w:val="uk-UA"/>
        </w:rPr>
        <w:t>бувачами освіти поняття про важливість  р</w:t>
      </w:r>
      <w:r w:rsidRPr="00A81B5C">
        <w:rPr>
          <w:rFonts w:ascii="Times New Roman" w:hAnsi="Times New Roman"/>
          <w:color w:val="111111"/>
          <w:sz w:val="28"/>
          <w:szCs w:val="28"/>
          <w:lang w:val="uk-UA"/>
        </w:rPr>
        <w:t>емонту редуктора пускового двигуна</w:t>
      </w:r>
      <w:r w:rsidRPr="00A81B5C">
        <w:rPr>
          <w:rFonts w:ascii="Times New Roman" w:hAnsi="Times New Roman"/>
          <w:color w:val="111111"/>
          <w:sz w:val="28"/>
          <w:szCs w:val="28"/>
          <w:lang w:val="uk-UA"/>
        </w:rPr>
        <w:t>.</w:t>
      </w:r>
    </w:p>
    <w:p w14:paraId="0ADBFE57" w14:textId="77777777" w:rsidR="00A81B5C" w:rsidRDefault="00A81B5C" w:rsidP="00A81B5C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7BAFD72E" w14:textId="24AF2076" w:rsidR="00AE4481" w:rsidRPr="00A81B5C" w:rsidRDefault="007B72B3" w:rsidP="00A81B5C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81B5C">
        <w:rPr>
          <w:rFonts w:ascii="Times New Roman" w:hAnsi="Times New Roman"/>
          <w:b/>
          <w:bCs/>
          <w:sz w:val="28"/>
          <w:szCs w:val="28"/>
          <w:lang w:val="uk-UA"/>
        </w:rPr>
        <w:lastRenderedPageBreak/>
        <w:t xml:space="preserve">Тип уроку: </w:t>
      </w:r>
      <w:r w:rsidRPr="00A81B5C">
        <w:rPr>
          <w:rFonts w:ascii="Times New Roman" w:hAnsi="Times New Roman"/>
          <w:sz w:val="28"/>
          <w:szCs w:val="28"/>
          <w:lang w:val="uk-UA"/>
        </w:rPr>
        <w:t>Урок формування початкових (первинних) умінь</w:t>
      </w:r>
      <w:r w:rsidR="00A81B5C">
        <w:rPr>
          <w:rFonts w:ascii="Times New Roman" w:hAnsi="Times New Roman"/>
          <w:sz w:val="28"/>
          <w:szCs w:val="28"/>
          <w:lang w:val="uk-UA"/>
        </w:rPr>
        <w:t>.</w:t>
      </w:r>
      <w:r w:rsidRPr="00A81B5C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23DF0370" w14:textId="6D7D21CF" w:rsidR="00AE4481" w:rsidRPr="00A81B5C" w:rsidRDefault="007B72B3" w:rsidP="00A81B5C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81B5C">
        <w:rPr>
          <w:rFonts w:ascii="Times New Roman" w:hAnsi="Times New Roman"/>
          <w:b/>
          <w:bCs/>
          <w:sz w:val="28"/>
          <w:szCs w:val="28"/>
          <w:lang w:val="uk-UA"/>
        </w:rPr>
        <w:t>Вид уроку:</w:t>
      </w:r>
      <w:r w:rsidRPr="00A81B5C">
        <w:rPr>
          <w:rFonts w:ascii="Times New Roman" w:hAnsi="Times New Roman"/>
          <w:sz w:val="28"/>
          <w:szCs w:val="28"/>
          <w:lang w:val="uk-UA"/>
        </w:rPr>
        <w:t xml:space="preserve"> імітаційний тренінг</w:t>
      </w:r>
      <w:r w:rsidR="00A81B5C">
        <w:rPr>
          <w:rFonts w:ascii="Times New Roman" w:hAnsi="Times New Roman"/>
          <w:sz w:val="28"/>
          <w:szCs w:val="28"/>
          <w:lang w:val="uk-UA"/>
        </w:rPr>
        <w:t>.</w:t>
      </w:r>
      <w:r w:rsidRPr="00A81B5C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3D939FC0" w14:textId="0181E822" w:rsidR="00AE4481" w:rsidRPr="00A81B5C" w:rsidRDefault="007B72B3" w:rsidP="00A81B5C">
      <w:pPr>
        <w:spacing w:after="0" w:line="360" w:lineRule="auto"/>
        <w:jc w:val="both"/>
        <w:rPr>
          <w:color w:val="000000"/>
          <w:lang w:val="uk-UA"/>
        </w:rPr>
      </w:pPr>
      <w:r w:rsidRPr="00A81B5C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Методи та прийоми:</w:t>
      </w: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 xml:space="preserve"> словесний - бесіда зі створенням проблемних ситуацій, </w:t>
      </w: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 xml:space="preserve">вправа </w:t>
      </w:r>
      <w:r w:rsidR="00A81B5C">
        <w:rPr>
          <w:rFonts w:ascii="Times New Roman" w:hAnsi="Times New Roman"/>
          <w:color w:val="000000"/>
          <w:sz w:val="28"/>
          <w:szCs w:val="28"/>
          <w:lang w:val="uk-UA"/>
        </w:rPr>
        <w:t>«</w:t>
      </w: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>Я знаю</w:t>
      </w:r>
      <w:r w:rsidR="00A81B5C">
        <w:rPr>
          <w:rFonts w:ascii="Times New Roman" w:hAnsi="Times New Roman"/>
          <w:color w:val="000000"/>
          <w:sz w:val="28"/>
          <w:szCs w:val="28"/>
          <w:lang w:val="uk-UA"/>
        </w:rPr>
        <w:t>»</w:t>
      </w: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>показ трудових прийомів. перегляд відео, наочний – демонстрація редукторів; практичний – експеримент;</w:t>
      </w:r>
    </w:p>
    <w:p w14:paraId="63646E33" w14:textId="733E223D" w:rsidR="00AE4481" w:rsidRPr="00A81B5C" w:rsidRDefault="007B72B3" w:rsidP="00A81B5C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81B5C">
        <w:rPr>
          <w:rFonts w:ascii="Times New Roman" w:hAnsi="Times New Roman"/>
          <w:b/>
          <w:sz w:val="28"/>
          <w:szCs w:val="28"/>
          <w:lang w:val="uk-UA"/>
        </w:rPr>
        <w:t>Дидактичне забезпечення:</w:t>
      </w:r>
      <w:r w:rsidR="00A81B5C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A81B5C">
        <w:rPr>
          <w:rFonts w:ascii="Times New Roman" w:hAnsi="Times New Roman"/>
          <w:sz w:val="28"/>
          <w:szCs w:val="28"/>
          <w:lang w:val="uk-UA"/>
        </w:rPr>
        <w:t xml:space="preserve">конспект уроку, мультимедійні презентації, </w:t>
      </w: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>відео-ролики «Види редукторів».</w:t>
      </w:r>
    </w:p>
    <w:p w14:paraId="1EE4987C" w14:textId="77777777" w:rsidR="00AE4481" w:rsidRPr="00A81B5C" w:rsidRDefault="007B72B3" w:rsidP="00A81B5C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81B5C">
        <w:rPr>
          <w:rFonts w:ascii="Times New Roman" w:hAnsi="Times New Roman"/>
          <w:b/>
          <w:bCs/>
          <w:sz w:val="28"/>
          <w:szCs w:val="28"/>
          <w:lang w:val="uk-UA"/>
        </w:rPr>
        <w:t>Матеріально-технічне забезпечення:</w:t>
      </w:r>
      <w:r w:rsidRPr="00A81B5C">
        <w:rPr>
          <w:rFonts w:ascii="Times New Roman" w:hAnsi="Times New Roman"/>
          <w:sz w:val="28"/>
          <w:szCs w:val="28"/>
          <w:lang w:val="uk-UA"/>
        </w:rPr>
        <w:t xml:space="preserve"> ноутбук; проектор, телефони, лабораторне устаткування, моделі редукторів, набори ключів, викрутки, молотки.</w:t>
      </w:r>
    </w:p>
    <w:p w14:paraId="42BA8D7C" w14:textId="703BD753" w:rsidR="00AE4481" w:rsidRPr="00A81B5C" w:rsidRDefault="007B72B3" w:rsidP="00A81B5C">
      <w:pPr>
        <w:widowControl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81B5C">
        <w:rPr>
          <w:rFonts w:ascii="Times New Roman" w:hAnsi="Times New Roman"/>
          <w:b/>
          <w:sz w:val="28"/>
          <w:szCs w:val="28"/>
          <w:lang w:val="uk-UA"/>
        </w:rPr>
        <w:t>Міжпредметні зв’язки:</w:t>
      </w:r>
      <w:r w:rsidRPr="00A81B5C">
        <w:rPr>
          <w:rFonts w:ascii="Times New Roman" w:hAnsi="Times New Roman"/>
          <w:sz w:val="28"/>
          <w:szCs w:val="28"/>
          <w:lang w:val="uk-UA"/>
        </w:rPr>
        <w:t xml:space="preserve"> технологі</w:t>
      </w:r>
      <w:r w:rsidR="00A81B5C">
        <w:rPr>
          <w:rFonts w:ascii="Times New Roman" w:hAnsi="Times New Roman"/>
          <w:sz w:val="28"/>
          <w:szCs w:val="28"/>
          <w:lang w:val="uk-UA"/>
        </w:rPr>
        <w:t>ї</w:t>
      </w:r>
      <w:r w:rsidRPr="00A81B5C">
        <w:rPr>
          <w:rFonts w:ascii="Times New Roman" w:hAnsi="Times New Roman"/>
          <w:sz w:val="28"/>
          <w:szCs w:val="28"/>
          <w:lang w:val="uk-UA"/>
        </w:rPr>
        <w:t xml:space="preserve"> зварювальних робіт</w:t>
      </w:r>
      <w:r w:rsidRPr="00A81B5C">
        <w:rPr>
          <w:rFonts w:ascii="Times New Roman" w:hAnsi="Times New Roman"/>
          <w:sz w:val="28"/>
          <w:szCs w:val="28"/>
          <w:lang w:val="uk-UA"/>
        </w:rPr>
        <w:t xml:space="preserve">; охорона </w:t>
      </w:r>
      <w:r w:rsidRPr="00A81B5C">
        <w:rPr>
          <w:rFonts w:ascii="Times New Roman" w:hAnsi="Times New Roman"/>
          <w:sz w:val="28"/>
          <w:szCs w:val="28"/>
          <w:lang w:val="uk-UA"/>
        </w:rPr>
        <w:t>праці</w:t>
      </w:r>
      <w:r w:rsidRPr="00A81B5C">
        <w:rPr>
          <w:rFonts w:ascii="Times New Roman" w:hAnsi="Times New Roman"/>
          <w:sz w:val="28"/>
          <w:szCs w:val="28"/>
          <w:lang w:val="uk-UA"/>
        </w:rPr>
        <w:t xml:space="preserve">; </w:t>
      </w:r>
      <w:r w:rsidRPr="00A81B5C">
        <w:rPr>
          <w:rFonts w:ascii="Times New Roman" w:hAnsi="Times New Roman"/>
          <w:sz w:val="28"/>
          <w:szCs w:val="28"/>
          <w:lang w:val="uk-UA"/>
        </w:rPr>
        <w:t>фізика.</w:t>
      </w:r>
    </w:p>
    <w:p w14:paraId="09D2AFFB" w14:textId="42C08AFB" w:rsidR="00AE4481" w:rsidRPr="00A81B5C" w:rsidRDefault="007B72B3" w:rsidP="00A81B5C">
      <w:pPr>
        <w:widowControl w:val="0"/>
        <w:shd w:val="clear" w:color="auto" w:fill="FFFFFF"/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81B5C">
        <w:rPr>
          <w:rFonts w:ascii="Times New Roman" w:hAnsi="Times New Roman"/>
          <w:b/>
          <w:sz w:val="28"/>
          <w:szCs w:val="28"/>
          <w:lang w:val="uk-UA"/>
        </w:rPr>
        <w:t>Форма організації освітньої діяльності:</w:t>
      </w:r>
      <w:r w:rsidR="00A81B5C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A81B5C">
        <w:rPr>
          <w:rFonts w:ascii="Times New Roman" w:hAnsi="Times New Roman"/>
          <w:sz w:val="28"/>
          <w:szCs w:val="28"/>
          <w:lang w:val="uk-UA"/>
        </w:rPr>
        <w:t xml:space="preserve">групова та індивідуальна робота </w:t>
      </w:r>
      <w:r w:rsidRPr="00A81B5C">
        <w:rPr>
          <w:rFonts w:ascii="Times New Roman" w:hAnsi="Times New Roman"/>
          <w:sz w:val="28"/>
          <w:szCs w:val="28"/>
          <w:lang w:val="uk-UA"/>
        </w:rPr>
        <w:t>здобувачів освіти.</w:t>
      </w:r>
    </w:p>
    <w:p w14:paraId="72B5F32B" w14:textId="6FA09486" w:rsidR="00AE4481" w:rsidRPr="00A81B5C" w:rsidRDefault="007B72B3" w:rsidP="00A81B5C">
      <w:pPr>
        <w:widowControl w:val="0"/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81B5C">
        <w:rPr>
          <w:rFonts w:ascii="Times New Roman" w:hAnsi="Times New Roman"/>
          <w:b/>
          <w:sz w:val="28"/>
          <w:szCs w:val="28"/>
          <w:lang w:val="uk-UA"/>
        </w:rPr>
        <w:t>Очікувані результати:</w:t>
      </w:r>
      <w:r w:rsidR="00A81B5C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A81B5C">
        <w:rPr>
          <w:rFonts w:ascii="Times New Roman" w:hAnsi="Times New Roman"/>
          <w:sz w:val="28"/>
          <w:szCs w:val="28"/>
          <w:lang w:val="uk-UA"/>
        </w:rPr>
        <w:t xml:space="preserve">здобувачі освіти </w:t>
      </w:r>
      <w:r w:rsidRPr="00A81B5C">
        <w:rPr>
          <w:rFonts w:ascii="Times New Roman" w:hAnsi="Times New Roman"/>
          <w:sz w:val="28"/>
          <w:szCs w:val="28"/>
          <w:lang w:val="uk-UA"/>
        </w:rPr>
        <w:t>оволодіють знаннями про</w:t>
      </w:r>
      <w:r w:rsidRPr="00A81B5C">
        <w:rPr>
          <w:rFonts w:ascii="Times New Roman" w:hAnsi="Times New Roman"/>
          <w:sz w:val="28"/>
          <w:szCs w:val="28"/>
          <w:lang w:val="uk-UA"/>
        </w:rPr>
        <w:t xml:space="preserve"> ремонт редуктора пускового двигуна</w:t>
      </w:r>
      <w:r w:rsidRPr="00A81B5C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A81B5C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493EA14C" w14:textId="77777777" w:rsidR="00AE4481" w:rsidRPr="001C52AA" w:rsidRDefault="007B72B3" w:rsidP="00A81B5C">
      <w:pPr>
        <w:widowControl w:val="0"/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C52AA">
        <w:rPr>
          <w:rFonts w:ascii="Times New Roman" w:hAnsi="Times New Roman"/>
          <w:b/>
          <w:sz w:val="28"/>
          <w:szCs w:val="28"/>
          <w:lang w:val="uk-UA"/>
        </w:rPr>
        <w:t>Література</w:t>
      </w:r>
      <w:r w:rsidRPr="001C52AA">
        <w:rPr>
          <w:rFonts w:ascii="Times New Roman" w:hAnsi="Times New Roman"/>
          <w:sz w:val="28"/>
          <w:szCs w:val="28"/>
          <w:lang w:val="uk-UA"/>
        </w:rPr>
        <w:t>:</w:t>
      </w:r>
    </w:p>
    <w:p w14:paraId="02BEB103" w14:textId="5B54364E" w:rsidR="00AE4481" w:rsidRPr="001C52AA" w:rsidRDefault="007B72B3" w:rsidP="00A81B5C">
      <w:pPr>
        <w:widowControl w:val="0"/>
        <w:shd w:val="clear" w:color="auto" w:fill="FFFFFF"/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az-Cyrl-AZ"/>
        </w:rPr>
      </w:pPr>
      <w:r w:rsidRPr="001C52AA">
        <w:rPr>
          <w:rFonts w:ascii="Times New Roman" w:hAnsi="Times New Roman"/>
          <w:sz w:val="28"/>
          <w:szCs w:val="28"/>
          <w:lang w:val="az-Cyrl-AZ"/>
        </w:rPr>
        <w:t>1</w:t>
      </w:r>
      <w:r w:rsidRPr="001C52AA">
        <w:rPr>
          <w:rFonts w:ascii="Times New Roman" w:hAnsi="Times New Roman"/>
          <w:i/>
          <w:sz w:val="28"/>
          <w:szCs w:val="28"/>
          <w:lang w:val="az-Cyrl-AZ"/>
        </w:rPr>
        <w:t>.</w:t>
      </w:r>
      <w:r w:rsidR="001C52AA" w:rsidRPr="001C52AA">
        <w:rPr>
          <w:rFonts w:ascii="Times New Roman" w:hAnsi="Times New Roman"/>
          <w:color w:val="000000"/>
          <w:sz w:val="28"/>
          <w:szCs w:val="28"/>
          <w:shd w:val="clear" w:color="auto" w:fill="FFFFFF"/>
          <w:lang w:val="az-Cyrl-AZ"/>
        </w:rPr>
        <w:t xml:space="preserve"> </w:t>
      </w:r>
      <w:r w:rsidR="001C52AA" w:rsidRPr="001C52AA">
        <w:rPr>
          <w:rFonts w:ascii="Times New Roman" w:hAnsi="Times New Roman"/>
          <w:color w:val="000000"/>
          <w:sz w:val="28"/>
          <w:szCs w:val="28"/>
          <w:shd w:val="clear" w:color="auto" w:fill="FFFFFF"/>
          <w:lang w:val="az-Cyrl-AZ"/>
        </w:rPr>
        <w:t>  Експлуатація та</w:t>
      </w:r>
      <w:r w:rsidR="001C52AA">
        <w:rPr>
          <w:rFonts w:ascii="Times New Roman" w:hAnsi="Times New Roman"/>
          <w:color w:val="000000"/>
          <w:sz w:val="28"/>
          <w:szCs w:val="28"/>
          <w:shd w:val="clear" w:color="auto" w:fill="FFFFFF"/>
          <w:lang w:val="az-Cyrl-AZ"/>
        </w:rPr>
        <w:t xml:space="preserve"> </w:t>
      </w:r>
      <w:r w:rsidR="001C52AA" w:rsidRPr="001C52AA">
        <w:rPr>
          <w:rFonts w:ascii="Times New Roman" w:hAnsi="Times New Roman"/>
          <w:color w:val="000000"/>
          <w:sz w:val="28"/>
          <w:szCs w:val="28"/>
          <w:shd w:val="clear" w:color="auto" w:fill="FFFFFF"/>
          <w:lang w:val="az-Cyrl-AZ"/>
        </w:rPr>
        <w:t>ремонт сільськогосподарської техніки: підручник для учнів проф.-техн. навч. закл. У 3-х т. Кн.1.</w:t>
      </w:r>
      <w:r w:rsidR="001C52AA" w:rsidRPr="001C52AA">
        <w:rPr>
          <w:rFonts w:ascii="Times New Roman" w:hAnsi="Times New Roman"/>
          <w:sz w:val="28"/>
          <w:szCs w:val="28"/>
          <w:shd w:val="clear" w:color="auto" w:fill="FFFFFF"/>
          <w:lang w:val="az-Cyrl-AZ"/>
        </w:rPr>
        <w:t> </w:t>
      </w:r>
      <w:r w:rsidR="001C52AA" w:rsidRPr="001C52AA">
        <w:rPr>
          <w:rFonts w:ascii="Times New Roman" w:hAnsi="Times New Roman"/>
          <w:b/>
          <w:bCs/>
          <w:sz w:val="28"/>
          <w:szCs w:val="28"/>
          <w:shd w:val="clear" w:color="auto" w:fill="FFFFFF"/>
          <w:lang w:val="az-Cyrl-AZ"/>
        </w:rPr>
        <w:t>Трактори</w:t>
      </w:r>
      <w:r w:rsidR="001C52AA" w:rsidRPr="001C52AA">
        <w:rPr>
          <w:rFonts w:ascii="Times New Roman" w:hAnsi="Times New Roman"/>
          <w:color w:val="000000"/>
          <w:sz w:val="28"/>
          <w:szCs w:val="28"/>
          <w:shd w:val="clear" w:color="auto" w:fill="FFFFFF"/>
          <w:lang w:val="az-Cyrl-AZ"/>
        </w:rPr>
        <w:t> / А.Ф. Головчук, В.Ф. Орлов, О.П. Строков;</w:t>
      </w:r>
      <w:r w:rsidR="001C52AA" w:rsidRPr="001C52AA">
        <w:rPr>
          <w:rFonts w:ascii="Times New Roman" w:hAnsi="Times New Roman"/>
          <w:color w:val="000000"/>
          <w:sz w:val="28"/>
          <w:szCs w:val="28"/>
          <w:shd w:val="clear" w:color="auto" w:fill="FFFFFF"/>
          <w:lang w:val="az-Cyrl-AZ"/>
        </w:rPr>
        <w:t xml:space="preserve"> </w:t>
      </w:r>
      <w:r w:rsidR="001C52AA" w:rsidRPr="001C52AA">
        <w:rPr>
          <w:rFonts w:ascii="Times New Roman" w:hAnsi="Times New Roman"/>
          <w:color w:val="000000"/>
          <w:sz w:val="28"/>
          <w:szCs w:val="28"/>
          <w:shd w:val="clear" w:color="auto" w:fill="FFFFFF"/>
          <w:lang w:val="az-Cyrl-AZ"/>
        </w:rPr>
        <w:t>За ред. А.Ф. Головчука. - К.: Грамота, 2003. - 335 с. - Бібліогр.: с.332.</w:t>
      </w:r>
    </w:p>
    <w:p w14:paraId="68996FBE" w14:textId="77777777" w:rsidR="00AE4481" w:rsidRPr="00A81B5C" w:rsidRDefault="007B72B3" w:rsidP="00A81B5C">
      <w:pPr>
        <w:spacing w:after="0" w:line="360" w:lineRule="auto"/>
        <w:jc w:val="both"/>
        <w:rPr>
          <w:lang w:val="uk-UA"/>
        </w:rPr>
      </w:pPr>
      <w:r w:rsidRPr="00A81B5C">
        <w:rPr>
          <w:rFonts w:ascii="Times New Roman" w:hAnsi="Times New Roman"/>
          <w:sz w:val="28"/>
          <w:szCs w:val="28"/>
          <w:lang w:val="uk-UA"/>
        </w:rPr>
        <w:t>2.</w:t>
      </w:r>
      <w:hyperlink r:id="rId7">
        <w:r w:rsidRPr="00A81B5C">
          <w:rPr>
            <w:rFonts w:ascii="Times New Roman" w:hAnsi="Times New Roman"/>
            <w:sz w:val="28"/>
            <w:szCs w:val="28"/>
            <w:lang w:val="uk-UA"/>
          </w:rPr>
          <w:t>https://youtu.be/nwSq7E7wr2Q</w:t>
        </w:r>
      </w:hyperlink>
    </w:p>
    <w:p w14:paraId="6160B9F2" w14:textId="77777777" w:rsidR="00AE4481" w:rsidRPr="00A81B5C" w:rsidRDefault="007B72B3" w:rsidP="00A81B5C">
      <w:pPr>
        <w:spacing w:after="0" w:line="360" w:lineRule="auto"/>
        <w:jc w:val="both"/>
        <w:rPr>
          <w:lang w:val="uk-UA"/>
        </w:rPr>
      </w:pPr>
      <w:r w:rsidRPr="00A81B5C">
        <w:rPr>
          <w:rFonts w:ascii="Times New Roman" w:hAnsi="Times New Roman"/>
          <w:sz w:val="28"/>
          <w:szCs w:val="28"/>
          <w:lang w:val="uk-UA"/>
        </w:rPr>
        <w:t>3.</w:t>
      </w:r>
      <w:hyperlink r:id="rId8">
        <w:r w:rsidRPr="00A81B5C">
          <w:rPr>
            <w:rFonts w:ascii="Times New Roman" w:hAnsi="Times New Roman"/>
            <w:sz w:val="28"/>
            <w:szCs w:val="28"/>
            <w:lang w:val="uk-UA"/>
          </w:rPr>
          <w:t>https://youtu.be/MBZ6vvnlQdk</w:t>
        </w:r>
      </w:hyperlink>
    </w:p>
    <w:p w14:paraId="56CA554D" w14:textId="77777777" w:rsidR="00AE4481" w:rsidRPr="00A81B5C" w:rsidRDefault="007B72B3" w:rsidP="00A81B5C">
      <w:pPr>
        <w:spacing w:after="0" w:line="360" w:lineRule="auto"/>
        <w:jc w:val="both"/>
        <w:rPr>
          <w:lang w:val="uk-UA"/>
        </w:rPr>
      </w:pPr>
      <w:r w:rsidRPr="00A81B5C">
        <w:rPr>
          <w:rFonts w:ascii="Times New Roman" w:hAnsi="Times New Roman"/>
          <w:i/>
          <w:sz w:val="28"/>
          <w:szCs w:val="28"/>
          <w:lang w:val="uk-UA"/>
        </w:rPr>
        <w:t>4.https://youtu.be/Ywq4usWjMFA</w:t>
      </w:r>
    </w:p>
    <w:p w14:paraId="2B374364" w14:textId="77777777" w:rsidR="00AE4481" w:rsidRPr="00A81B5C" w:rsidRDefault="007B72B3" w:rsidP="00A81B5C">
      <w:pPr>
        <w:spacing w:after="0" w:line="360" w:lineRule="auto"/>
        <w:jc w:val="both"/>
        <w:rPr>
          <w:lang w:val="uk-UA"/>
        </w:rPr>
      </w:pPr>
      <w:r w:rsidRPr="00A81B5C">
        <w:rPr>
          <w:rFonts w:ascii="Times New Roman" w:hAnsi="Times New Roman"/>
          <w:i/>
          <w:sz w:val="28"/>
          <w:szCs w:val="28"/>
          <w:lang w:val="uk-UA"/>
        </w:rPr>
        <w:t>5.https://budova-traktoriv.com.ua/Zmist.ht</w:t>
      </w:r>
      <w:r w:rsidRPr="00A81B5C">
        <w:rPr>
          <w:rFonts w:ascii="Times New Roman" w:hAnsi="Times New Roman"/>
          <w:i/>
          <w:sz w:val="28"/>
          <w:szCs w:val="28"/>
          <w:lang w:val="uk-UA"/>
        </w:rPr>
        <w:t>ml</w:t>
      </w:r>
    </w:p>
    <w:p w14:paraId="4878DB38" w14:textId="558A1F16" w:rsidR="00A81B5C" w:rsidRPr="00A81B5C" w:rsidRDefault="007B72B3" w:rsidP="00A81B5C">
      <w:pPr>
        <w:widowControl w:val="0"/>
        <w:shd w:val="clear" w:color="auto" w:fill="FFFFFF"/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A81B5C">
        <w:rPr>
          <w:rFonts w:ascii="Times New Roman" w:hAnsi="Times New Roman"/>
          <w:i/>
          <w:sz w:val="28"/>
          <w:szCs w:val="28"/>
          <w:lang w:val="uk-UA"/>
        </w:rPr>
        <w:t>6.</w:t>
      </w:r>
      <w:hyperlink r:id="rId9">
        <w:r w:rsidRPr="00A81B5C">
          <w:rPr>
            <w:rFonts w:ascii="Times New Roman" w:hAnsi="Times New Roman"/>
            <w:i/>
            <w:sz w:val="28"/>
            <w:szCs w:val="28"/>
            <w:lang w:val="uk-UA"/>
          </w:rPr>
          <w:t>https://youtu.be/0bVXKJKr5So</w:t>
        </w:r>
      </w:hyperlink>
    </w:p>
    <w:p w14:paraId="29334781" w14:textId="2ED776D8" w:rsidR="00AE4481" w:rsidRPr="00A81B5C" w:rsidRDefault="007B72B3" w:rsidP="00A81B5C">
      <w:pPr>
        <w:widowControl w:val="0"/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A81B5C">
        <w:rPr>
          <w:rFonts w:ascii="Times New Roman" w:hAnsi="Times New Roman"/>
          <w:b/>
          <w:sz w:val="28"/>
          <w:szCs w:val="28"/>
          <w:lang w:val="uk-UA"/>
        </w:rPr>
        <w:t>Хід уроку</w:t>
      </w:r>
    </w:p>
    <w:p w14:paraId="2F4AEAA5" w14:textId="243D4DB4" w:rsidR="00AE4481" w:rsidRPr="00A81B5C" w:rsidRDefault="007B72B3" w:rsidP="00A81B5C">
      <w:pPr>
        <w:spacing w:after="0" w:line="360" w:lineRule="auto"/>
        <w:jc w:val="both"/>
        <w:rPr>
          <w:sz w:val="28"/>
          <w:szCs w:val="28"/>
          <w:lang w:val="uk-UA"/>
        </w:rPr>
      </w:pPr>
      <w:r w:rsidRPr="00A81B5C">
        <w:rPr>
          <w:rFonts w:ascii="Times New Roman" w:hAnsi="Times New Roman"/>
          <w:sz w:val="28"/>
          <w:szCs w:val="28"/>
          <w:lang w:val="uk-UA"/>
        </w:rPr>
        <w:t>1</w:t>
      </w:r>
      <w:r w:rsidR="00A81B5C">
        <w:rPr>
          <w:rFonts w:ascii="Times New Roman" w:hAnsi="Times New Roman"/>
          <w:sz w:val="28"/>
          <w:szCs w:val="28"/>
          <w:lang w:val="uk-UA"/>
        </w:rPr>
        <w:t>.</w:t>
      </w:r>
      <w:r w:rsidRPr="00A81B5C">
        <w:rPr>
          <w:rFonts w:ascii="Times New Roman" w:hAnsi="Times New Roman"/>
          <w:sz w:val="28"/>
          <w:szCs w:val="28"/>
          <w:lang w:val="uk-UA"/>
        </w:rPr>
        <w:t xml:space="preserve"> ОРГАНІЗАЦІЙНИЙ ЕТАП </w:t>
      </w:r>
    </w:p>
    <w:p w14:paraId="68187A0E" w14:textId="77777777" w:rsidR="00AE4481" w:rsidRPr="00A81B5C" w:rsidRDefault="007B72B3" w:rsidP="00A81B5C">
      <w:pPr>
        <w:spacing w:after="0" w:line="360" w:lineRule="auto"/>
        <w:jc w:val="both"/>
        <w:rPr>
          <w:sz w:val="28"/>
          <w:szCs w:val="28"/>
          <w:lang w:val="uk-UA"/>
        </w:rPr>
      </w:pPr>
      <w:r w:rsidRPr="00A81B5C">
        <w:rPr>
          <w:rFonts w:ascii="Times New Roman" w:hAnsi="Times New Roman"/>
          <w:sz w:val="28"/>
          <w:szCs w:val="28"/>
          <w:lang w:val="uk-UA"/>
        </w:rPr>
        <w:t xml:space="preserve">Організаційна частина уроку – 5 хв. </w:t>
      </w:r>
    </w:p>
    <w:p w14:paraId="0E0F5B2F" w14:textId="06E8D281" w:rsidR="00AE4481" w:rsidRPr="00A81B5C" w:rsidRDefault="007B72B3" w:rsidP="00A81B5C">
      <w:pPr>
        <w:spacing w:after="0" w:line="360" w:lineRule="auto"/>
        <w:jc w:val="both"/>
        <w:rPr>
          <w:sz w:val="28"/>
          <w:szCs w:val="28"/>
          <w:lang w:val="uk-UA"/>
        </w:rPr>
      </w:pPr>
      <w:r w:rsidRPr="00A81B5C">
        <w:rPr>
          <w:rFonts w:ascii="Times New Roman" w:hAnsi="Times New Roman"/>
          <w:sz w:val="28"/>
          <w:szCs w:val="28"/>
          <w:lang w:val="uk-UA"/>
        </w:rPr>
        <w:t>1. Перевірка наявності здобувачів освіти</w:t>
      </w:r>
      <w:r w:rsidRPr="00A81B5C">
        <w:rPr>
          <w:rFonts w:ascii="Times New Roman" w:hAnsi="Times New Roman"/>
          <w:sz w:val="28"/>
          <w:szCs w:val="28"/>
          <w:lang w:val="uk-UA"/>
        </w:rPr>
        <w:t>;</w:t>
      </w:r>
    </w:p>
    <w:p w14:paraId="7E29C35B" w14:textId="2CE04694" w:rsidR="00AE4481" w:rsidRPr="00A81B5C" w:rsidRDefault="007B72B3" w:rsidP="00A81B5C">
      <w:pPr>
        <w:spacing w:after="0" w:line="360" w:lineRule="auto"/>
        <w:jc w:val="both"/>
        <w:rPr>
          <w:sz w:val="28"/>
          <w:szCs w:val="28"/>
          <w:lang w:val="uk-UA"/>
        </w:rPr>
      </w:pPr>
      <w:r w:rsidRPr="00A81B5C">
        <w:rPr>
          <w:rFonts w:ascii="Times New Roman" w:hAnsi="Times New Roman"/>
          <w:sz w:val="28"/>
          <w:szCs w:val="28"/>
          <w:lang w:val="uk-UA"/>
        </w:rPr>
        <w:t>2. Зовнішній вигляд здобувачів освіти</w:t>
      </w:r>
      <w:r w:rsidRPr="00A81B5C">
        <w:rPr>
          <w:rFonts w:ascii="Times New Roman" w:hAnsi="Times New Roman"/>
          <w:sz w:val="28"/>
          <w:szCs w:val="28"/>
          <w:lang w:val="uk-UA"/>
        </w:rPr>
        <w:t>;</w:t>
      </w:r>
    </w:p>
    <w:p w14:paraId="23387D7C" w14:textId="33005995" w:rsidR="00AE4481" w:rsidRPr="00A81B5C" w:rsidRDefault="007B72B3" w:rsidP="00A81B5C">
      <w:pPr>
        <w:spacing w:after="0" w:line="360" w:lineRule="auto"/>
        <w:jc w:val="both"/>
        <w:rPr>
          <w:sz w:val="28"/>
          <w:szCs w:val="28"/>
          <w:lang w:val="uk-UA"/>
        </w:rPr>
      </w:pPr>
      <w:r w:rsidRPr="00A81B5C">
        <w:rPr>
          <w:rFonts w:ascii="Times New Roman" w:hAnsi="Times New Roman"/>
          <w:sz w:val="28"/>
          <w:szCs w:val="28"/>
          <w:lang w:val="uk-UA"/>
        </w:rPr>
        <w:t xml:space="preserve">3. </w:t>
      </w:r>
      <w:r w:rsidRPr="00A81B5C">
        <w:rPr>
          <w:rFonts w:ascii="Times New Roman" w:hAnsi="Times New Roman"/>
          <w:sz w:val="28"/>
          <w:szCs w:val="28"/>
          <w:lang w:val="uk-UA"/>
        </w:rPr>
        <w:t>Призначення чергових</w:t>
      </w:r>
      <w:r w:rsidR="00A81B5C">
        <w:rPr>
          <w:rFonts w:ascii="Times New Roman" w:hAnsi="Times New Roman"/>
          <w:sz w:val="28"/>
          <w:szCs w:val="28"/>
          <w:lang w:val="uk-UA"/>
        </w:rPr>
        <w:t>.</w:t>
      </w:r>
    </w:p>
    <w:p w14:paraId="4932C89A" w14:textId="318D31D2" w:rsidR="00AE4481" w:rsidRPr="00A81B5C" w:rsidRDefault="007B72B3" w:rsidP="00A81B5C">
      <w:pPr>
        <w:spacing w:after="0" w:line="360" w:lineRule="auto"/>
        <w:jc w:val="both"/>
        <w:rPr>
          <w:sz w:val="28"/>
          <w:szCs w:val="28"/>
          <w:lang w:val="uk-UA"/>
        </w:rPr>
      </w:pPr>
      <w:r w:rsidRPr="00A81B5C">
        <w:rPr>
          <w:rFonts w:ascii="Times New Roman" w:hAnsi="Times New Roman"/>
          <w:sz w:val="28"/>
          <w:szCs w:val="28"/>
          <w:lang w:val="uk-UA"/>
        </w:rPr>
        <w:lastRenderedPageBreak/>
        <w:t>2</w:t>
      </w:r>
      <w:r w:rsidR="00A81B5C">
        <w:rPr>
          <w:rFonts w:ascii="Times New Roman" w:hAnsi="Times New Roman"/>
          <w:sz w:val="28"/>
          <w:szCs w:val="28"/>
          <w:lang w:val="uk-UA"/>
        </w:rPr>
        <w:t>.</w:t>
      </w:r>
      <w:r w:rsidRPr="00A81B5C">
        <w:rPr>
          <w:rFonts w:ascii="Times New Roman" w:hAnsi="Times New Roman"/>
          <w:sz w:val="28"/>
          <w:szCs w:val="28"/>
          <w:lang w:val="uk-UA"/>
        </w:rPr>
        <w:t xml:space="preserve"> ВСТУПНИЙ ІНСТРУКТАЖ </w:t>
      </w:r>
    </w:p>
    <w:p w14:paraId="3C468B85" w14:textId="19877E13" w:rsidR="00AE4481" w:rsidRPr="00A81B5C" w:rsidRDefault="007B72B3" w:rsidP="00A81B5C">
      <w:pPr>
        <w:spacing w:after="0" w:line="360" w:lineRule="auto"/>
        <w:jc w:val="both"/>
        <w:rPr>
          <w:sz w:val="28"/>
          <w:szCs w:val="28"/>
          <w:lang w:val="uk-UA"/>
        </w:rPr>
      </w:pPr>
      <w:r w:rsidRPr="00A81B5C">
        <w:rPr>
          <w:rFonts w:ascii="Times New Roman" w:hAnsi="Times New Roman"/>
          <w:sz w:val="28"/>
          <w:szCs w:val="28"/>
          <w:lang w:val="uk-UA"/>
        </w:rPr>
        <w:t xml:space="preserve">Повідомити тему програми, тему та мету уроку та нагадування дотримуватися правил з охорони праці. </w:t>
      </w:r>
    </w:p>
    <w:p w14:paraId="79634368" w14:textId="1EB75ABC" w:rsidR="00AE4481" w:rsidRPr="00A81B5C" w:rsidRDefault="007B72B3" w:rsidP="00A81B5C">
      <w:pPr>
        <w:spacing w:after="0" w:line="360" w:lineRule="auto"/>
        <w:jc w:val="both"/>
        <w:rPr>
          <w:b/>
          <w:bCs/>
          <w:lang w:val="uk-UA"/>
        </w:rPr>
      </w:pPr>
      <w:r w:rsidRPr="00A81B5C">
        <w:rPr>
          <w:rFonts w:ascii="Times New Roman" w:hAnsi="Times New Roman"/>
          <w:b/>
          <w:bCs/>
          <w:sz w:val="28"/>
          <w:szCs w:val="28"/>
          <w:lang w:val="uk-UA"/>
        </w:rPr>
        <w:t>2.1. Мотивація навчальної та пізнавальної діяльності.</w:t>
      </w:r>
    </w:p>
    <w:p w14:paraId="701DE1AB" w14:textId="469F3D1E" w:rsidR="00AE4481" w:rsidRPr="00A81B5C" w:rsidRDefault="007B72B3" w:rsidP="00A81B5C">
      <w:pPr>
        <w:spacing w:after="0" w:line="360" w:lineRule="auto"/>
        <w:jc w:val="both"/>
        <w:rPr>
          <w:lang w:val="uk-UA"/>
        </w:rPr>
      </w:pPr>
      <w:r w:rsidRPr="00A81B5C">
        <w:rPr>
          <w:rFonts w:ascii="Times New Roman" w:hAnsi="Times New Roman"/>
          <w:sz w:val="28"/>
          <w:szCs w:val="28"/>
          <w:lang w:val="uk-UA"/>
        </w:rPr>
        <w:t xml:space="preserve">2.1.1. Цільова установка проведення до уроку. Актуалізація </w:t>
      </w:r>
      <w:r w:rsidRPr="00A81B5C">
        <w:rPr>
          <w:rFonts w:ascii="Times New Roman" w:hAnsi="Times New Roman"/>
          <w:sz w:val="28"/>
          <w:szCs w:val="28"/>
          <w:lang w:val="uk-UA"/>
        </w:rPr>
        <w:t>опорних знань (фронтальне опитування). Шляхом фронтального опитування перевірити теоретичні знання здобувачів освіти по попереднім темам:</w:t>
      </w:r>
    </w:p>
    <w:p w14:paraId="456744BF" w14:textId="23B57041" w:rsidR="00AE4481" w:rsidRPr="00A81B5C" w:rsidRDefault="007B72B3" w:rsidP="00A81B5C">
      <w:pPr>
        <w:spacing w:after="0" w:line="360" w:lineRule="auto"/>
        <w:jc w:val="both"/>
        <w:rPr>
          <w:color w:val="000000"/>
          <w:lang w:val="uk-UA"/>
        </w:rPr>
      </w:pP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 xml:space="preserve">2.2.2. Робота у  лабораторії під час якої здобувачі освіти складають </w:t>
      </w:r>
      <w:proofErr w:type="spellStart"/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>кривошипно</w:t>
      </w:r>
      <w:proofErr w:type="spellEnd"/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>-шатунний механізм.</w:t>
      </w:r>
    </w:p>
    <w:p w14:paraId="25C53552" w14:textId="309AD4D7" w:rsidR="00AE4481" w:rsidRPr="00A81B5C" w:rsidRDefault="007B72B3" w:rsidP="00A81B5C">
      <w:pPr>
        <w:spacing w:after="0" w:line="360" w:lineRule="auto"/>
        <w:jc w:val="both"/>
        <w:rPr>
          <w:b/>
          <w:bCs/>
          <w:lang w:val="uk-UA"/>
        </w:rPr>
      </w:pPr>
      <w:r w:rsidRPr="00A81B5C">
        <w:rPr>
          <w:rFonts w:ascii="Times New Roman" w:hAnsi="Times New Roman"/>
          <w:b/>
          <w:bCs/>
          <w:sz w:val="28"/>
          <w:szCs w:val="28"/>
          <w:lang w:val="uk-UA"/>
        </w:rPr>
        <w:t>2.2. Викладання нов</w:t>
      </w:r>
      <w:r w:rsidRPr="00A81B5C">
        <w:rPr>
          <w:rFonts w:ascii="Times New Roman" w:hAnsi="Times New Roman"/>
          <w:b/>
          <w:bCs/>
          <w:sz w:val="28"/>
          <w:szCs w:val="28"/>
          <w:lang w:val="uk-UA"/>
        </w:rPr>
        <w:t>ого матеріалу:</w:t>
      </w:r>
    </w:p>
    <w:p w14:paraId="199B4DC7" w14:textId="44AF7D39" w:rsidR="00AE4481" w:rsidRPr="00A81B5C" w:rsidRDefault="007B72B3" w:rsidP="00A81B5C">
      <w:pPr>
        <w:pStyle w:val="a1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81B5C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Викладач:</w:t>
      </w: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 xml:space="preserve"> Пусковий двигун складається з остова, </w:t>
      </w:r>
      <w:proofErr w:type="spellStart"/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>кривошипно</w:t>
      </w:r>
      <w:proofErr w:type="spellEnd"/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 xml:space="preserve">-шатунного механізму, систем живлення і запалювання та механізму передачі обертання від колінчастого </w:t>
      </w:r>
      <w:proofErr w:type="spellStart"/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>вала</w:t>
      </w:r>
      <w:proofErr w:type="spellEnd"/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 xml:space="preserve"> пускового двигуна до колінчастого </w:t>
      </w:r>
      <w:proofErr w:type="spellStart"/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>вала</w:t>
      </w:r>
      <w:proofErr w:type="spellEnd"/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 xml:space="preserve"> дизеля. Механізм передачі має зчепленн</w:t>
      </w: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>я, редуктор і автомат вимикання.</w:t>
      </w:r>
    </w:p>
    <w:p w14:paraId="015C43A3" w14:textId="39DC3A21" w:rsidR="00AE4481" w:rsidRPr="00A81B5C" w:rsidRDefault="007B72B3" w:rsidP="00A81B5C">
      <w:pPr>
        <w:pStyle w:val="a1"/>
        <w:spacing w:after="0" w:line="360" w:lineRule="auto"/>
        <w:ind w:firstLine="48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 xml:space="preserve">Остов пускового двигуна ПД-10 складається з чавунних: картера 22, циліндра 7 і головки циліндра 8. Головка циліндра пускового двигуна П-350 виготовлена з алюмінієвого сплаву АЛ10В. Картер 22 виконаний з двох </w:t>
      </w: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>частин, з’єднан</w:t>
      </w: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 xml:space="preserve">их між собою болтами. Циліндр 7 кріпиться до картера шпильками і гайками, а головка циліндра 8 приєднується до циліндра 7 чотирма шпильками і </w:t>
      </w: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 xml:space="preserve">гайками. Шпильки розташовані симетрично, завдяки </w:t>
      </w: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>чому головку можна встановлювати в будь-яке положення, щоб приєдн</w:t>
      </w: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>ати рідинний патрубок 12 сорочки охолодження 13 пускового двигуна до сорочки охолодження різних дизелів.</w:t>
      </w:r>
    </w:p>
    <w:p w14:paraId="4B9B6CE7" w14:textId="3271266F" w:rsidR="00AE4481" w:rsidRPr="00A81B5C" w:rsidRDefault="007B72B3" w:rsidP="00A81B5C">
      <w:pPr>
        <w:pStyle w:val="a1"/>
        <w:spacing w:after="0" w:line="360" w:lineRule="auto"/>
        <w:ind w:firstLine="48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 xml:space="preserve">У картері 22 на двох роликових підшипниках встановлений колінчастий вал 20, який від осьових переміщень фіксується кульковим підшипником, що є </w:t>
      </w: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 xml:space="preserve">також додатковою опорою </w:t>
      </w:r>
      <w:proofErr w:type="spellStart"/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>вала</w:t>
      </w:r>
      <w:proofErr w:type="spellEnd"/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 xml:space="preserve">. Колінчастий вал розбірний, монтується разом з </w:t>
      </w: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 xml:space="preserve">шатуном 21 і складається з лівої і правої цапф, запресованих в отвори </w:t>
      </w:r>
      <w:proofErr w:type="spellStart"/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>щік</w:t>
      </w:r>
      <w:proofErr w:type="spellEnd"/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>, також встановлених разом з противагами. В ці отвори запресований і палець 23 кривошипа. Кінці цапф ущільн</w:t>
      </w: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>ені гумовими сальниками, між картером 22 і маховиком 19 встановлений додатковий повстяний сальник.</w:t>
      </w:r>
    </w:p>
    <w:p w14:paraId="24ADA599" w14:textId="41D32896" w:rsidR="00AE4481" w:rsidRPr="00A81B5C" w:rsidRDefault="007B72B3" w:rsidP="00A81B5C">
      <w:pPr>
        <w:pStyle w:val="a1"/>
        <w:spacing w:after="0" w:line="360" w:lineRule="auto"/>
        <w:ind w:firstLine="48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>На кінці лівої цапфи закріплений маховик 19 з зубцями для з’єднання із шестернею електричного стартера, а також виконано кільцеву виточку і паз для закріплен</w:t>
      </w: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 xml:space="preserve">ня і укладання пускового шнура. Маховик встановлюється на корпусі, прикріпленому до картера. Корпус складається з двох з’єднаних між собою частин. Якщо стартер не працює, знімають одну половинку </w:t>
      </w:r>
      <w:proofErr w:type="spellStart"/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>корпуса</w:t>
      </w:r>
      <w:proofErr w:type="spellEnd"/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 xml:space="preserve"> і пуск здійснюють шнуром.</w:t>
      </w:r>
    </w:p>
    <w:p w14:paraId="34B6AF0E" w14:textId="4D272DDE" w:rsidR="00AE4481" w:rsidRPr="00A81B5C" w:rsidRDefault="000F5295" w:rsidP="00A81B5C">
      <w:pPr>
        <w:pStyle w:val="a1"/>
        <w:spacing w:after="0" w:line="360" w:lineRule="auto"/>
        <w:ind w:firstLine="48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81B5C">
        <w:rPr>
          <w:noProof/>
          <w:lang w:val="uk-UA"/>
        </w:rPr>
        <w:drawing>
          <wp:anchor distT="0" distB="0" distL="114300" distR="114300" simplePos="0" relativeHeight="251651584" behindDoc="0" locked="0" layoutInCell="1" allowOverlap="1" wp14:anchorId="5ED7C5B7" wp14:editId="40D31776">
            <wp:simplePos x="0" y="0"/>
            <wp:positionH relativeFrom="margin">
              <wp:posOffset>438150</wp:posOffset>
            </wp:positionH>
            <wp:positionV relativeFrom="margin">
              <wp:posOffset>2877820</wp:posOffset>
            </wp:positionV>
            <wp:extent cx="5242560" cy="6979920"/>
            <wp:effectExtent l="0" t="0" r="0" b="0"/>
            <wp:wrapSquare wrapText="bothSides"/>
            <wp:docPr id="1" name="Зображення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Зображення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2560" cy="6979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B72B3" w:rsidRPr="00A81B5C">
        <w:rPr>
          <w:rFonts w:ascii="Times New Roman" w:hAnsi="Times New Roman"/>
          <w:color w:val="000000"/>
          <w:sz w:val="28"/>
          <w:szCs w:val="28"/>
          <w:lang w:val="uk-UA"/>
        </w:rPr>
        <w:t>На кінці правої цапфи закрі</w:t>
      </w:r>
      <w:r w:rsidR="007B72B3" w:rsidRPr="00A81B5C">
        <w:rPr>
          <w:rFonts w:ascii="Times New Roman" w:hAnsi="Times New Roman"/>
          <w:color w:val="000000"/>
          <w:sz w:val="28"/>
          <w:szCs w:val="28"/>
          <w:lang w:val="uk-UA"/>
        </w:rPr>
        <w:t xml:space="preserve">плена шестерня 24, яка через проміжну шестерню 25 діє на механізм обертання, від </w:t>
      </w:r>
      <w:proofErr w:type="spellStart"/>
      <w:r w:rsidR="007B72B3" w:rsidRPr="00A81B5C">
        <w:rPr>
          <w:rFonts w:ascii="Times New Roman" w:hAnsi="Times New Roman"/>
          <w:color w:val="000000"/>
          <w:sz w:val="28"/>
          <w:szCs w:val="28"/>
          <w:lang w:val="uk-UA"/>
        </w:rPr>
        <w:t>проміжно</w:t>
      </w:r>
      <w:proofErr w:type="spellEnd"/>
      <w:r w:rsidR="00A81B5C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7B72B3" w:rsidRPr="00A81B5C">
        <w:rPr>
          <w:rFonts w:ascii="Times New Roman" w:hAnsi="Times New Roman"/>
          <w:color w:val="000000"/>
          <w:sz w:val="28"/>
          <w:szCs w:val="28"/>
          <w:lang w:val="uk-UA"/>
        </w:rPr>
        <w:t xml:space="preserve">працюють також шестерні приводу магнето 33 і приводу регулятора 32. Шестерні 24, 25 і 33 </w:t>
      </w:r>
      <w:r w:rsidR="007B72B3" w:rsidRPr="00A81B5C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>встановлюють по мітках. Всі шестерні розташовані в передній половині картера 2</w:t>
      </w:r>
      <w:r w:rsidR="007B72B3" w:rsidRPr="00A81B5C">
        <w:rPr>
          <w:rFonts w:ascii="Times New Roman" w:hAnsi="Times New Roman"/>
          <w:color w:val="000000"/>
          <w:sz w:val="28"/>
          <w:szCs w:val="28"/>
          <w:lang w:val="uk-UA"/>
        </w:rPr>
        <w:t>2, закритого проміжною плитою 30. До зовнішньої частини плити 30 прикріплено магнето 26 і корпус регулятора 27.</w:t>
      </w:r>
      <w:r w:rsidRPr="000F5295">
        <w:rPr>
          <w:noProof/>
          <w:lang w:val="uk-UA"/>
        </w:rPr>
        <w:t xml:space="preserve"> </w:t>
      </w:r>
    </w:p>
    <w:p w14:paraId="5F668912" w14:textId="77777777" w:rsidR="00AE4481" w:rsidRPr="00A81B5C" w:rsidRDefault="007B72B3" w:rsidP="00A81B5C">
      <w:pPr>
        <w:pStyle w:val="a1"/>
        <w:spacing w:after="0" w:line="360" w:lineRule="auto"/>
        <w:ind w:firstLine="48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 xml:space="preserve">Шатун 21 виготовлений з легованої сталі і має двотавровий поперечний переріз. У верхню головку шатуна </w:t>
      </w:r>
      <w:proofErr w:type="spellStart"/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>запресовано</w:t>
      </w:r>
      <w:proofErr w:type="spellEnd"/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 xml:space="preserve"> бронзову втулку і зроблено чот</w:t>
      </w: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 xml:space="preserve">ири отвори (два зверху і два знизу) для вловлювання і підведення масла до втулки і поршневого пальця. Нижня, нерознімна головка шатуна з’єднана з пальцем кривошипа 23 через роликовий підшипник без </w:t>
      </w:r>
      <w:proofErr w:type="spellStart"/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>кілець</w:t>
      </w:r>
      <w:proofErr w:type="spellEnd"/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 xml:space="preserve"> і сепараторів. Його ролики розміщені у два ряди в пр</w:t>
      </w: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>оточці нижньої головки, тому поверхні проточки і пальця обробляють з великою точністю, цементують і гартують. Для підведення масла до підшипника на циліндричній зовнішній поверхні головки зроблені два наскрізних прорізи і дві канавки на її торцевих поверхн</w:t>
      </w: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>ях.</w:t>
      </w:r>
    </w:p>
    <w:p w14:paraId="7BA56156" w14:textId="77777777" w:rsidR="00AE4481" w:rsidRPr="00A81B5C" w:rsidRDefault="007B72B3" w:rsidP="00A81B5C">
      <w:pPr>
        <w:pStyle w:val="a1"/>
        <w:spacing w:after="0" w:line="360" w:lineRule="auto"/>
        <w:ind w:firstLine="48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 xml:space="preserve">Поршневий палець 17 виготовлений із легованої хромистої сталі. Зовнішню його поверхню цементують, гартують, шліфують і полірують. Палець порожнистий, але в середній його частині є перетинка, яка запобігає прориванню пальної суміші з кривошипної камери </w:t>
      </w: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 xml:space="preserve">31 у впускне вікно 6 через отвір. Палець встановлюють в </w:t>
      </w:r>
      <w:proofErr w:type="spellStart"/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>бобишках</w:t>
      </w:r>
      <w:proofErr w:type="spellEnd"/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 xml:space="preserve"> поршня з невеликим натягом, а в бронзовій втулці верхньої головки, шатуна — вільно, із зазором.</w:t>
      </w:r>
    </w:p>
    <w:p w14:paraId="12940C5E" w14:textId="77777777" w:rsidR="00AE4481" w:rsidRPr="00A81B5C" w:rsidRDefault="007B72B3" w:rsidP="00A81B5C">
      <w:pPr>
        <w:pStyle w:val="a1"/>
        <w:spacing w:after="0" w:line="360" w:lineRule="auto"/>
        <w:ind w:firstLine="48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>Поршень 16 виготовлений з алюмінієвого сплаву, його днище опукле для поліпшення продування цилі</w:t>
      </w: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 xml:space="preserve">ндра. В ущільнюючій частині поршня виготовлено три кільцеві канавки прямокутної форми для поршневих </w:t>
      </w:r>
      <w:proofErr w:type="spellStart"/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>кілець</w:t>
      </w:r>
      <w:proofErr w:type="spellEnd"/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 xml:space="preserve"> зі спеціального чавуну. Робоча поверхня верхнього кільця хромована. Замки </w:t>
      </w:r>
      <w:proofErr w:type="spellStart"/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>кілець</w:t>
      </w:r>
      <w:proofErr w:type="spellEnd"/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 xml:space="preserve"> прямі, зафіксовані в канавках латунними стопорними гвинтами, які заг</w:t>
      </w: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 xml:space="preserve">винчуються в нарізний отвір канавки. Фіксація </w:t>
      </w:r>
      <w:proofErr w:type="spellStart"/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>кілець</w:t>
      </w:r>
      <w:proofErr w:type="spellEnd"/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 xml:space="preserve"> запобігає попаданню їх стиків у вікна циліндра, а також попереджає поломку. Поршневий палець у </w:t>
      </w:r>
      <w:proofErr w:type="spellStart"/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>бобишках</w:t>
      </w:r>
      <w:proofErr w:type="spellEnd"/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 xml:space="preserve"> поршня фіксується стопорними пружинними кільцями. Для знімання </w:t>
      </w:r>
      <w:proofErr w:type="spellStart"/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>кілець</w:t>
      </w:r>
      <w:proofErr w:type="spellEnd"/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 xml:space="preserve"> на зовнішньому боці </w:t>
      </w:r>
      <w:proofErr w:type="spellStart"/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>бобишок</w:t>
      </w:r>
      <w:proofErr w:type="spellEnd"/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 xml:space="preserve"> є</w:t>
      </w: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 xml:space="preserve"> поздовжні канавки.</w:t>
      </w:r>
    </w:p>
    <w:p w14:paraId="54AB29D2" w14:textId="77777777" w:rsidR="00AE4481" w:rsidRPr="00A81B5C" w:rsidRDefault="007B72B3" w:rsidP="00A81B5C">
      <w:pPr>
        <w:pStyle w:val="a1"/>
        <w:spacing w:after="0" w:line="360" w:lineRule="auto"/>
        <w:ind w:firstLine="48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 xml:space="preserve">Поршень 16 в циліндрі 7 встановлюють так, щоб стрілка на його днищі була направлена до випускних вікон і маховика. При такому положенні поршня стики компресійних </w:t>
      </w:r>
      <w:proofErr w:type="spellStart"/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>кілець</w:t>
      </w:r>
      <w:proofErr w:type="spellEnd"/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 xml:space="preserve"> не попадають у вікна циліндра.</w:t>
      </w:r>
    </w:p>
    <w:p w14:paraId="4570358E" w14:textId="77777777" w:rsidR="00AE4481" w:rsidRPr="00A81B5C" w:rsidRDefault="007B72B3" w:rsidP="00A81B5C">
      <w:pPr>
        <w:pStyle w:val="a1"/>
        <w:spacing w:after="0" w:line="360" w:lineRule="auto"/>
        <w:ind w:firstLine="48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 xml:space="preserve">В передній частині циліндра 7 є два </w:t>
      </w: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>впускних вікна 6. Канали від них виведені до загального фланця кріплення карбюратора 5, що кріпиться до циліндра 7 двома шпильками і гайками, у протилежній частині циліндра — два випускних вікна 14. Канали від них також виведені до загального фланця кріпле</w:t>
      </w: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>ння глушника 18, який кріпиться до циліндра 7 чотирма болтами або шпильками з гайками. В бокових частинах циліндра симетрично розташовані два продувальних вікна 15, які знаходяться нижче від випускних вікон 14. Перепускними каналами продувальні вікна 15 з’</w:t>
      </w: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>єднані з кривошипною камерою 31.</w:t>
      </w:r>
    </w:p>
    <w:p w14:paraId="7CC3615F" w14:textId="77777777" w:rsidR="00AE4481" w:rsidRPr="00A81B5C" w:rsidRDefault="007B72B3" w:rsidP="00A81B5C">
      <w:pPr>
        <w:pStyle w:val="a1"/>
        <w:spacing w:after="0" w:line="360" w:lineRule="auto"/>
        <w:ind w:firstLine="48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>Циліндр відлитий разом із сорочкою охолодження, з’єднаною з сорочкою охолодження головки циліндра. Сорочка охолодження 13 пускового двигуна верхнім 12 і нижнім патрубками з’єднана з сорочкою охолодження дизеля. В головку ци</w:t>
      </w: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 xml:space="preserve">ліндра 8 вкручується запальна свічка 10 і </w:t>
      </w:r>
      <w:proofErr w:type="spellStart"/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>продувально</w:t>
      </w:r>
      <w:proofErr w:type="spellEnd"/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>-заливний краник 9.</w:t>
      </w:r>
    </w:p>
    <w:p w14:paraId="6E7B8314" w14:textId="77777777" w:rsidR="00AE4481" w:rsidRPr="00A81B5C" w:rsidRDefault="007B72B3" w:rsidP="00A81B5C">
      <w:pPr>
        <w:pStyle w:val="a1"/>
        <w:spacing w:after="0" w:line="360" w:lineRule="auto"/>
        <w:ind w:firstLine="48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>Газорозподіл у пусковому двигуні здійснюється поршнем, який у відповідні моменти відкриває і закриває вікна в стінках циліндра. Робочий цикл пускового двигуна наведений у розділі 2.4.</w:t>
      </w:r>
    </w:p>
    <w:p w14:paraId="136082FD" w14:textId="77777777" w:rsidR="00AE4481" w:rsidRPr="00A81B5C" w:rsidRDefault="007B72B3" w:rsidP="00A81B5C">
      <w:pPr>
        <w:pStyle w:val="a1"/>
        <w:spacing w:after="0" w:line="360" w:lineRule="auto"/>
        <w:ind w:firstLine="48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 xml:space="preserve">Система живлення пускового двигуна складається з паливного бачка 1, фільтра 3 з краником 2, карбюратора 5 і </w:t>
      </w:r>
      <w:proofErr w:type="spellStart"/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>трубопровода</w:t>
      </w:r>
      <w:proofErr w:type="spellEnd"/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 xml:space="preserve"> 4. Як паливо для двигуна застосовують суміш: одна частина (за об’ємом) дизельного масла і 15 частин бензину. Кількість пальної суміші,</w:t>
      </w: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 xml:space="preserve"> яка надходить з карбюратора 5 в кривошипну камеру 31, автоматично змінюється регулятором 27, що за допомогою важеля 28 і тяги 29 діє на дросельну заслінку карбюратора.</w:t>
      </w:r>
    </w:p>
    <w:p w14:paraId="788DECF6" w14:textId="77777777" w:rsidR="00AE4481" w:rsidRPr="00A81B5C" w:rsidRDefault="007B72B3" w:rsidP="00A81B5C">
      <w:pPr>
        <w:pStyle w:val="a1"/>
        <w:spacing w:after="0" w:line="360" w:lineRule="auto"/>
        <w:ind w:firstLine="48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 xml:space="preserve">Мащення </w:t>
      </w:r>
      <w:proofErr w:type="spellStart"/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>кривошипно</w:t>
      </w:r>
      <w:proofErr w:type="spellEnd"/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>-шатунного механізму здійснюється маслом, яке є в пальній суміші. Кул</w:t>
      </w: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 xml:space="preserve">ьковий підшипник колінчастого </w:t>
      </w:r>
      <w:proofErr w:type="spellStart"/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>вала</w:t>
      </w:r>
      <w:proofErr w:type="spellEnd"/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>, шестерні 24, 25, 32, 33 та їх осі, механізм регулятора 27 змащуються маслом, що залите у корпус механізму передачі.</w:t>
      </w:r>
    </w:p>
    <w:p w14:paraId="77C89D63" w14:textId="77777777" w:rsidR="00AE4481" w:rsidRPr="00A81B5C" w:rsidRDefault="007B72B3" w:rsidP="00A81B5C">
      <w:pPr>
        <w:pStyle w:val="a1"/>
        <w:spacing w:after="0" w:line="360" w:lineRule="auto"/>
        <w:ind w:firstLine="48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>Система запалювання пускового двигуна складається із магнето 26, свічки запалювання 10 і проводу 11 висо</w:t>
      </w: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>кої напруги, останній з’єднує магнето 26 зі свічкою 10.</w:t>
      </w:r>
    </w:p>
    <w:p w14:paraId="664AE143" w14:textId="77777777" w:rsidR="00AE4481" w:rsidRPr="00A81B5C" w:rsidRDefault="007B72B3" w:rsidP="00A81B5C">
      <w:pPr>
        <w:pStyle w:val="a1"/>
        <w:spacing w:after="0" w:line="360" w:lineRule="auto"/>
        <w:ind w:firstLine="48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 xml:space="preserve">Пусковий двигун П-350 відрізняється від двигуна ІІД-10 потужністю і схемою привода колінчастого </w:t>
      </w:r>
      <w:proofErr w:type="spellStart"/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>вала</w:t>
      </w:r>
      <w:proofErr w:type="spellEnd"/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 xml:space="preserve"> пускового двигуна.</w:t>
      </w:r>
    </w:p>
    <w:p w14:paraId="61B0C2BF" w14:textId="77777777" w:rsidR="00AE4481" w:rsidRPr="00A81B5C" w:rsidRDefault="007B72B3" w:rsidP="00A81B5C">
      <w:pPr>
        <w:pStyle w:val="a1"/>
        <w:spacing w:after="0" w:line="360" w:lineRule="auto"/>
        <w:ind w:firstLine="48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 xml:space="preserve">В приводі колінчастого </w:t>
      </w:r>
      <w:proofErr w:type="spellStart"/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>вала</w:t>
      </w:r>
      <w:proofErr w:type="spellEnd"/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 xml:space="preserve"> пускового двигуна П-350 застосовано ручний </w:t>
      </w: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>дублюючий механізм пуску.</w:t>
      </w:r>
    </w:p>
    <w:p w14:paraId="552BF972" w14:textId="77777777" w:rsidR="00AE4481" w:rsidRPr="00A81B5C" w:rsidRDefault="007B72B3" w:rsidP="00A81B5C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81B5C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Майстер:</w:t>
      </w: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 xml:space="preserve"> Пропоную переглянути відео і дати відповідь на запитання: Що ви бачили?</w:t>
      </w:r>
    </w:p>
    <w:p w14:paraId="130D5F03" w14:textId="77777777" w:rsidR="00AE4481" w:rsidRPr="00A81B5C" w:rsidRDefault="007B72B3" w:rsidP="00A81B5C">
      <w:pPr>
        <w:spacing w:after="0" w:line="360" w:lineRule="auto"/>
        <w:jc w:val="both"/>
        <w:rPr>
          <w:lang w:val="uk-UA"/>
        </w:rPr>
      </w:pP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>https://youtu.be/nwSq7E7wr2Q</w:t>
      </w:r>
    </w:p>
    <w:p w14:paraId="0302AC58" w14:textId="77777777" w:rsidR="00AE4481" w:rsidRPr="00A81B5C" w:rsidRDefault="007B72B3" w:rsidP="00A81B5C">
      <w:pPr>
        <w:spacing w:after="0" w:line="360" w:lineRule="auto"/>
        <w:jc w:val="both"/>
        <w:rPr>
          <w:lang w:val="uk-UA"/>
        </w:rPr>
      </w:pP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>https://youtu.be/MBZ6vvnlQdk</w:t>
      </w:r>
    </w:p>
    <w:p w14:paraId="189A4C91" w14:textId="77777777" w:rsidR="00AE4481" w:rsidRPr="00A81B5C" w:rsidRDefault="007B72B3" w:rsidP="00A81B5C">
      <w:pPr>
        <w:spacing w:after="0" w:line="360" w:lineRule="auto"/>
        <w:jc w:val="both"/>
        <w:rPr>
          <w:lang w:val="uk-UA"/>
        </w:rPr>
      </w:pP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>https://youtu.be/Ywq4usWjMFA</w:t>
      </w:r>
    </w:p>
    <w:p w14:paraId="72780AAD" w14:textId="77777777" w:rsidR="00AE4481" w:rsidRPr="00A81B5C" w:rsidRDefault="007B72B3" w:rsidP="00A81B5C">
      <w:pPr>
        <w:spacing w:after="0" w:line="360" w:lineRule="auto"/>
        <w:jc w:val="both"/>
        <w:rPr>
          <w:rFonts w:ascii="Times New Roman" w:hAnsi="Times New Roman"/>
          <w:i/>
          <w:iCs/>
          <w:sz w:val="28"/>
          <w:szCs w:val="28"/>
          <w:lang w:val="uk-UA"/>
        </w:rPr>
      </w:pPr>
      <w:r w:rsidRPr="00A81B5C">
        <w:rPr>
          <w:rFonts w:ascii="Times New Roman" w:hAnsi="Times New Roman"/>
          <w:i/>
          <w:iCs/>
          <w:sz w:val="28"/>
          <w:szCs w:val="28"/>
          <w:lang w:val="uk-UA"/>
        </w:rPr>
        <w:t>(здобувачі освіти переглядають відео і дають відповідь)</w:t>
      </w:r>
    </w:p>
    <w:p w14:paraId="023E81F1" w14:textId="77777777" w:rsidR="00AE4481" w:rsidRPr="00A81B5C" w:rsidRDefault="007B72B3" w:rsidP="00A81B5C">
      <w:pPr>
        <w:spacing w:after="0" w:line="360" w:lineRule="auto"/>
        <w:jc w:val="both"/>
        <w:rPr>
          <w:lang w:val="uk-UA"/>
        </w:rPr>
      </w:pPr>
      <w:r w:rsidRPr="00A81B5C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Майсте</w:t>
      </w:r>
      <w:r w:rsidRPr="00A81B5C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р: </w:t>
      </w: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 xml:space="preserve">Наступне відео </w:t>
      </w:r>
      <w:r w:rsidRPr="00A81B5C">
        <w:rPr>
          <w:rFonts w:ascii="Times New Roman" w:hAnsi="Times New Roman"/>
          <w:i/>
          <w:color w:val="000000"/>
          <w:sz w:val="28"/>
          <w:szCs w:val="28"/>
          <w:lang w:val="uk-UA"/>
        </w:rPr>
        <w:t>https://youtu.be/0bVXKJKr5So</w:t>
      </w:r>
    </w:p>
    <w:p w14:paraId="330BAE07" w14:textId="35951875" w:rsidR="00AE4481" w:rsidRPr="00A81B5C" w:rsidRDefault="007B72B3" w:rsidP="00A81B5C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81B5C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Викладач: </w:t>
      </w: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 xml:space="preserve">Наступна вправа </w:t>
      </w:r>
      <w:r w:rsidR="00A81B5C">
        <w:rPr>
          <w:rFonts w:ascii="Times New Roman" w:hAnsi="Times New Roman"/>
          <w:color w:val="000000"/>
          <w:sz w:val="28"/>
          <w:szCs w:val="28"/>
          <w:lang w:val="uk-UA"/>
        </w:rPr>
        <w:t>«</w:t>
      </w: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>Я знаю</w:t>
      </w:r>
      <w:r w:rsidR="00A81B5C">
        <w:rPr>
          <w:rFonts w:ascii="Times New Roman" w:hAnsi="Times New Roman"/>
          <w:color w:val="000000"/>
          <w:sz w:val="28"/>
          <w:szCs w:val="28"/>
          <w:lang w:val="uk-UA"/>
        </w:rPr>
        <w:t>»</w:t>
      </w: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 xml:space="preserve">. Ваше завдання продемонструвати як ви освоїли будову редуктора.  </w:t>
      </w:r>
      <w:r w:rsidRPr="00A81B5C">
        <w:rPr>
          <w:rFonts w:ascii="Times New Roman" w:hAnsi="Times New Roman"/>
          <w:i/>
          <w:iCs/>
          <w:color w:val="000000"/>
          <w:sz w:val="28"/>
          <w:szCs w:val="28"/>
          <w:lang w:val="uk-UA"/>
        </w:rPr>
        <w:t>Здобувач освіти  демонструє  будову редуктора і коментує при цьому.</w:t>
      </w:r>
    </w:p>
    <w:p w14:paraId="62201437" w14:textId="77777777" w:rsidR="00AE4481" w:rsidRPr="00A81B5C" w:rsidRDefault="007B72B3" w:rsidP="00A81B5C">
      <w:pPr>
        <w:spacing w:after="0" w:line="360" w:lineRule="auto"/>
        <w:jc w:val="center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81B5C">
        <w:rPr>
          <w:noProof/>
          <w:lang w:val="uk-UA"/>
        </w:rPr>
        <w:drawing>
          <wp:inline distT="0" distB="0" distL="0" distR="0" wp14:anchorId="238ECF20" wp14:editId="03BCAC58">
            <wp:extent cx="5773273" cy="2990850"/>
            <wp:effectExtent l="0" t="0" r="0" b="0"/>
            <wp:docPr id="2" name="Зображення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Зображення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075" cy="2993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B47260" w14:textId="77777777" w:rsidR="00AE4481" w:rsidRPr="00A81B5C" w:rsidRDefault="007B72B3" w:rsidP="00A81B5C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 xml:space="preserve">1 - важіль; 2 - кришка; 3 - упор; 4 - </w:t>
      </w: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>валик; 5 - штовхач; 6 - упорна гайка; 7 - шестерня привода вінця маховика; 8 - кульковий підшипник; 9 - картер маховика дизеля; 10 - стакан; 11 - підшипник; 12 - проміжна шестерня; 13 - задній ведений диск; 14 - середній ведений диск; 15 - ведучий фрикційн</w:t>
      </w: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 xml:space="preserve">ий диск; 16 - передній ведений диск; 17 - шпилька; 18 - гайка; 19 - пружина; 20 - важіль включення; 21 - упорний башмак; 22 - </w:t>
      </w:r>
      <w:proofErr w:type="spellStart"/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>вижимний</w:t>
      </w:r>
      <w:proofErr w:type="spellEnd"/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 xml:space="preserve"> башмак; 23 - валик; 24 - кришка кожуха; 25 - натискний диск; 26 - палець; 27 - центрувальний штифт; 28 </w:t>
      </w: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 xml:space="preserve">- колодка гальма; </w:t>
      </w: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 xml:space="preserve">29 - барабан; 30 - обичайка; 31 - </w:t>
      </w:r>
      <w:proofErr w:type="spellStart"/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>самопіджимна</w:t>
      </w:r>
      <w:proofErr w:type="spellEnd"/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 xml:space="preserve"> манжета; 32 - спеціальна пластмасова шестерня; 33 - шестерня </w:t>
      </w:r>
      <w:proofErr w:type="spellStart"/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>механізма</w:t>
      </w:r>
      <w:proofErr w:type="spellEnd"/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 xml:space="preserve"> передачі; 34 - вал редуктора; 35 - пружина; 36 - маховик дизеля; 37 - корпус вантажів; 38 - вантажі; 39 - пружина; 40 - корпус муфти зчепл</w:t>
      </w: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>ення.</w:t>
      </w:r>
      <w:r w:rsidRPr="00A81B5C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</w:p>
    <w:p w14:paraId="3C949209" w14:textId="33D822E3" w:rsidR="00AE4481" w:rsidRPr="00A81B5C" w:rsidRDefault="007B72B3" w:rsidP="00A81B5C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81B5C">
        <w:rPr>
          <w:rFonts w:ascii="Times New Roman" w:hAnsi="Times New Roman"/>
          <w:sz w:val="28"/>
          <w:szCs w:val="28"/>
          <w:lang w:val="uk-UA"/>
        </w:rPr>
        <w:t xml:space="preserve">ІІІ. ПОТОЧНИЙ ІНСТРУКТАЖ </w:t>
      </w:r>
    </w:p>
    <w:p w14:paraId="2AB32FD9" w14:textId="77777777" w:rsidR="00AE4481" w:rsidRPr="00A81B5C" w:rsidRDefault="007B72B3" w:rsidP="00A81B5C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81B5C">
        <w:rPr>
          <w:rFonts w:ascii="Times New Roman" w:hAnsi="Times New Roman"/>
          <w:sz w:val="28"/>
          <w:szCs w:val="28"/>
          <w:lang w:val="uk-UA"/>
        </w:rPr>
        <w:t>3.1. Обхід робочих місць: Перегляд якості виконаних робіт, оцінювання робіт. ІV. ЗАКЛЮЧНИЙ ІНСТРУКТАЖ</w:t>
      </w:r>
    </w:p>
    <w:p w14:paraId="373F63BC" w14:textId="77777777" w:rsidR="00AE4481" w:rsidRPr="00A81B5C" w:rsidRDefault="007B72B3" w:rsidP="00A81B5C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81B5C">
        <w:rPr>
          <w:rFonts w:ascii="Times New Roman" w:hAnsi="Times New Roman"/>
          <w:sz w:val="28"/>
          <w:szCs w:val="28"/>
          <w:lang w:val="uk-UA"/>
        </w:rPr>
        <w:t>4.1. Аналіз діяльності здобувачів освіти у процесі всього уроку.</w:t>
      </w:r>
    </w:p>
    <w:p w14:paraId="15E1FD37" w14:textId="77777777" w:rsidR="00AE4481" w:rsidRPr="00A81B5C" w:rsidRDefault="007B72B3" w:rsidP="00A81B5C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81B5C">
        <w:rPr>
          <w:rFonts w:ascii="Times New Roman" w:hAnsi="Times New Roman"/>
          <w:sz w:val="28"/>
          <w:szCs w:val="28"/>
          <w:lang w:val="uk-UA"/>
        </w:rPr>
        <w:t>4.2.Закріплення і узагальнення теми уроку.</w:t>
      </w:r>
    </w:p>
    <w:p w14:paraId="19BBD943" w14:textId="77777777" w:rsidR="00AE4481" w:rsidRPr="00A81B5C" w:rsidRDefault="007B72B3" w:rsidP="00A81B5C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81B5C">
        <w:rPr>
          <w:rFonts w:ascii="Times New Roman" w:hAnsi="Times New Roman"/>
          <w:sz w:val="28"/>
          <w:szCs w:val="28"/>
          <w:lang w:val="uk-UA"/>
        </w:rPr>
        <w:t xml:space="preserve">4.3. </w:t>
      </w:r>
      <w:r w:rsidRPr="00A81B5C">
        <w:rPr>
          <w:rFonts w:ascii="Times New Roman" w:hAnsi="Times New Roman"/>
          <w:sz w:val="28"/>
          <w:szCs w:val="28"/>
          <w:lang w:val="uk-UA"/>
        </w:rPr>
        <w:t>Аналіз причин помилок здобувачів освіти та засоби їх усунення.</w:t>
      </w:r>
    </w:p>
    <w:p w14:paraId="568A8E3E" w14:textId="77777777" w:rsidR="00AE4481" w:rsidRPr="00A81B5C" w:rsidRDefault="007B72B3" w:rsidP="00A81B5C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81B5C">
        <w:rPr>
          <w:rFonts w:ascii="Times New Roman" w:hAnsi="Times New Roman"/>
          <w:sz w:val="28"/>
          <w:szCs w:val="28"/>
          <w:lang w:val="uk-UA"/>
        </w:rPr>
        <w:t>4.4. Повідомлення та обґрунтування оцінок.</w:t>
      </w:r>
    </w:p>
    <w:p w14:paraId="1C7FD57D" w14:textId="782C5EFE" w:rsidR="00AE4481" w:rsidRPr="00A81B5C" w:rsidRDefault="007B72B3" w:rsidP="00A81B5C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81B5C">
        <w:rPr>
          <w:rFonts w:ascii="Times New Roman" w:hAnsi="Times New Roman"/>
          <w:sz w:val="28"/>
          <w:szCs w:val="28"/>
          <w:lang w:val="uk-UA"/>
        </w:rPr>
        <w:t>4.5.Підведення підсумків уроку. Інструктаж домашнього завдання</w:t>
      </w:r>
      <w:r w:rsidR="00A81B5C">
        <w:rPr>
          <w:rFonts w:ascii="Times New Roman" w:hAnsi="Times New Roman"/>
          <w:sz w:val="28"/>
          <w:szCs w:val="28"/>
          <w:lang w:val="uk-UA"/>
        </w:rPr>
        <w:t>.</w:t>
      </w:r>
      <w:r w:rsidRPr="00A81B5C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6F2DE4A3" w14:textId="77777777" w:rsidR="00AE4481" w:rsidRPr="00A81B5C" w:rsidRDefault="00AE4481">
      <w:pPr>
        <w:spacing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14:paraId="4EA94550" w14:textId="77777777" w:rsidR="00AE4481" w:rsidRPr="00A81B5C" w:rsidRDefault="00AE4481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  <w:lang w:val="uk-UA"/>
        </w:rPr>
      </w:pPr>
    </w:p>
    <w:sectPr w:rsidR="00AE4481" w:rsidRPr="00A81B5C" w:rsidSect="00A81B5C">
      <w:footerReference w:type="default" r:id="rId12"/>
      <w:pgSz w:w="11906" w:h="16838"/>
      <w:pgMar w:top="851" w:right="851" w:bottom="851" w:left="1418" w:header="283" w:footer="283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A3A351" w14:textId="77777777" w:rsidR="007B72B3" w:rsidRDefault="007B72B3">
      <w:pPr>
        <w:spacing w:after="0" w:line="240" w:lineRule="auto"/>
      </w:pPr>
      <w:r>
        <w:separator/>
      </w:r>
    </w:p>
  </w:endnote>
  <w:endnote w:type="continuationSeparator" w:id="0">
    <w:p w14:paraId="5A1AF6ED" w14:textId="77777777" w:rsidR="007B72B3" w:rsidRDefault="007B72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swiss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31000733"/>
      <w:docPartObj>
        <w:docPartGallery w:val="Page Numbers (Bottom of Page)"/>
        <w:docPartUnique/>
      </w:docPartObj>
    </w:sdtPr>
    <w:sdtEndPr/>
    <w:sdtContent>
      <w:p w14:paraId="3DE12AEE" w14:textId="77777777" w:rsidR="00AE4481" w:rsidRDefault="007B72B3">
        <w:pPr>
          <w:pStyle w:val="ae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9</w:t>
        </w:r>
        <w:r>
          <w:fldChar w:fldCharType="end"/>
        </w:r>
      </w:p>
    </w:sdtContent>
  </w:sdt>
  <w:p w14:paraId="0238BD3D" w14:textId="77777777" w:rsidR="00AE4481" w:rsidRDefault="00AE4481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6C0EC9" w14:textId="77777777" w:rsidR="007B72B3" w:rsidRDefault="007B72B3">
      <w:pPr>
        <w:spacing w:after="0" w:line="240" w:lineRule="auto"/>
      </w:pPr>
      <w:r>
        <w:separator/>
      </w:r>
    </w:p>
  </w:footnote>
  <w:footnote w:type="continuationSeparator" w:id="0">
    <w:p w14:paraId="3B8BB2E1" w14:textId="77777777" w:rsidR="007B72B3" w:rsidRDefault="007B72B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4481"/>
    <w:rsid w:val="000F5295"/>
    <w:rsid w:val="001C52AA"/>
    <w:rsid w:val="007B72B3"/>
    <w:rsid w:val="00A81B5C"/>
    <w:rsid w:val="00AE4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3DB35"/>
  <w15:docId w15:val="{0B49CF42-39E7-41BC-BD3B-138DD1A30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3B99"/>
    <w:pPr>
      <w:spacing w:after="200" w:line="276" w:lineRule="auto"/>
    </w:pPr>
    <w:rPr>
      <w:rFonts w:eastAsia="Times New Roman" w:cs="Times New Roman"/>
      <w:lang w:val="ru-RU"/>
    </w:rPr>
  </w:style>
  <w:style w:type="paragraph" w:styleId="1">
    <w:name w:val="heading 1"/>
    <w:basedOn w:val="a0"/>
    <w:next w:val="a1"/>
    <w:qFormat/>
    <w:p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Hyperlink"/>
    <w:uiPriority w:val="99"/>
    <w:rsid w:val="00CD3B99"/>
    <w:rPr>
      <w:rFonts w:cs="Times New Roman"/>
      <w:color w:val="0000FF"/>
      <w:u w:val="single"/>
    </w:rPr>
  </w:style>
  <w:style w:type="character" w:customStyle="1" w:styleId="a6">
    <w:name w:val="Абзац списка Знак"/>
    <w:link w:val="a7"/>
    <w:uiPriority w:val="34"/>
    <w:qFormat/>
    <w:rsid w:val="00CD3B99"/>
    <w:rPr>
      <w:rFonts w:ascii="Times New Roman" w:eastAsia="Times New Roman" w:hAnsi="Times New Roman" w:cs="Times New Roman"/>
      <w:sz w:val="24"/>
      <w:szCs w:val="24"/>
      <w:lang w:val="ru-RU"/>
    </w:rPr>
  </w:style>
  <w:style w:type="character" w:customStyle="1" w:styleId="a8">
    <w:name w:val="Текст выноски Знак"/>
    <w:basedOn w:val="a2"/>
    <w:link w:val="a9"/>
    <w:uiPriority w:val="99"/>
    <w:semiHidden/>
    <w:qFormat/>
    <w:rsid w:val="00CD3B99"/>
    <w:rPr>
      <w:rFonts w:ascii="Tahoma" w:eastAsia="Times New Roman" w:hAnsi="Tahoma" w:cs="Tahoma"/>
      <w:sz w:val="16"/>
      <w:szCs w:val="16"/>
      <w:lang w:val="ru-RU"/>
    </w:rPr>
  </w:style>
  <w:style w:type="character" w:styleId="aa">
    <w:name w:val="Strong"/>
    <w:basedOn w:val="a2"/>
    <w:uiPriority w:val="22"/>
    <w:qFormat/>
    <w:rsid w:val="005B4682"/>
    <w:rPr>
      <w:b/>
      <w:bCs/>
    </w:rPr>
  </w:style>
  <w:style w:type="character" w:customStyle="1" w:styleId="gxst-color-emph">
    <w:name w:val="gxst-color-emph"/>
    <w:basedOn w:val="a2"/>
    <w:qFormat/>
    <w:rsid w:val="005B4682"/>
  </w:style>
  <w:style w:type="character" w:customStyle="1" w:styleId="gxst-emph">
    <w:name w:val="gxst-emph"/>
    <w:basedOn w:val="a2"/>
    <w:qFormat/>
    <w:rsid w:val="005B4682"/>
  </w:style>
  <w:style w:type="character" w:customStyle="1" w:styleId="mo">
    <w:name w:val="mo"/>
    <w:basedOn w:val="a2"/>
    <w:qFormat/>
    <w:rsid w:val="005B4682"/>
  </w:style>
  <w:style w:type="character" w:customStyle="1" w:styleId="mn">
    <w:name w:val="mn"/>
    <w:basedOn w:val="a2"/>
    <w:qFormat/>
    <w:rsid w:val="005B4682"/>
  </w:style>
  <w:style w:type="character" w:customStyle="1" w:styleId="mi">
    <w:name w:val="mi"/>
    <w:basedOn w:val="a2"/>
    <w:qFormat/>
    <w:rsid w:val="005B4682"/>
  </w:style>
  <w:style w:type="character" w:customStyle="1" w:styleId="ab">
    <w:name w:val="Верхний колонтитул Знак"/>
    <w:basedOn w:val="a2"/>
    <w:link w:val="ac"/>
    <w:uiPriority w:val="99"/>
    <w:qFormat/>
    <w:rsid w:val="00BD3570"/>
    <w:rPr>
      <w:rFonts w:ascii="Calibri" w:eastAsia="Times New Roman" w:hAnsi="Calibri" w:cs="Times New Roman"/>
      <w:lang w:val="ru-RU"/>
    </w:rPr>
  </w:style>
  <w:style w:type="character" w:customStyle="1" w:styleId="ad">
    <w:name w:val="Нижний колонтитул Знак"/>
    <w:basedOn w:val="a2"/>
    <w:link w:val="ae"/>
    <w:uiPriority w:val="99"/>
    <w:qFormat/>
    <w:rsid w:val="00BD3570"/>
    <w:rPr>
      <w:rFonts w:ascii="Calibri" w:eastAsia="Times New Roman" w:hAnsi="Calibri" w:cs="Times New Roman"/>
      <w:lang w:val="ru-RU"/>
    </w:rPr>
  </w:style>
  <w:style w:type="character" w:styleId="af">
    <w:name w:val="FollowedHyperlink"/>
    <w:rPr>
      <w:color w:val="800000"/>
      <w:u w:val="single"/>
      <w:lang/>
    </w:rPr>
  </w:style>
  <w:style w:type="paragraph" w:styleId="a0">
    <w:name w:val="Title"/>
    <w:basedOn w:val="a"/>
    <w:next w:val="a1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1">
    <w:name w:val="Body Text"/>
    <w:basedOn w:val="a"/>
    <w:pPr>
      <w:spacing w:after="140"/>
    </w:pPr>
  </w:style>
  <w:style w:type="paragraph" w:styleId="af0">
    <w:name w:val="List"/>
    <w:basedOn w:val="a1"/>
    <w:rPr>
      <w:rFonts w:cs="Arial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f2">
    <w:name w:val="Покажчик"/>
    <w:basedOn w:val="a"/>
    <w:qFormat/>
    <w:pPr>
      <w:suppressLineNumbers/>
    </w:pPr>
    <w:rPr>
      <w:rFonts w:cs="Arial"/>
      <w:lang/>
    </w:rPr>
  </w:style>
  <w:style w:type="paragraph" w:styleId="a7">
    <w:name w:val="List Paragraph"/>
    <w:basedOn w:val="a"/>
    <w:link w:val="a6"/>
    <w:uiPriority w:val="34"/>
    <w:qFormat/>
    <w:rsid w:val="00CD3B99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styleId="a9">
    <w:name w:val="Balloon Text"/>
    <w:basedOn w:val="a"/>
    <w:link w:val="a8"/>
    <w:uiPriority w:val="99"/>
    <w:semiHidden/>
    <w:unhideWhenUsed/>
    <w:qFormat/>
    <w:rsid w:val="00CD3B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3">
    <w:name w:val="Normal (Web)"/>
    <w:basedOn w:val="a"/>
    <w:uiPriority w:val="99"/>
    <w:unhideWhenUsed/>
    <w:qFormat/>
    <w:rsid w:val="00FB71D8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Style9">
    <w:name w:val="Style9"/>
    <w:basedOn w:val="a"/>
    <w:qFormat/>
    <w:rsid w:val="00A32A1A"/>
    <w:pPr>
      <w:widowControl w:val="0"/>
      <w:spacing w:after="0" w:line="238" w:lineRule="exact"/>
    </w:pPr>
    <w:rPr>
      <w:rFonts w:ascii="Franklin Gothic Demi" w:hAnsi="Franklin Gothic Demi"/>
      <w:sz w:val="24"/>
      <w:szCs w:val="24"/>
      <w:lang w:eastAsia="ru-RU"/>
    </w:rPr>
  </w:style>
  <w:style w:type="paragraph" w:customStyle="1" w:styleId="af4">
    <w:name w:val="Верхній і нижній колонтитули"/>
    <w:basedOn w:val="a"/>
    <w:qFormat/>
  </w:style>
  <w:style w:type="paragraph" w:styleId="ac">
    <w:name w:val="header"/>
    <w:basedOn w:val="a"/>
    <w:link w:val="ab"/>
    <w:uiPriority w:val="99"/>
    <w:unhideWhenUsed/>
    <w:rsid w:val="00BD3570"/>
    <w:pPr>
      <w:tabs>
        <w:tab w:val="center" w:pos="4819"/>
        <w:tab w:val="right" w:pos="9639"/>
      </w:tabs>
      <w:spacing w:after="0" w:line="240" w:lineRule="auto"/>
    </w:pPr>
  </w:style>
  <w:style w:type="paragraph" w:styleId="ae">
    <w:name w:val="footer"/>
    <w:basedOn w:val="a"/>
    <w:link w:val="ad"/>
    <w:uiPriority w:val="99"/>
    <w:unhideWhenUsed/>
    <w:rsid w:val="00BD3570"/>
    <w:pPr>
      <w:tabs>
        <w:tab w:val="center" w:pos="4819"/>
        <w:tab w:val="right" w:pos="9639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MBZ6vvnlQd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youtu.be/nwSq7E7wr2Q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s://youtu.be/0bVXKJKr5So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3256DB-9545-4B9C-BFF8-EAFBEB680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655</TotalTime>
  <Pages>8</Pages>
  <Words>7272</Words>
  <Characters>4146</Characters>
  <Application>Microsoft Office Word</Application>
  <DocSecurity>0</DocSecurity>
  <Lines>34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club</cp:lastModifiedBy>
  <cp:revision>48</cp:revision>
  <dcterms:created xsi:type="dcterms:W3CDTF">2023-06-06T09:42:00Z</dcterms:created>
  <dcterms:modified xsi:type="dcterms:W3CDTF">2025-03-17T08:48:00Z</dcterms:modified>
  <dc:language>uk-UA</dc:language>
</cp:coreProperties>
</file>