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Міністерство освіти і науки України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Департамент освіти і науки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Полтавської обласної державної адміністрації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Професійно-технічне училище № 26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 Кременчука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Методична розробка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Позакласного  заходу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« Подорож по віртуальному музею  зварювання»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Підготувала: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Викладач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Печорських О.А.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</w:p>
    <w:p>
      <w:pPr>
        <w:pStyle w:val="6"/>
      </w:pPr>
      <w:r>
        <w:t xml:space="preserve"> </w:t>
      </w:r>
    </w:p>
    <w:p>
      <w:pPr>
        <w:pStyle w:val="6"/>
      </w:pPr>
      <w:r>
        <w:t xml:space="preserve"> </w:t>
      </w:r>
    </w:p>
    <w:p>
      <w:pPr>
        <w:pStyle w:val="6"/>
      </w:pPr>
      <w:r>
        <w:t xml:space="preserve"> </w:t>
      </w:r>
    </w:p>
    <w:p>
      <w:pPr>
        <w:pStyle w:val="6"/>
      </w:pPr>
      <w:r>
        <w:t xml:space="preserve"> </w:t>
      </w: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  <w:r>
        <w:t xml:space="preserve"> </w:t>
      </w:r>
    </w:p>
    <w:p>
      <w:pPr>
        <w:pStyle w:val="6"/>
      </w:pPr>
      <w:r>
        <w:t xml:space="preserve"> 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Кременчук</w:t>
      </w:r>
    </w:p>
    <w:p>
      <w:pPr>
        <w:pStyle w:val="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СТРУКТУРА ВИХОВНОГО (ПОЗАКЛАСНОГО) ЗАХОДУ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проведення :  віртуальна екскурсія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Тип виховного  заходу   : комбінований (типи уроків, які потрібно писати за новою програмою)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Тема: « Подорож по віртуальному музею  зварювання»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pStyle w:val="5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Мета заходу: </w:t>
      </w:r>
      <w:r>
        <w:rPr>
          <w:color w:val="000000"/>
          <w:sz w:val="28"/>
          <w:szCs w:val="28"/>
        </w:rPr>
        <w:t>Активізація пізнавальної діяльності учнів, сформувати в учнів переконання в необхідності знань з даної професії і правильного її використання в проходженні практики і подальшій роботі, розширити знання учнів у галузі обраної професії,розвивати пізнавальну активність, ерудицію та мислення учнів,виховувати в учнів почуття самостійності і відповідальності, долучити до захоплюючого процесу пошуку, викликати позитивні емоції.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Завдання:</w:t>
      </w:r>
    </w:p>
    <w:p>
      <w:pPr>
        <w:pStyle w:val="5"/>
        <w:shd w:val="clear" w:color="auto" w:fill="FFFFFF"/>
        <w:spacing w:before="0" w:beforeAutospacing="0" w:after="200" w:afterAutospacing="0"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Очікуваний результат: </w:t>
      </w:r>
      <w:r>
        <w:rPr>
          <w:b/>
          <w:bCs/>
          <w:i/>
          <w:iCs/>
          <w:color w:val="333333"/>
          <w:sz w:val="28"/>
          <w:szCs w:val="28"/>
        </w:rPr>
        <w:t>Після цього заняття учні зможуть:</w:t>
      </w:r>
    </w:p>
    <w:p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552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uk-UA"/>
        </w:rPr>
        <w:t>визначати потрібну інформацію з  інтернет джерел;</w:t>
      </w:r>
    </w:p>
    <w:p>
      <w:pPr>
        <w:numPr>
          <w:ilvl w:val="0"/>
          <w:numId w:val="1"/>
        </w:numPr>
        <w:shd w:val="clear" w:color="auto" w:fill="FFFFFF"/>
        <w:spacing w:before="100" w:beforeAutospacing="1" w:line="360" w:lineRule="auto"/>
        <w:ind w:left="55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333333"/>
          <w:sz w:val="28"/>
          <w:szCs w:val="28"/>
          <w:lang w:eastAsia="uk-UA"/>
        </w:rPr>
        <w:t>вдосконалювати навички навчального співробітництва, вміння логічно й критично мислити; працювати в групах.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Методична мета: Застосування інтерактивних технологій під час проведення показ класних заходів .</w:t>
      </w:r>
    </w:p>
    <w:p>
      <w:pPr>
        <w:pStyle w:val="6"/>
        <w:spacing w:line="360" w:lineRule="auto"/>
        <w:jc w:val="both"/>
        <w:rPr>
          <w:rFonts w:ascii="Times New Roman" w:hAnsi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Форми, методи, прийоми  </w:t>
      </w:r>
      <w:r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>ілюстрація, демонстрація, самостійне спостереження,тестування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Методичне, дидактичне та технічне забезпечення:  мультимедійна дошка,картки інформатори ,  картка-тест «Ключові питання»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Міжпредметні зв’язки:   історія , фізика, громадянське суспільство 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Епіграф: «Не можна людині дати знання, можна їй тільки допомогти відкрити ці     знання».</w:t>
      </w:r>
      <w:r>
        <w:rPr>
          <w:rFonts w:ascii="Times New Roman" w:hAnsi="Times New Roman"/>
          <w:sz w:val="28"/>
          <w:szCs w:val="28"/>
        </w:rPr>
        <w:cr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cr/>
      </w:r>
      <w:r>
        <w:rPr>
          <w:rFonts w:ascii="Times New Roman" w:hAnsi="Times New Roman"/>
          <w:sz w:val="28"/>
          <w:szCs w:val="28"/>
        </w:rPr>
        <w:t>Галілео Галілей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>
      <w:pPr>
        <w:pStyle w:val="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Хід виховного заходу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 Організаційний момент (  3 хв.)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1.1.Пояснення мети заходу.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1.2.Пояснення послідовності роботи</w:t>
      </w:r>
      <w:bookmarkStart w:id="0" w:name="_GoBack"/>
      <w:bookmarkEnd w:id="0"/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ІІ. Вступ. 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Момент актуалізації уваги аудиторії ( _____ хв.)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Вступне слово ведучого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Доброго дня ! Сьогодні ми зібралися в колі нашої кафедри ,колег ,людей які обрали для себе професію зварника.  Професія в яку доклали свій внесок представнеки нашої країни.Ми в праві пишатися досягненнями в цій галузі . За 45 хв. Ми з вами пройдемося по залам віртуального музеї зварювання,  взнаємо про витоки нашої професії ,її розвиток та перспективи. Під час заходу ,ви отримаєте нові відомості ,які занесене в свої картки-тести ,що надасть вам можливість краще зрозуміти деякі аспекти обраної професії.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Оголошення теми виховного заходу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І так почнемо наш захід ,нашу « Подорож по віртуальному музею  зварювання»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ІІІ. Основна частина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Поетапний опис заходу: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1</w:t>
      </w:r>
    </w:p>
    <w:p>
      <w:pPr>
        <w:pStyle w:val="6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Всі ми навчалися або навчаємось в школі де викладачі надають нам знання з різних предметів,поясняють та мотивують на певні моральні якості.</w:t>
      </w:r>
    </w:p>
    <w:p>
      <w:pPr>
        <w:pStyle w:val="6"/>
        <w:spacing w:line="360" w:lineRule="auto"/>
        <w:ind w:left="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2 епіграф.</w:t>
      </w:r>
    </w:p>
    <w:p>
      <w:pPr>
        <w:pStyle w:val="6"/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Але «Не можна людині дати знання, можна їй тільки допомогти відкрити ці     знання».Галілео Галілей.</w:t>
      </w:r>
    </w:p>
    <w:p>
      <w:pPr>
        <w:pStyle w:val="6"/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Тому подорожуючи по музею ,ви самостійно будите отримувати певні відомості ,пробувати систематизувати їх в групах ,разом зі своїми товарищами. </w:t>
      </w:r>
    </w:p>
    <w:p>
      <w:pPr>
        <w:pStyle w:val="6"/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Починаємо нашу подорож з відомості про наш віртуальний музей.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Слайд 3.Анонс.  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Слайд.4 Карта музею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Слайд5. Продавня історія зварювання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Переходимо до 1 залу музею ,який розповість нам про «Продавню історію зварювання»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 не тільки в легендах розповідалось про неймовірні речи Гефеста , робота з металом мало суто практичне значення для наших предків. Про що розповість вам наступний зал нашого музею.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6. Перший вид зварювання(термо-механічний)</w:t>
      </w:r>
      <w:r>
        <w:rPr>
          <w:rFonts w:ascii="Times New Roman" w:hAnsi="Times New Roman"/>
          <w:sz w:val="28"/>
          <w:szCs w:val="28"/>
        </w:rPr>
        <w:cr/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Світ розвивався ,з’являлись  нові технічні можливості. Розвивались і нові методи роботи з металом.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7. Електродугове зварювання (термічне)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Великій внесок в науку зварювання заклали наші знамениті на весь світ співвітчизники батько та син Евген і Борис Патони.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8. Сім’я  Патонів –легенди українського зварювання.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Зварювання це цікава та важлива професія ,і як кожний поважний спеціаліст ,зварник має свою особливу уніформу ,яка захищає його в особливий умовах праці.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9. Особливості спецодягу зварника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1.2.Опис заключної частини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 пройшлись по всім залам нашого музею .А зараз у вас є час щоб  підсумувати отримані вами відомості в картках-тестах. І визначитесь ,чи отримали ви задоволення від уроку.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1.3.Заключне слово ведучого</w:t>
      </w:r>
    </w:p>
    <w:p>
      <w:pPr>
        <w:pStyle w:val="6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 захід підійшов до кінця .Сподіваюсь ,що ви переконались в актуальності ,важливості професії зварника . Дізналися про людей ,які внесли великий вклад у розвиток не тільки професії зварника ,а і в розвиток прогресу людства.</w:t>
      </w:r>
    </w:p>
    <w:p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850" w:right="850" w:bottom="850" w:left="1417" w:header="708" w:footer="708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E17BED"/>
    <w:multiLevelType w:val="multilevel"/>
    <w:tmpl w:val="15E17BE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7D0C1D"/>
    <w:multiLevelType w:val="multilevel"/>
    <w:tmpl w:val="797D0C1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BA73FB"/>
    <w:rsid w:val="000A4553"/>
    <w:rsid w:val="00712DAA"/>
    <w:rsid w:val="00962DAD"/>
    <w:rsid w:val="00B41A51"/>
    <w:rsid w:val="00BA73FB"/>
    <w:rsid w:val="00D13BA4"/>
    <w:rsid w:val="00FF54A5"/>
    <w:rsid w:val="75E9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customStyle="1" w:styleId="6">
    <w:name w:val="Normal1"/>
    <w:uiPriority w:val="0"/>
    <w:pPr>
      <w:spacing w:after="0" w:line="240" w:lineRule="auto"/>
    </w:pPr>
    <w:rPr>
      <w:rFonts w:ascii="Calibri" w:hAnsi="Calibri" w:eastAsia="等线" w:cs="Times New Roman"/>
      <w:sz w:val="24"/>
      <w:szCs w:val="24"/>
      <w:lang w:val="uk-UA" w:eastAsia="uk-UA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3304</Words>
  <Characters>1884</Characters>
  <Lines>15</Lines>
  <Paragraphs>10</Paragraphs>
  <TotalTime>70</TotalTime>
  <ScaleCrop>false</ScaleCrop>
  <LinksUpToDate>false</LinksUpToDate>
  <CharactersWithSpaces>5178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2023-11-19T10:28:00Z</dcterms:created>
  <dc:creator>user</dc:creator>
  <cp:lastModifiedBy>user</cp:lastModifiedBy>
  <dcterms:modified xsi:type="dcterms:W3CDTF">2023-11-22T16:34:29Z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1033-12.2.0.13306</vt:lpwstr>
  </property>
  <property fmtid="{D5CDD505-2E9C-101B-9397-08002B2CF9AE}" pid="3" name="ICV">
    <vt:lpwstr>FE6459108ADA447D9669B007F3A4A7BA_12</vt:lpwstr>
  </property>
</Properties>
</file>