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1D7" w:rsidRPr="00FF61D7" w:rsidRDefault="00FF61D7" w:rsidP="00FF61D7">
      <w:pPr>
        <w:spacing w:after="0" w:line="240" w:lineRule="auto"/>
        <w:jc w:val="center"/>
        <w:rPr>
          <w:rFonts w:ascii="Times New Roman" w:eastAsia="Calibri" w:hAnsi="Times New Roman" w:cs="Times New Roman"/>
          <w:lang w:val="uk-UA"/>
        </w:rPr>
      </w:pPr>
      <w:r w:rsidRPr="00FF61D7">
        <w:rPr>
          <w:rFonts w:ascii="Times New Roman" w:eastAsia="Calibri" w:hAnsi="Times New Roman" w:cs="Times New Roman"/>
          <w:lang w:val="uk-UA"/>
        </w:rPr>
        <w:t>МІНІСТЕРСТВО ОСВІТИ І НАУКИ УКРАЇНИ</w:t>
      </w:r>
    </w:p>
    <w:p w:rsidR="00FF61D7" w:rsidRPr="00FF61D7" w:rsidRDefault="00FF61D7" w:rsidP="00FF61D7">
      <w:pPr>
        <w:spacing w:after="0" w:line="240" w:lineRule="auto"/>
        <w:jc w:val="center"/>
        <w:rPr>
          <w:rFonts w:ascii="Times New Roman" w:eastAsia="Calibri" w:hAnsi="Times New Roman" w:cs="Times New Roman"/>
          <w:lang w:val="uk-UA"/>
        </w:rPr>
      </w:pPr>
      <w:r w:rsidRPr="00FF61D7">
        <w:rPr>
          <w:rFonts w:ascii="Times New Roman" w:eastAsia="Calibri" w:hAnsi="Times New Roman" w:cs="Times New Roman"/>
          <w:lang w:val="uk-UA"/>
        </w:rPr>
        <w:t>КИЇВСЬКА ОБЛАСНА ДЕРЖАВНА АДМІНІСТРАЦІЯ</w:t>
      </w:r>
    </w:p>
    <w:p w:rsidR="00FF61D7" w:rsidRPr="00FF61D7" w:rsidRDefault="00FF61D7" w:rsidP="00FF61D7">
      <w:pPr>
        <w:spacing w:after="0" w:line="360" w:lineRule="auto"/>
        <w:jc w:val="center"/>
        <w:rPr>
          <w:rFonts w:ascii="Times New Roman" w:eastAsia="Calibri" w:hAnsi="Times New Roman" w:cs="Times New Roman"/>
          <w:lang w:val="uk-UA"/>
        </w:rPr>
      </w:pPr>
      <w:r w:rsidRPr="00FF61D7">
        <w:rPr>
          <w:rFonts w:ascii="Times New Roman" w:eastAsia="Calibri" w:hAnsi="Times New Roman" w:cs="Times New Roman"/>
          <w:lang w:val="uk-UA"/>
        </w:rPr>
        <w:t>ДЕПАРТАМЕНТ ОСВІТИ, НАУКИ ТА МОЛОДІ</w:t>
      </w:r>
    </w:p>
    <w:p w:rsidR="00FF61D7" w:rsidRPr="00FF61D7" w:rsidRDefault="00FF61D7" w:rsidP="00FF61D7">
      <w:pPr>
        <w:spacing w:after="0" w:line="240" w:lineRule="auto"/>
        <w:jc w:val="center"/>
        <w:rPr>
          <w:rFonts w:ascii="Times New Roman" w:eastAsia="Calibri" w:hAnsi="Times New Roman" w:cs="Times New Roman"/>
          <w:lang w:val="uk-UA"/>
        </w:rPr>
      </w:pPr>
    </w:p>
    <w:p w:rsidR="00FF61D7" w:rsidRPr="00FF61D7" w:rsidRDefault="00FF61D7" w:rsidP="00FF61D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F61D7">
        <w:rPr>
          <w:rFonts w:ascii="Times New Roman" w:eastAsia="Calibri" w:hAnsi="Times New Roman" w:cs="Times New Roman"/>
          <w:sz w:val="24"/>
          <w:szCs w:val="24"/>
          <w:lang w:val="uk-UA"/>
        </w:rPr>
        <w:t>ДЕРЖАВНИЙ ПРОФЕСІЙНО – ТЕХНІЧНИЙ НАВЧАЛЬНИЙ ЗАКЛАД</w:t>
      </w:r>
    </w:p>
    <w:p w:rsidR="00FF61D7" w:rsidRPr="00FF61D7" w:rsidRDefault="00FF61D7" w:rsidP="00FF61D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F61D7">
        <w:rPr>
          <w:rFonts w:ascii="Times New Roman" w:eastAsia="Calibri" w:hAnsi="Times New Roman" w:cs="Times New Roman"/>
          <w:sz w:val="24"/>
          <w:szCs w:val="24"/>
          <w:lang w:val="uk-UA"/>
        </w:rPr>
        <w:t>«БОГУСЛАВСЬКЕ ВИЩЕ ПРОФЕСІЙНЕ УЧИЛИЩЕ СФЕРИ ПОСЛУГ»</w:t>
      </w:r>
    </w:p>
    <w:p w:rsidR="00FF61D7" w:rsidRPr="00FF61D7" w:rsidRDefault="00FF61D7" w:rsidP="00FF61D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Pr="00690020" w:rsidRDefault="00690020" w:rsidP="00690020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52"/>
          <w:szCs w:val="52"/>
          <w:lang w:val="uk-UA"/>
        </w:rPr>
      </w:pPr>
      <w:r w:rsidRPr="00690020">
        <w:rPr>
          <w:rFonts w:ascii="Times New Roman" w:eastAsia="Calibri" w:hAnsi="Times New Roman" w:cs="Times New Roman"/>
          <w:b/>
          <w:i/>
          <w:sz w:val="52"/>
          <w:szCs w:val="52"/>
          <w:lang w:val="uk-UA"/>
        </w:rPr>
        <w:t>Методична розробка уроку на тему: «Технологія приготування масляного бісквіту та виробів з нього</w:t>
      </w:r>
      <w:r>
        <w:rPr>
          <w:rFonts w:ascii="Times New Roman" w:eastAsia="Calibri" w:hAnsi="Times New Roman" w:cs="Times New Roman"/>
          <w:b/>
          <w:i/>
          <w:sz w:val="52"/>
          <w:szCs w:val="52"/>
          <w:lang w:val="uk-UA"/>
        </w:rPr>
        <w:t>»</w:t>
      </w: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Default="00FF61D7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:rsidR="00FF61D7" w:rsidRDefault="00690020" w:rsidP="00690020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BE69D85" wp14:editId="72BC2B9A">
            <wp:extent cx="3418818" cy="2277896"/>
            <wp:effectExtent l="0" t="0" r="0" b="8255"/>
            <wp:docPr id="1" name="Рисунок 1" descr="Мраморный кекс - Рецепты. Кулинарные рецепты блюд с фото - рецепты салатов,  первые и вторые блюда, рецепты выпечки, десерты и закуски - IVONA -  bigmir)net - IVONA bigmir)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раморный кекс - Рецепты. Кулинарные рецепты блюд с фото - рецепты салатов,  первые и вторые блюда, рецепты выпечки, десерты и закуски - IVONA -  bigmir)net - IVONA bigmir)ne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647" cy="22917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0020" w:rsidRDefault="00690020" w:rsidP="00690020">
      <w:pPr>
        <w:tabs>
          <w:tab w:val="left" w:pos="3720"/>
        </w:tabs>
        <w:spacing w:after="0" w:line="36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AE20B6" w:rsidRPr="00AE20B6" w:rsidRDefault="00AE20B6" w:rsidP="00690020">
      <w:pPr>
        <w:tabs>
          <w:tab w:val="left" w:pos="3720"/>
        </w:tabs>
        <w:spacing w:after="0" w:line="360" w:lineRule="auto"/>
        <w:contextualSpacing/>
        <w:jc w:val="right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</w:t>
      </w:r>
      <w:r w:rsidR="00690020" w:rsidRPr="00AE20B6">
        <w:rPr>
          <w:rFonts w:ascii="Times New Roman" w:eastAsia="Calibri" w:hAnsi="Times New Roman" w:cs="Times New Roman"/>
          <w:lang w:val="uk-UA"/>
        </w:rPr>
        <w:t xml:space="preserve">Підготувала викладач </w:t>
      </w:r>
      <w:r w:rsidRPr="00AE20B6">
        <w:rPr>
          <w:rFonts w:ascii="Times New Roman" w:eastAsia="Calibri" w:hAnsi="Times New Roman" w:cs="Times New Roman"/>
          <w:lang w:val="uk-UA"/>
        </w:rPr>
        <w:t xml:space="preserve">І категорії </w:t>
      </w:r>
    </w:p>
    <w:p w:rsidR="00690020" w:rsidRPr="00AE20B6" w:rsidRDefault="00AE20B6" w:rsidP="00AE20B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lang w:val="uk-UA"/>
        </w:rPr>
      </w:pPr>
      <w:r w:rsidRPr="00AE20B6">
        <w:rPr>
          <w:rFonts w:ascii="Times New Roman" w:eastAsia="Calibri" w:hAnsi="Times New Roman" w:cs="Times New Roman"/>
          <w:lang w:val="uk-UA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lang w:val="uk-UA"/>
        </w:rPr>
        <w:t xml:space="preserve">      </w:t>
      </w:r>
      <w:r w:rsidRPr="00AE20B6">
        <w:rPr>
          <w:rFonts w:ascii="Times New Roman" w:eastAsia="Calibri" w:hAnsi="Times New Roman" w:cs="Times New Roman"/>
          <w:lang w:val="uk-UA"/>
        </w:rPr>
        <w:t xml:space="preserve"> </w:t>
      </w:r>
      <w:r>
        <w:rPr>
          <w:rFonts w:ascii="Times New Roman" w:eastAsia="Calibri" w:hAnsi="Times New Roman" w:cs="Times New Roman"/>
          <w:lang w:val="uk-UA"/>
        </w:rPr>
        <w:t xml:space="preserve"> </w:t>
      </w:r>
      <w:r w:rsidR="00690020" w:rsidRPr="00AE20B6">
        <w:rPr>
          <w:rFonts w:ascii="Times New Roman" w:eastAsia="Calibri" w:hAnsi="Times New Roman" w:cs="Times New Roman"/>
          <w:lang w:val="uk-UA"/>
        </w:rPr>
        <w:t>спецдисциплін</w:t>
      </w:r>
    </w:p>
    <w:p w:rsidR="00690020" w:rsidRPr="00AE20B6" w:rsidRDefault="00690020" w:rsidP="00690020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lang w:val="uk-UA"/>
        </w:rPr>
      </w:pPr>
      <w:r w:rsidRPr="00AE20B6">
        <w:rPr>
          <w:rFonts w:ascii="Times New Roman" w:eastAsia="Calibri" w:hAnsi="Times New Roman" w:cs="Times New Roman"/>
          <w:lang w:val="uk-UA"/>
        </w:rPr>
        <w:t xml:space="preserve">                                                                             </w:t>
      </w:r>
      <w:r w:rsidR="00266CCF" w:rsidRPr="00AE20B6">
        <w:rPr>
          <w:rFonts w:ascii="Times New Roman" w:eastAsia="Calibri" w:hAnsi="Times New Roman" w:cs="Times New Roman"/>
          <w:lang w:val="uk-UA"/>
        </w:rPr>
        <w:t xml:space="preserve">              </w:t>
      </w:r>
      <w:r w:rsidRPr="00AE20B6">
        <w:rPr>
          <w:rFonts w:ascii="Times New Roman" w:eastAsia="Calibri" w:hAnsi="Times New Roman" w:cs="Times New Roman"/>
          <w:lang w:val="uk-UA"/>
        </w:rPr>
        <w:t xml:space="preserve"> </w:t>
      </w:r>
      <w:r w:rsidR="00AE20B6" w:rsidRPr="00AE20B6">
        <w:rPr>
          <w:rFonts w:ascii="Times New Roman" w:eastAsia="Calibri" w:hAnsi="Times New Roman" w:cs="Times New Roman"/>
          <w:lang w:val="uk-UA"/>
        </w:rPr>
        <w:t xml:space="preserve"> </w:t>
      </w:r>
      <w:r w:rsidR="00AE20B6">
        <w:rPr>
          <w:rFonts w:ascii="Times New Roman" w:eastAsia="Calibri" w:hAnsi="Times New Roman" w:cs="Times New Roman"/>
          <w:lang w:val="uk-UA"/>
        </w:rPr>
        <w:t xml:space="preserve">      </w:t>
      </w:r>
      <w:r w:rsidR="00AE20B6" w:rsidRPr="00AE20B6">
        <w:rPr>
          <w:rFonts w:ascii="Times New Roman" w:eastAsia="Calibri" w:hAnsi="Times New Roman" w:cs="Times New Roman"/>
          <w:lang w:val="uk-UA"/>
        </w:rPr>
        <w:t xml:space="preserve">  </w:t>
      </w:r>
      <w:proofErr w:type="spellStart"/>
      <w:r w:rsidRPr="00AE20B6">
        <w:rPr>
          <w:rFonts w:ascii="Times New Roman" w:eastAsia="Calibri" w:hAnsi="Times New Roman" w:cs="Times New Roman"/>
          <w:lang w:val="uk-UA"/>
        </w:rPr>
        <w:t>Зінова</w:t>
      </w:r>
      <w:proofErr w:type="spellEnd"/>
      <w:r w:rsidRPr="00AE20B6">
        <w:rPr>
          <w:rFonts w:ascii="Times New Roman" w:eastAsia="Calibri" w:hAnsi="Times New Roman" w:cs="Times New Roman"/>
          <w:lang w:val="uk-UA"/>
        </w:rPr>
        <w:t xml:space="preserve"> Лариса Олександрівна</w:t>
      </w:r>
    </w:p>
    <w:p w:rsidR="00690020" w:rsidRPr="00AE20B6" w:rsidRDefault="00690020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lang w:val="uk-UA"/>
        </w:rPr>
      </w:pPr>
    </w:p>
    <w:p w:rsidR="00FF61D7" w:rsidRPr="00690020" w:rsidRDefault="00690020" w:rsidP="00690020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lang w:val="uk-UA"/>
        </w:rPr>
      </w:pPr>
      <w:r>
        <w:rPr>
          <w:rFonts w:ascii="Times New Roman" w:eastAsia="Calibri" w:hAnsi="Times New Roman" w:cs="Times New Roman"/>
          <w:b/>
          <w:lang w:val="uk-UA"/>
        </w:rPr>
        <w:t>2021</w:t>
      </w:r>
      <w:bookmarkStart w:id="0" w:name="_GoBack"/>
      <w:bookmarkEnd w:id="0"/>
    </w:p>
    <w:p w:rsidR="004E7156" w:rsidRPr="00266CCF" w:rsidRDefault="004E7156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266CCF">
        <w:rPr>
          <w:rFonts w:ascii="Times New Roman" w:eastAsia="Calibri" w:hAnsi="Times New Roman" w:cs="Times New Roman"/>
          <w:b/>
          <w:sz w:val="32"/>
          <w:szCs w:val="32"/>
          <w:lang w:val="uk-UA"/>
        </w:rPr>
        <w:lastRenderedPageBreak/>
        <w:t>ПЛАН</w:t>
      </w:r>
      <w:r w:rsidR="00FF61D7" w:rsidRPr="00266CCF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-КОНСПЕКТ </w:t>
      </w:r>
      <w:r w:rsidRPr="00266CCF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УРОКУ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Тема програми: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«Технологія приготування </w:t>
      </w:r>
      <w:proofErr w:type="spellStart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бездріжджових</w:t>
      </w:r>
      <w:proofErr w:type="spellEnd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видів тіста»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Тема уроку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«Технологія приготування масляного бісквіту»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Мета уроку:</w:t>
      </w:r>
    </w:p>
    <w:p w:rsidR="004E7156" w:rsidRPr="004E7156" w:rsidRDefault="004E7156" w:rsidP="004E7156">
      <w:pPr>
        <w:numPr>
          <w:ilvl w:val="0"/>
          <w:numId w:val="1"/>
        </w:num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Навчальна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систематизувати та узагальнити знання з технології приготування </w:t>
      </w:r>
      <w:proofErr w:type="spellStart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бездріжджових</w:t>
      </w:r>
      <w:proofErr w:type="spellEnd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видів тіста, розширити та поглибити професійні знання учнів з технології приготування масляного бісквіту з впровадженням новітніх технологій</w:t>
      </w:r>
    </w:p>
    <w:p w:rsidR="004E7156" w:rsidRPr="004E7156" w:rsidRDefault="004E7156" w:rsidP="004E7156">
      <w:pPr>
        <w:numPr>
          <w:ilvl w:val="0"/>
          <w:numId w:val="1"/>
        </w:num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Розвиваюча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розвити комунікативні компетенції, пам'ять та увагу учнів, уміння самостійно працювати з використанням інтерактивних форм</w:t>
      </w:r>
    </w:p>
    <w:p w:rsidR="004E7156" w:rsidRPr="004E7156" w:rsidRDefault="004E7156" w:rsidP="004E7156">
      <w:pPr>
        <w:numPr>
          <w:ilvl w:val="0"/>
          <w:numId w:val="1"/>
        </w:num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Виховна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виховувати прагнення до саморозвитку та професійного зростання, вміння реалізовувати набуті знання, сприяти зацікавленості у вивченні предметів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Тип урок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комбінований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Метод проведення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словесний, наочний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Міжпредметні зв’язки: 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гігієна та санітарія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виробництва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устаткування підприємств харчування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Засоби навчання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комп’ютер, проектор, технологічні картки та схеми, наочний матеріал</w:t>
      </w:r>
    </w:p>
    <w:p w:rsidR="004E7156" w:rsidRDefault="004E7156" w:rsidP="004E7156">
      <w:pPr>
        <w:tabs>
          <w:tab w:val="left" w:pos="3720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Обладнання та наочність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: питання для проведення гри «Валіза кондитера», презентація «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иготуванні масляного бісквіту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виробів з нього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», 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набір продуктів для приготування масляного бісквіту</w:t>
      </w:r>
    </w:p>
    <w:p w:rsidR="004E7156" w:rsidRDefault="004E7156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Викладач перевіряє присутніх та готовність учнів до уроку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Вступне слово викладача 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Вітаю всіх присутніх, бажаю  продуктивної роботи на уроці.</w:t>
      </w:r>
    </w:p>
    <w:p w:rsidR="00690020" w:rsidRDefault="00690020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90020" w:rsidRDefault="00690020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ІІ. Мотивація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уроку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Викладач: 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умовах сьогодення підготовка висококваліфікованих, конкурентоспроможних кадрів – стоїть на першій ступені в організації роботи професійно-технічних навчальних закладів. Тому сьогодні під час вивчення теми уроку : «Технологія приготування масляного бісквіту», метою якого є систематизувати та узагальнити Ваші знання з технології приготування бісквіту, розширити та поглибити професійні знання учнів з технології приготування масляного бісквіту, ми приділимо увагу новітнім технологіям, адже саме новітні технології – це сучасний двигун прогресу. 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Актуалізація знань</w:t>
      </w:r>
    </w:p>
    <w:p w:rsid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На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попередньому уроці ми 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вивчали технологію приготування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бісквітного тіста, тому ми з Вами зараз пригадаємо дану тему. </w:t>
      </w:r>
    </w:p>
    <w:p w:rsidR="004E7156" w:rsidRPr="00F23C02" w:rsidRDefault="004E7156" w:rsidP="004E7156">
      <w:pPr>
        <w:pStyle w:val="a3"/>
        <w:numPr>
          <w:ilvl w:val="0"/>
          <w:numId w:val="3"/>
        </w:numPr>
        <w:tabs>
          <w:tab w:val="left" w:pos="372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3C0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Які види бісквітного тіста Ви знаєте?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23C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( бісквіт основний, бісквіт «Буше»</w:t>
      </w:r>
      <w:r w:rsidR="00F23C02"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бісквіт «Новий»,</w:t>
      </w:r>
      <w:r w:rsid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бісквіт з наповнювачем і бісквіт масляний</w:t>
      </w:r>
      <w:r w:rsidR="00F23C02"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4E7156" w:rsidRPr="004E7156" w:rsidRDefault="004E7156" w:rsidP="004E7156">
      <w:pPr>
        <w:pStyle w:val="a3"/>
        <w:numPr>
          <w:ilvl w:val="0"/>
          <w:numId w:val="3"/>
        </w:numPr>
        <w:tabs>
          <w:tab w:val="left" w:pos="372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3C0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Скажіть в чому особливість приготування бісквітного тіста?</w:t>
      </w:r>
      <w:r w:rsidR="00F23C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</w:t>
      </w:r>
      <w:r w:rsidR="00F23C02" w:rsidRPr="004E7156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ісквітне тісто готують шляхом збивання яєчно-цукрової маси і наступним перемішуванням цієї маси з борошном, розпушування відбувається за рахунок механічного збивання яєць.</w:t>
      </w:r>
      <w:r w:rsidR="00F23C02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4E7156" w:rsidRPr="00F23C02" w:rsidRDefault="004E7156" w:rsidP="00F23C02">
      <w:pPr>
        <w:pStyle w:val="a3"/>
        <w:numPr>
          <w:ilvl w:val="0"/>
          <w:numId w:val="3"/>
        </w:numPr>
        <w:tabs>
          <w:tab w:val="left" w:pos="372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F23C0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Які способи приготування бісквіту ви знаєте</w:t>
      </w:r>
      <w:r w:rsidRPr="00F23C0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?</w:t>
      </w:r>
      <w:r w:rsidR="00F23C02" w:rsidRPr="00F23C0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(</w:t>
      </w:r>
      <w:r w:rsid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</w:t>
      </w:r>
      <w:r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ісквіт основний можна готувати двома способами: без підігрівання яєчно-цукрової суміші (холодним способом) і з підігріванням яєчно-цукрової суміші (теплим спо</w:t>
      </w:r>
      <w:r w:rsidR="00F23C02" w:rsidRPr="00F23C0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собом))</w:t>
      </w:r>
    </w:p>
    <w:p w:rsidR="004E7156" w:rsidRPr="004C0B47" w:rsidRDefault="004E7156" w:rsidP="004C0B47">
      <w:pPr>
        <w:pStyle w:val="a3"/>
        <w:numPr>
          <w:ilvl w:val="0"/>
          <w:numId w:val="3"/>
        </w:numPr>
        <w:tabs>
          <w:tab w:val="left" w:pos="372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C0B4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 визначити готовність бісквітного тіста?</w:t>
      </w:r>
      <w:r w:rsidR="00F23C02" w:rsidRPr="004C0B4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F23C02" w:rsidRPr="004C0B4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</w:t>
      </w:r>
      <w:r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Закінчення процесу випікання визначають за такими ознаками: поверхня напівфабрикату набуває золотисто-жовтого кольору з коричневим відтінком; бісквіт стає пружним — при легкому натисканні пальцями не повинно залишатись заглиблень. Готовність бісквіту великих розмірів можна визначити, проколюючи його товщу дерев'яною паличкою — на ній не пов</w:t>
      </w:r>
      <w:r w:rsidR="00F23C02"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инно залишатися сліду від тіста)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Що ж ускладнюємо Вам завдання,  я описую можливий дефект – ви розповідаєте причину його виникнення.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№ 1: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 замішуванні з борошном тісто осіло. </w:t>
      </w:r>
    </w:p>
    <w:p w:rsidR="004E7156" w:rsidRPr="00266CCF" w:rsidRDefault="004E7156" w:rsidP="004E7156">
      <w:pPr>
        <w:tabs>
          <w:tab w:val="left" w:pos="3720"/>
        </w:tabs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266CC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Відповідь </w:t>
      </w:r>
    </w:p>
    <w:p w:rsidR="004E7156" w:rsidRPr="004E7156" w:rsidRDefault="004E7156" w:rsidP="004E7156">
      <w:pPr>
        <w:tabs>
          <w:tab w:val="left" w:pos="372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Недостатньо або забагато збили яєчно-цукрову суміш; надто довго замішували тісто.</w:t>
      </w:r>
    </w:p>
    <w:p w:rsidR="004E7156" w:rsidRPr="004E7156" w:rsidRDefault="004E7156" w:rsidP="00F75923">
      <w:pPr>
        <w:tabs>
          <w:tab w:val="left" w:pos="3720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№ 2:</w:t>
      </w:r>
    </w:p>
    <w:p w:rsidR="004E7156" w:rsidRPr="004E7156" w:rsidRDefault="004E7156" w:rsidP="00F75923">
      <w:pPr>
        <w:spacing w:after="0" w:line="360" w:lineRule="auto"/>
        <w:ind w:firstLine="708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Бісквітний напівфабрикат з грудками нерозмішаного борошна.</w:t>
      </w:r>
    </w:p>
    <w:p w:rsidR="004E7156" w:rsidRPr="00266CCF" w:rsidRDefault="004E7156" w:rsidP="00F7592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266CC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Відповідь</w:t>
      </w:r>
    </w:p>
    <w:p w:rsidR="004E7156" w:rsidRPr="004E7156" w:rsidRDefault="004E7156" w:rsidP="00016FC6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Борошно всипали все одразу; недостатній час замішували тісто.</w:t>
      </w:r>
    </w:p>
    <w:p w:rsidR="004E7156" w:rsidRPr="004E7156" w:rsidRDefault="004E7156" w:rsidP="00F7592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Ситуація № </w:t>
      </w:r>
      <w:r w:rsidR="006545F6" w:rsidRPr="006545F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3</w:t>
      </w:r>
      <w:r w:rsidRPr="004E715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:</w:t>
      </w:r>
    </w:p>
    <w:p w:rsidR="004E7156" w:rsidRPr="004E7156" w:rsidRDefault="004E7156" w:rsidP="00F75923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Бісквітний напівфабрикат щільний, </w:t>
      </w:r>
      <w:proofErr w:type="spellStart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малопористий</w:t>
      </w:r>
      <w:proofErr w:type="spellEnd"/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, невеликого об'єму</w:t>
      </w:r>
    </w:p>
    <w:p w:rsidR="004E7156" w:rsidRPr="00266CCF" w:rsidRDefault="004E7156" w:rsidP="00F7592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266CC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Відповідь</w:t>
      </w:r>
    </w:p>
    <w:p w:rsidR="004E7156" w:rsidRPr="004E7156" w:rsidRDefault="004E7156" w:rsidP="00F75923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>Використали борошно з великим вмістом клейковини (без додавання крохмалю); недостатній час збивання яєць; тривалий час замішували з борошном; тісто довго не випікалося; збільшено кількість борошна в тісті.</w:t>
      </w:r>
    </w:p>
    <w:p w:rsidR="004E7156" w:rsidRPr="004E7156" w:rsidRDefault="004E7156" w:rsidP="0069002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IV. Опрацювання нового матеріалу.</w:t>
      </w:r>
    </w:p>
    <w:p w:rsidR="004E7156" w:rsidRPr="004E7156" w:rsidRDefault="004E7156" w:rsidP="004E7156">
      <w:pPr>
        <w:spacing w:after="0" w:line="36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Тепер пропоную приступити до </w:t>
      </w:r>
      <w:r w:rsidR="006545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вивчення </w:t>
      </w:r>
      <w:r w:rsidRPr="004E71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нового матеріалу. </w:t>
      </w:r>
      <w:r w:rsidR="006545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ми з вами вивчаємо один із видів бісквітного тіста – 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приготування </w:t>
      </w:r>
      <w:r w:rsidR="006545F6">
        <w:rPr>
          <w:rFonts w:ascii="Times New Roman" w:eastAsia="Calibri" w:hAnsi="Times New Roman" w:cs="Times New Roman"/>
          <w:sz w:val="28"/>
          <w:szCs w:val="28"/>
          <w:lang w:val="uk-UA"/>
        </w:rPr>
        <w:t>маслян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>ого</w:t>
      </w:r>
      <w:r w:rsidR="006545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бісквіт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>у та виробів з нього</w:t>
      </w:r>
      <w:r w:rsidR="006545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FA4607" w:rsidRPr="00FA4607" w:rsidRDefault="00FA4607" w:rsidP="00FA4607">
      <w:pPr>
        <w:spacing w:after="0" w:line="360" w:lineRule="auto"/>
        <w:ind w:firstLine="435"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Для приготування масляного бісквіту</w:t>
      </w:r>
      <w:r w:rsidR="00016FC6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 xml:space="preserve"> (слайд 2)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</w:t>
      </w:r>
      <w:r w:rsidRPr="00FA4607">
        <w:rPr>
          <w:rFonts w:ascii="Times New Roman" w:eastAsia="Times New Roman" w:hAnsi="Times New Roman" w:cs="Arial"/>
          <w:i/>
          <w:sz w:val="28"/>
          <w:szCs w:val="20"/>
          <w:lang w:val="uk-UA"/>
        </w:rPr>
        <w:t>—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тіста для </w:t>
      </w:r>
      <w:r w:rsidR="00016FC6">
        <w:rPr>
          <w:rFonts w:ascii="Times New Roman" w:eastAsia="Times New Roman" w:hAnsi="Times New Roman" w:cs="Arial"/>
          <w:sz w:val="28"/>
          <w:szCs w:val="20"/>
          <w:lang w:val="uk-UA"/>
        </w:rPr>
        <w:t>кексів до рецептури, окрім яєць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, цукру і борошна, введено велику кільк</w:t>
      </w:r>
      <w:r w:rsidR="00016FC6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ість жиру (маргарину чи масла).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Внаслідок цього при виготовленні й випіканні це тісто гірше зберігає пористу структуру.</w:t>
      </w:r>
    </w:p>
    <w:p w:rsidR="00FA4607" w:rsidRPr="00FA4607" w:rsidRDefault="00FA4607" w:rsidP="00FA4607">
      <w:pPr>
        <w:numPr>
          <w:ilvl w:val="0"/>
          <w:numId w:val="4"/>
        </w:numPr>
        <w:spacing w:after="0" w:line="360" w:lineRule="auto"/>
        <w:ind w:left="0" w:firstLine="435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Розпушування тіста за допомогою одних збитих білків не завжди можливе, тому тісто для кексів готують з використанням додаткового розпушувача — вуглекислого амонію. </w:t>
      </w:r>
    </w:p>
    <w:p w:rsidR="00FA4607" w:rsidRPr="00FA4607" w:rsidRDefault="00FA4607" w:rsidP="00FA4607">
      <w:pPr>
        <w:numPr>
          <w:ilvl w:val="0"/>
          <w:numId w:val="4"/>
        </w:numPr>
        <w:spacing w:after="0" w:line="360" w:lineRule="auto"/>
        <w:ind w:left="0" w:firstLine="435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При комбінованому способі розпушування випечений бісквіт виходить високим, розсипчастим і дрібнопористим. Введення в тісто значної кількості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lastRenderedPageBreak/>
        <w:t>жиру та іншої здоби надає випеченій м'якушці певної щільності. Вироби набувають ніжного здобного смаку і приємного аромату, підвищується їхня калорійність і сповільнюється процес черствіння.</w:t>
      </w:r>
    </w:p>
    <w:p w:rsidR="00FA4607" w:rsidRPr="00FA4607" w:rsidRDefault="00FA4607" w:rsidP="00FA4607">
      <w:pPr>
        <w:numPr>
          <w:ilvl w:val="0"/>
          <w:numId w:val="4"/>
        </w:numPr>
        <w:spacing w:after="0" w:line="360" w:lineRule="auto"/>
        <w:ind w:left="0" w:firstLine="435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Слід відзначити, що у випадку використання дієтичних яєць, в яких білок і жовток мають гарну </w:t>
      </w:r>
      <w:proofErr w:type="spellStart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піноутворюючу</w:t>
      </w:r>
      <w:proofErr w:type="spellEnd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здатність, масляний бісквіт можна готувати без хімічних розпушувачів. </w:t>
      </w:r>
    </w:p>
    <w:p w:rsidR="00FA4607" w:rsidRPr="00FA4607" w:rsidRDefault="00FA4607" w:rsidP="00FA460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У цьому випадку необхідно окремо ретельно збивати білки і жовтки.</w:t>
      </w:r>
    </w:p>
    <w:p w:rsidR="00690020" w:rsidRPr="0005062B" w:rsidRDefault="00FA4607" w:rsidP="00FA4607">
      <w:pPr>
        <w:numPr>
          <w:ilvl w:val="0"/>
          <w:numId w:val="4"/>
        </w:numPr>
        <w:spacing w:after="0" w:line="360" w:lineRule="auto"/>
        <w:ind w:left="0" w:firstLine="435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Отже, існують кілька способів приготування масляного бісквіту: з використанням і </w:t>
      </w:r>
      <w:bookmarkStart w:id="1" w:name="_Hlk40629307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без використання хімічних розпушувачів.</w:t>
      </w:r>
      <w:bookmarkEnd w:id="1"/>
    </w:p>
    <w:p w:rsidR="00FA4607" w:rsidRPr="00FA4607" w:rsidRDefault="00FA4607" w:rsidP="00FA4607">
      <w:pPr>
        <w:spacing w:after="0" w:line="360" w:lineRule="auto"/>
        <w:jc w:val="both"/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</w:pPr>
      <w:r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Приготування т</w:t>
      </w:r>
      <w:r w:rsidRPr="00FA4607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іста з вико</w:t>
      </w:r>
      <w:r w:rsidR="00690020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ристанням хімічних розпушувачів</w:t>
      </w:r>
      <w:r w:rsidR="0005062B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 xml:space="preserve"> (</w:t>
      </w:r>
      <w:r w:rsidR="00016FC6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слайд 3</w:t>
      </w:r>
      <w:r w:rsidR="0005062B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)</w:t>
      </w:r>
    </w:p>
    <w:p w:rsidR="00FA4607" w:rsidRPr="00FA4607" w:rsidRDefault="00FA4607" w:rsidP="00FA4607">
      <w:pPr>
        <w:spacing w:after="0" w:line="360" w:lineRule="auto"/>
        <w:ind w:firstLine="360"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Тісто,</w:t>
      </w:r>
      <w:r w:rsidRPr="00FA4607">
        <w:rPr>
          <w:rFonts w:ascii="Times New Roman" w:eastAsia="Times New Roman" w:hAnsi="Times New Roman" w:cs="Arial"/>
          <w:i/>
          <w:sz w:val="28"/>
          <w:szCs w:val="20"/>
          <w:lang w:val="uk-UA"/>
        </w:rPr>
        <w:t xml:space="preserve">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виготовлене цим</w:t>
      </w:r>
      <w:r w:rsidRPr="00FA4607">
        <w:rPr>
          <w:rFonts w:ascii="Times New Roman" w:eastAsia="Times New Roman" w:hAnsi="Times New Roman" w:cs="Arial"/>
          <w:i/>
          <w:sz w:val="28"/>
          <w:szCs w:val="20"/>
          <w:lang w:val="uk-UA"/>
        </w:rPr>
        <w:t xml:space="preserve">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способо</w:t>
      </w:r>
      <w:r w:rsidR="0005062B">
        <w:rPr>
          <w:rFonts w:ascii="Times New Roman" w:eastAsia="Times New Roman" w:hAnsi="Times New Roman" w:cs="Arial"/>
          <w:sz w:val="28"/>
          <w:szCs w:val="20"/>
          <w:lang w:val="uk-UA"/>
        </w:rPr>
        <w:t>м, буде більш пишним і пористим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, оскільки при його приготуванні використовують </w:t>
      </w:r>
      <w:proofErr w:type="spellStart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піноутворюючу</w:t>
      </w:r>
      <w:proofErr w:type="spellEnd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здатність яєчних білків.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Нарізаний шматочками маргарин збивають до утворення однорідної пластичної маси,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додають 75 % цукру і продовжують збивати протягом 10 хв.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до збитого маргарину поступово додають суміш яєчних жовтків, солі, есенції, амонію і збивають, доки не утвориться пишна, однорідна маса, в якій не буде відчутно кристаликів цукру .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паралельно в іншому посуді збивають охолоджені яєчні білки, доки вони не збільшаться </w:t>
      </w:r>
      <w:r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в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об'ємі у 5—6 разів і утворять пишну, стійку масу.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наприкін</w:t>
      </w:r>
      <w:r>
        <w:rPr>
          <w:rFonts w:ascii="Times New Roman" w:eastAsia="Times New Roman" w:hAnsi="Times New Roman" w:cs="Arial"/>
          <w:sz w:val="28"/>
          <w:szCs w:val="20"/>
          <w:lang w:val="uk-UA"/>
        </w:rPr>
        <w:t xml:space="preserve">ці збивання додають 25 % цукру, </w:t>
      </w: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25 % збитих білків перемішують зі збитою яєчно-жировою масою,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всипають туди просіяне борошно, перемішують, </w:t>
      </w:r>
    </w:p>
    <w:p w:rsidR="00FA4607" w:rsidRPr="00FA4607" w:rsidRDefault="00FA4607" w:rsidP="00FA4607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додають решту 75% білків </w:t>
      </w:r>
    </w:p>
    <w:p w:rsidR="0005062B" w:rsidRPr="001E6C51" w:rsidRDefault="00FA4607" w:rsidP="001E6C5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швидко, але обережно замішують тісто </w:t>
      </w:r>
      <w:proofErr w:type="spellStart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сметаноподібної</w:t>
      </w:r>
      <w:proofErr w:type="spellEnd"/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консистенції.</w:t>
      </w:r>
    </w:p>
    <w:p w:rsidR="00FA4607" w:rsidRPr="001E6C51" w:rsidRDefault="00FA4607" w:rsidP="001E6C51">
      <w:pPr>
        <w:spacing w:after="0" w:line="360" w:lineRule="auto"/>
        <w:jc w:val="center"/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Приготування тіста без вик</w:t>
      </w:r>
      <w:r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ористання хімічних розпушувачів</w:t>
      </w:r>
      <w:r w:rsidR="00016FC6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 xml:space="preserve"> (слайд 4</w:t>
      </w:r>
      <w:r w:rsidR="0005062B"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  <w:t>)</w:t>
      </w:r>
    </w:p>
    <w:p w:rsidR="001E6C51" w:rsidRDefault="00FA4607" w:rsidP="001E6C51">
      <w:pPr>
        <w:numPr>
          <w:ilvl w:val="0"/>
          <w:numId w:val="6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iCs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iCs/>
          <w:sz w:val="28"/>
          <w:szCs w:val="20"/>
          <w:lang w:val="uk-UA"/>
        </w:rPr>
        <w:t>У збитий до пластичного стану маргарин всипають просіяне борошно і збивають протягом 10 хв., доки не ут</w:t>
      </w:r>
      <w:r w:rsidR="001E6C51">
        <w:rPr>
          <w:rFonts w:ascii="Times New Roman" w:eastAsia="Times New Roman" w:hAnsi="Times New Roman" w:cs="Arial"/>
          <w:iCs/>
          <w:sz w:val="28"/>
          <w:szCs w:val="20"/>
          <w:lang w:val="uk-UA"/>
        </w:rPr>
        <w:t>вориться пишна, однорідна маса;</w:t>
      </w:r>
    </w:p>
    <w:p w:rsidR="00FA4607" w:rsidRPr="001E6C51" w:rsidRDefault="00FA4607" w:rsidP="001E6C51">
      <w:pPr>
        <w:numPr>
          <w:ilvl w:val="0"/>
          <w:numId w:val="6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iCs/>
          <w:sz w:val="28"/>
          <w:szCs w:val="20"/>
          <w:lang w:val="uk-UA"/>
        </w:rPr>
      </w:pPr>
      <w:r w:rsidRPr="001E6C51">
        <w:rPr>
          <w:rFonts w:ascii="Times New Roman" w:eastAsia="Times New Roman" w:hAnsi="Times New Roman" w:cs="Arial"/>
          <w:iCs/>
          <w:sz w:val="28"/>
          <w:szCs w:val="20"/>
          <w:lang w:val="uk-UA"/>
        </w:rPr>
        <w:lastRenderedPageBreak/>
        <w:t>паралельно, окремо у двох посудинах, збивають яєчні жовтки разом з цукром (75 % від загальної кількості) до збільшення</w:t>
      </w:r>
      <w:r w:rsidRPr="001E6C51">
        <w:rPr>
          <w:rFonts w:ascii="Times New Roman" w:eastAsia="Times New Roman" w:hAnsi="Times New Roman" w:cs="Arial"/>
          <w:sz w:val="28"/>
          <w:szCs w:val="20"/>
          <w:lang w:val="uk-UA"/>
        </w:rPr>
        <w:t xml:space="preserve"> в об'ємі у 2,5—3 рази і яєчні білки — до з</w:t>
      </w:r>
      <w:r w:rsidR="001E6C51">
        <w:rPr>
          <w:rFonts w:ascii="Times New Roman" w:eastAsia="Times New Roman" w:hAnsi="Times New Roman" w:cs="Arial"/>
          <w:sz w:val="28"/>
          <w:szCs w:val="20"/>
          <w:lang w:val="uk-UA"/>
        </w:rPr>
        <w:t>більшення в об'ємі у 5—6 разів;</w:t>
      </w:r>
    </w:p>
    <w:p w:rsidR="00FA4607" w:rsidRPr="00FA4607" w:rsidRDefault="00FA4607" w:rsidP="004C093D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до збитих білків наприкін</w:t>
      </w:r>
      <w:r w:rsidR="001E6C51">
        <w:rPr>
          <w:rFonts w:ascii="Times New Roman" w:eastAsia="Times New Roman" w:hAnsi="Times New Roman" w:cs="Arial"/>
          <w:sz w:val="28"/>
          <w:szCs w:val="20"/>
          <w:lang w:val="uk-UA"/>
        </w:rPr>
        <w:t>ці збивання додають 25 % цукру;</w:t>
      </w:r>
    </w:p>
    <w:p w:rsidR="004C093D" w:rsidRPr="000C1E97" w:rsidRDefault="00FA4607" w:rsidP="004C093D">
      <w:pPr>
        <w:numPr>
          <w:ilvl w:val="0"/>
          <w:numId w:val="6"/>
        </w:numPr>
        <w:spacing w:after="0" w:line="360" w:lineRule="auto"/>
        <w:ind w:left="0" w:firstLine="360"/>
        <w:contextualSpacing/>
        <w:jc w:val="both"/>
        <w:rPr>
          <w:rFonts w:ascii="Times New Roman" w:eastAsia="Times New Roman" w:hAnsi="Times New Roman" w:cs="Arial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Arial"/>
          <w:sz w:val="28"/>
          <w:szCs w:val="20"/>
          <w:lang w:val="uk-UA"/>
        </w:rPr>
        <w:t>до збитого разом із борошном маргарину поступово додають збиті жовтки і білки, швидко, але обережно перемішують.</w:t>
      </w:r>
    </w:p>
    <w:p w:rsidR="00FA4607" w:rsidRPr="00FA4607" w:rsidRDefault="00FA4607" w:rsidP="001E6C51">
      <w:pPr>
        <w:spacing w:after="0" w:line="360" w:lineRule="auto"/>
        <w:ind w:firstLine="708"/>
        <w:jc w:val="both"/>
        <w:rPr>
          <w:rFonts w:ascii="Times New Roman" w:eastAsia="Calibri" w:hAnsi="Times New Roman" w:cs="Arial"/>
          <w:sz w:val="28"/>
          <w:szCs w:val="20"/>
          <w:lang w:val="uk-UA"/>
        </w:rPr>
      </w:pPr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 xml:space="preserve">Тісто для кексів готують переважно з додаванням різноманітних наповнювачів: </w:t>
      </w:r>
      <w:r w:rsidR="004C093D" w:rsidRPr="00FA4607">
        <w:rPr>
          <w:rFonts w:ascii="Times New Roman" w:eastAsia="Calibri" w:hAnsi="Times New Roman" w:cs="Arial"/>
          <w:sz w:val="28"/>
          <w:szCs w:val="20"/>
          <w:lang w:val="uk-UA"/>
        </w:rPr>
        <w:t>родзинок</w:t>
      </w:r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>, цукатів, горіхів, сиру.</w:t>
      </w:r>
    </w:p>
    <w:p w:rsidR="00FA4607" w:rsidRPr="00FA4607" w:rsidRDefault="00FA4607" w:rsidP="001E6C5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 xml:space="preserve"> </w:t>
      </w:r>
      <w:r w:rsidR="001E6C51">
        <w:rPr>
          <w:rFonts w:ascii="Times New Roman" w:eastAsia="Calibri" w:hAnsi="Times New Roman" w:cs="Arial"/>
          <w:sz w:val="28"/>
          <w:szCs w:val="20"/>
          <w:lang w:val="uk-UA"/>
        </w:rPr>
        <w:tab/>
      </w:r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 xml:space="preserve">Випікають кекси у спеціальних металевих формах різного </w:t>
      </w:r>
      <w:proofErr w:type="spellStart"/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>обєму</w:t>
      </w:r>
      <w:proofErr w:type="spellEnd"/>
      <w:r w:rsidRPr="00FA4607">
        <w:rPr>
          <w:rFonts w:ascii="Times New Roman" w:eastAsia="Calibri" w:hAnsi="Times New Roman" w:cs="Arial"/>
          <w:sz w:val="28"/>
          <w:szCs w:val="20"/>
          <w:lang w:val="uk-UA"/>
        </w:rPr>
        <w:t xml:space="preserve">: </w:t>
      </w:r>
      <w:r w:rsidRPr="00FA4607">
        <w:rPr>
          <w:rFonts w:ascii="Times New Roman" w:eastAsia="Times New Roman" w:hAnsi="Times New Roman" w:cs="Times New Roman"/>
          <w:sz w:val="28"/>
          <w:szCs w:val="20"/>
          <w:lang w:val="uk-UA"/>
        </w:rPr>
        <w:t>75, 300, 500 г використовують круглі форми з похилими рифленими або гладкими бортами.</w:t>
      </w:r>
    </w:p>
    <w:p w:rsidR="00FA4607" w:rsidRPr="00FA4607" w:rsidRDefault="00FA4607" w:rsidP="001E6C51">
      <w:pPr>
        <w:spacing w:after="0" w:line="360" w:lineRule="auto"/>
        <w:ind w:right="100" w:firstLine="708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Times New Roman"/>
          <w:sz w:val="28"/>
          <w:szCs w:val="28"/>
          <w:lang w:val="uk-UA"/>
        </w:rPr>
        <w:t>Перед використанням форми ретельно зачищають , змащують</w:t>
      </w:r>
      <w:r w:rsidRPr="00FA4607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 жиром (особливо рифлені борти), а прямокутні форми додатково посипають борошном. Підготовлені форми заповнюють тістом на 2/3 об'єму, щоб уникнути його витікання під час випікання. Поверхню тіста розрівнюють, для кексів масою 1000 г — по всій довжині додатково прорізують на глибину 1—1,5 см лопаткою, змоченою у воді чи олії.</w:t>
      </w:r>
    </w:p>
    <w:p w:rsidR="001E6C51" w:rsidRPr="001E6C51" w:rsidRDefault="00FA4607" w:rsidP="00506EDC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  <w:r w:rsidRPr="00FA4607">
        <w:rPr>
          <w:rFonts w:ascii="Times New Roman" w:eastAsia="Times New Roman" w:hAnsi="Times New Roman" w:cs="Times New Roman"/>
          <w:sz w:val="28"/>
          <w:szCs w:val="20"/>
          <w:lang w:val="uk-UA"/>
        </w:rPr>
        <w:t>Температура і час випікання залеж</w:t>
      </w:r>
      <w:r w:rsidR="004C093D">
        <w:rPr>
          <w:rFonts w:ascii="Times New Roman" w:eastAsia="Times New Roman" w:hAnsi="Times New Roman" w:cs="Times New Roman"/>
          <w:sz w:val="28"/>
          <w:szCs w:val="20"/>
          <w:lang w:val="uk-UA"/>
        </w:rPr>
        <w:t xml:space="preserve">ить </w:t>
      </w:r>
      <w:r w:rsidRPr="00FA4607">
        <w:rPr>
          <w:rFonts w:ascii="Times New Roman" w:eastAsia="Times New Roman" w:hAnsi="Times New Roman" w:cs="Times New Roman"/>
          <w:sz w:val="28"/>
          <w:szCs w:val="20"/>
          <w:lang w:val="uk-UA"/>
        </w:rPr>
        <w:t>від маси виробів: кекси масою 75 г випікають при температурі 205—215°С протягом 21— 25 хв.; масою 300—500 г — при 180—190°С протягом 35—40 хв.; масою 1000 г - при 160-170°С протягом 80-100 хв.</w:t>
      </w:r>
    </w:p>
    <w:p w:rsidR="00016FC6" w:rsidRPr="00016FC6" w:rsidRDefault="00016FC6" w:rsidP="00016FC6">
      <w:pPr>
        <w:spacing w:after="0" w:line="360" w:lineRule="auto"/>
        <w:ind w:firstLine="708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16FC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З масляного бісквіту готують </w:t>
      </w:r>
      <w:proofErr w:type="spellStart"/>
      <w:r w:rsidRPr="00016FC6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слідуючі</w:t>
      </w:r>
      <w:proofErr w:type="spellEnd"/>
      <w:r w:rsidRPr="00016FC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вироби: </w:t>
      </w:r>
    </w:p>
    <w:p w:rsidR="00016FC6" w:rsidRPr="00016FC6" w:rsidRDefault="00016FC6" w:rsidP="00016FC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16FC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Кекс «Столичний»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Pr="00016FC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(слайд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Pr="00016FC6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016FC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кекс «Чайний»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Pr="00016FC6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слайд 6</w:t>
      </w:r>
      <w:r w:rsidRPr="00016FC6">
        <w:rPr>
          <w:rFonts w:ascii="Times New Roman" w:eastAsia="Calibri" w:hAnsi="Times New Roman" w:cs="Times New Roman"/>
          <w:sz w:val="28"/>
          <w:szCs w:val="28"/>
          <w:lang w:val="uk-UA"/>
        </w:rPr>
        <w:t>),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кекс «Сирний»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(слайд 7)</w:t>
      </w:r>
    </w:p>
    <w:p w:rsidR="004C093D" w:rsidRDefault="004C093D" w:rsidP="004C093D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VІ. Заключний момент</w:t>
      </w:r>
    </w:p>
    <w:p w:rsidR="00506EDC" w:rsidRDefault="00506EDC" w:rsidP="004C0B47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EDC">
        <w:rPr>
          <w:rFonts w:ascii="Times New Roman" w:eastAsia="Calibri" w:hAnsi="Times New Roman" w:cs="Times New Roman"/>
          <w:sz w:val="28"/>
          <w:szCs w:val="28"/>
          <w:lang w:val="uk-UA"/>
        </w:rPr>
        <w:t>Давайте з вами</w:t>
      </w:r>
      <w:r w:rsidR="004C0B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закріпимо вивчений матеріал</w:t>
      </w:r>
      <w:r w:rsidRPr="00506ED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дамо відповіді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слідуючі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питання:</w:t>
      </w:r>
    </w:p>
    <w:p w:rsidR="00506EDC" w:rsidRDefault="00506EDC" w:rsidP="00506EDC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інгредієнти використовують для приготування масляного бісквіту?</w:t>
      </w:r>
    </w:p>
    <w:p w:rsidR="00506EDC" w:rsidRPr="00506EDC" w:rsidRDefault="00506EDC" w:rsidP="00506EDC">
      <w:pPr>
        <w:pStyle w:val="a3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EDC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(яйця, цукор, маргарин, розпушувач, борошно)</w:t>
      </w:r>
    </w:p>
    <w:p w:rsidR="00506EDC" w:rsidRPr="004C0B47" w:rsidRDefault="00506EDC" w:rsidP="004C0B4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Скільки є способів приготування масляного бісквіту? (</w:t>
      </w:r>
      <w:r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2 способи: з додаванням хімічних </w:t>
      </w:r>
      <w:r w:rsidR="004C0B47"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розпушувачів</w:t>
      </w:r>
      <w:r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і без додавання</w:t>
      </w:r>
      <w:r w:rsidR="004C0B47"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хімічних розпушувачів</w:t>
      </w:r>
      <w:r w:rsidRPr="004C0B4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:rsidR="004C0B47" w:rsidRDefault="00506EDC" w:rsidP="004C0B47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Які вироби готують з масляного бісквіту? </w:t>
      </w:r>
      <w:r w:rsidRPr="00506EDC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(кекси: столичний, горіховий, </w:t>
      </w:r>
      <w:r w:rsidR="004C0B47" w:rsidRPr="00506EDC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двоколірний</w:t>
      </w:r>
      <w:r w:rsidRPr="00506EDC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сирний)</w:t>
      </w:r>
    </w:p>
    <w:p w:rsidR="004C0B47" w:rsidRPr="004C0B47" w:rsidRDefault="004C0B47" w:rsidP="004C0B47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C0B47">
        <w:rPr>
          <w:rFonts w:ascii="Times New Roman" w:eastAsia="Calibri" w:hAnsi="Times New Roman" w:cs="Times New Roman"/>
          <w:sz w:val="28"/>
          <w:szCs w:val="28"/>
          <w:lang w:val="uk-UA"/>
        </w:rPr>
        <w:t>При якій температурі випікають вироби з тіста? (</w:t>
      </w:r>
      <w:r w:rsidRPr="004C0B47">
        <w:rPr>
          <w:rFonts w:ascii="Times New Roman" w:eastAsia="Times New Roman" w:hAnsi="Times New Roman" w:cs="Times New Roman"/>
          <w:i/>
          <w:sz w:val="28"/>
          <w:szCs w:val="20"/>
          <w:lang w:val="uk-UA"/>
        </w:rPr>
        <w:t>Температура і час випікання залежить від маси виробів: кекси масою 75 г випікають при температурі 205—215°С протягом 21— 25 хв.; масою 300—500 г — при 180—190°С протягом 35—40 хв.; масою 1000 г - при 160-170°С протягом 80-100 хв</w:t>
      </w:r>
      <w:r w:rsidRPr="004C0B47">
        <w:rPr>
          <w:rFonts w:ascii="Times New Roman" w:eastAsia="Times New Roman" w:hAnsi="Times New Roman" w:cs="Times New Roman"/>
          <w:sz w:val="28"/>
          <w:szCs w:val="20"/>
          <w:lang w:val="uk-UA"/>
        </w:rPr>
        <w:t>.)</w:t>
      </w:r>
    </w:p>
    <w:p w:rsidR="004C093D" w:rsidRDefault="004C093D" w:rsidP="004C093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C093D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VІІ. Домашнє завдання</w:t>
      </w:r>
    </w:p>
    <w:p w:rsidR="004C0B47" w:rsidRDefault="004C0B47" w:rsidP="004C0B47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C0B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Опрацювати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параграф     стор. </w:t>
      </w:r>
    </w:p>
    <w:p w:rsidR="004C0B47" w:rsidRPr="004C0B47" w:rsidRDefault="004C0B47" w:rsidP="004C0B47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Підготуватися до </w:t>
      </w:r>
      <w:r w:rsidR="00B36D5C">
        <w:rPr>
          <w:rFonts w:ascii="Times New Roman" w:eastAsia="Calibri" w:hAnsi="Times New Roman" w:cs="Times New Roman"/>
          <w:sz w:val="28"/>
          <w:szCs w:val="28"/>
          <w:lang w:val="uk-UA"/>
        </w:rPr>
        <w:t>підсумкового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 темі: «Приготу</w:t>
      </w:r>
      <w:r w:rsidR="00016FC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вання </w:t>
      </w:r>
      <w:proofErr w:type="spellStart"/>
      <w:r w:rsidR="00016FC6">
        <w:rPr>
          <w:rFonts w:ascii="Times New Roman" w:eastAsia="Calibri" w:hAnsi="Times New Roman" w:cs="Times New Roman"/>
          <w:sz w:val="28"/>
          <w:szCs w:val="28"/>
          <w:lang w:val="uk-UA"/>
        </w:rPr>
        <w:t>бездріжджових</w:t>
      </w:r>
      <w:proofErr w:type="spellEnd"/>
      <w:r w:rsidR="00016FC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видів тіста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FA4607" w:rsidRPr="00506EDC" w:rsidRDefault="00FA4607" w:rsidP="004C093D">
      <w:pPr>
        <w:spacing w:after="0" w:line="242" w:lineRule="auto"/>
        <w:ind w:right="100"/>
        <w:jc w:val="both"/>
        <w:rPr>
          <w:rFonts w:ascii="Times New Roman" w:eastAsia="Times New Roman" w:hAnsi="Times New Roman" w:cs="Times New Roman"/>
          <w:sz w:val="28"/>
          <w:szCs w:val="20"/>
          <w:lang w:val="uk-UA"/>
        </w:rPr>
      </w:pPr>
    </w:p>
    <w:p w:rsidR="00690020" w:rsidRDefault="0069002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E6C51" w:rsidRDefault="001E6C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B47" w:rsidRDefault="004C0B4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16FC6" w:rsidRDefault="00016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0020" w:rsidRDefault="00690020" w:rsidP="00690020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:rsidR="0005062B" w:rsidRPr="00690020" w:rsidRDefault="0005062B" w:rsidP="00690020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690020" w:rsidRPr="0005062B" w:rsidRDefault="00690020" w:rsidP="0005062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Технологічна схема </w:t>
      </w:r>
      <w:r w:rsidR="0005062B"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приготування</w:t>
      </w: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масляного бісквіту з </w:t>
      </w:r>
      <w:r w:rsidR="0005062B"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використанням хімічних </w:t>
      </w: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>ро</w:t>
      </w:r>
      <w:r w:rsidR="0005062B"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>зпушувачів</w:t>
      </w:r>
    </w:p>
    <w:p w:rsidR="00690020" w:rsidRDefault="0069002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0020" w:rsidRDefault="006900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B8A01B9">
            <wp:extent cx="5895340" cy="3505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 w:rsidP="0005062B">
      <w:pPr>
        <w:jc w:val="right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Додаток 2</w:t>
      </w:r>
    </w:p>
    <w:p w:rsidR="0005062B" w:rsidRPr="0005062B" w:rsidRDefault="0005062B" w:rsidP="0005062B">
      <w:pPr>
        <w:jc w:val="right"/>
        <w:rPr>
          <w:rFonts w:ascii="Times New Roman" w:hAnsi="Times New Roman" w:cs="Times New Roman"/>
          <w:lang w:val="uk-UA"/>
        </w:rPr>
      </w:pPr>
    </w:p>
    <w:p w:rsidR="0005062B" w:rsidRPr="0005062B" w:rsidRDefault="0005062B" w:rsidP="0005062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Технологічна схема приготування масляного бісквіту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бе</w:t>
      </w: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>з використання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05062B">
        <w:rPr>
          <w:rFonts w:ascii="Times New Roman" w:hAnsi="Times New Roman" w:cs="Times New Roman"/>
          <w:b/>
          <w:i/>
          <w:sz w:val="28"/>
          <w:szCs w:val="28"/>
          <w:lang w:val="uk-UA"/>
        </w:rPr>
        <w:t>хімічних розпушувачів</w:t>
      </w: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A4607">
        <w:rPr>
          <w:rFonts w:ascii="Times New Roman" w:eastAsia="Times New Roman" w:hAnsi="Times New Roman" w:cs="Arial"/>
          <w:noProof/>
          <w:sz w:val="28"/>
          <w:szCs w:val="20"/>
          <w:lang w:val="uk-UA" w:eastAsia="uk-UA"/>
        </w:rPr>
        <w:drawing>
          <wp:anchor distT="0" distB="0" distL="114300" distR="114300" simplePos="0" relativeHeight="251657728" behindDoc="1" locked="0" layoutInCell="1" allowOverlap="1" wp14:anchorId="058E1839" wp14:editId="3743F223">
            <wp:simplePos x="0" y="0"/>
            <wp:positionH relativeFrom="page">
              <wp:posOffset>638175</wp:posOffset>
            </wp:positionH>
            <wp:positionV relativeFrom="paragraph">
              <wp:posOffset>229236</wp:posOffset>
            </wp:positionV>
            <wp:extent cx="6372225" cy="375285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468" cy="3752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Pr="0005062B" w:rsidRDefault="0005062B" w:rsidP="0005062B">
      <w:pPr>
        <w:jc w:val="right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Додаток 3</w:t>
      </w:r>
    </w:p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62B" w:rsidRDefault="0005062B" w:rsidP="0005062B">
      <w:pPr>
        <w:tabs>
          <w:tab w:val="left" w:pos="1610"/>
        </w:tabs>
        <w:spacing w:after="0" w:line="248" w:lineRule="auto"/>
        <w:ind w:left="720" w:right="100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val="uk-UA"/>
        </w:rPr>
      </w:pPr>
      <w:r w:rsidRPr="00FA4607"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val="uk-UA"/>
        </w:rPr>
        <w:t>Можливі дефекти готових виробів і причини їх виникнення</w:t>
      </w:r>
    </w:p>
    <w:p w:rsidR="0005062B" w:rsidRPr="00FA4607" w:rsidRDefault="0005062B" w:rsidP="0005062B">
      <w:pPr>
        <w:spacing w:after="0" w:line="0" w:lineRule="atLeast"/>
        <w:ind w:left="720"/>
        <w:contextualSpacing/>
        <w:jc w:val="both"/>
        <w:rPr>
          <w:rFonts w:ascii="Times New Roman" w:eastAsia="Times New Roman" w:hAnsi="Times New Roman" w:cs="Arial"/>
          <w:b/>
          <w:bCs/>
          <w:i/>
          <w:iCs/>
          <w:sz w:val="28"/>
          <w:szCs w:val="20"/>
          <w:lang w:val="uk-UA"/>
        </w:rPr>
      </w:pPr>
    </w:p>
    <w:tbl>
      <w:tblPr>
        <w:tblpPr w:leftFromText="180" w:rightFromText="180" w:vertAnchor="text" w:horzAnchor="margin" w:tblpXSpec="center" w:tblpY="20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5"/>
        <w:gridCol w:w="4829"/>
      </w:tblGrid>
      <w:tr w:rsidR="0005062B" w:rsidRPr="00FA4607" w:rsidTr="00B36D5C">
        <w:trPr>
          <w:trHeight w:val="238"/>
        </w:trPr>
        <w:tc>
          <w:tcPr>
            <w:tcW w:w="4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238" w:lineRule="exact"/>
              <w:ind w:left="100"/>
              <w:rPr>
                <w:rFonts w:ascii="Times New Roman" w:eastAsia="Times New Roman" w:hAnsi="Times New Roman" w:cs="Arial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482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238" w:lineRule="exact"/>
              <w:ind w:left="100"/>
              <w:rPr>
                <w:rFonts w:ascii="Times New Roman" w:eastAsia="Times New Roman" w:hAnsi="Times New Roman" w:cs="Arial"/>
                <w:b/>
                <w:i/>
                <w:sz w:val="28"/>
                <w:szCs w:val="28"/>
                <w:lang w:val="uk-UA"/>
              </w:rPr>
            </w:pPr>
          </w:p>
        </w:tc>
      </w:tr>
      <w:tr w:rsidR="00F75923" w:rsidRPr="00FA4607" w:rsidTr="00B36D5C">
        <w:trPr>
          <w:trHeight w:val="238"/>
        </w:trPr>
        <w:tc>
          <w:tcPr>
            <w:tcW w:w="4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Default="00F75923" w:rsidP="00F75923">
            <w:pPr>
              <w:spacing w:after="0" w:line="238" w:lineRule="exact"/>
              <w:ind w:left="100"/>
              <w:rPr>
                <w:rFonts w:ascii="Times New Roman" w:eastAsia="Times New Roman" w:hAnsi="Times New Roman" w:cs="Arial"/>
                <w:b/>
                <w:i/>
                <w:sz w:val="32"/>
                <w:szCs w:val="32"/>
                <w:lang w:val="uk-UA"/>
              </w:rPr>
            </w:pPr>
            <w:r w:rsidRPr="00F75923">
              <w:rPr>
                <w:rFonts w:ascii="Times New Roman" w:eastAsia="Times New Roman" w:hAnsi="Times New Roman" w:cs="Arial"/>
                <w:b/>
                <w:i/>
                <w:sz w:val="32"/>
                <w:szCs w:val="32"/>
                <w:lang w:val="uk-UA"/>
              </w:rPr>
              <w:t>Можливі дефекти</w:t>
            </w:r>
          </w:p>
          <w:p w:rsidR="00F75923" w:rsidRPr="00F75923" w:rsidRDefault="00F75923" w:rsidP="00F75923">
            <w:pPr>
              <w:spacing w:after="0" w:line="238" w:lineRule="exact"/>
              <w:ind w:left="100"/>
              <w:rPr>
                <w:rFonts w:ascii="Times New Roman" w:eastAsia="Times New Roman" w:hAnsi="Times New Roman" w:cs="Arial"/>
                <w:b/>
                <w:i/>
                <w:sz w:val="32"/>
                <w:szCs w:val="32"/>
                <w:lang w:val="uk-UA"/>
              </w:rPr>
            </w:pPr>
          </w:p>
        </w:tc>
        <w:tc>
          <w:tcPr>
            <w:tcW w:w="482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75923" w:rsidRDefault="00F75923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b/>
                <w:i/>
                <w:sz w:val="32"/>
                <w:szCs w:val="32"/>
                <w:lang w:val="uk-UA"/>
              </w:rPr>
            </w:pPr>
            <w:r w:rsidRPr="00F75923">
              <w:rPr>
                <w:rFonts w:ascii="Times New Roman" w:eastAsia="Times New Roman" w:hAnsi="Times New Roman" w:cs="Arial"/>
                <w:b/>
                <w:i/>
                <w:sz w:val="32"/>
                <w:szCs w:val="32"/>
                <w:lang w:val="uk-UA"/>
              </w:rPr>
              <w:t>Причини виникнення</w:t>
            </w:r>
          </w:p>
        </w:tc>
      </w:tr>
      <w:tr w:rsidR="0005062B" w:rsidRPr="00FA4607" w:rsidTr="00B36D5C">
        <w:trPr>
          <w:trHeight w:val="221"/>
        </w:trPr>
        <w:tc>
          <w:tcPr>
            <w:tcW w:w="4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Поверхня кексів темного кольору,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сильно розтріскана</w:t>
            </w:r>
          </w:p>
        </w:tc>
        <w:tc>
          <w:tcPr>
            <w:tcW w:w="482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Випікали при підвищеній температурі</w:t>
            </w:r>
          </w:p>
        </w:tc>
      </w:tr>
      <w:tr w:rsidR="0005062B" w:rsidRPr="00FA4607" w:rsidTr="00B36D5C">
        <w:trPr>
          <w:trHeight w:val="221"/>
        </w:trPr>
        <w:tc>
          <w:tcPr>
            <w:tcW w:w="4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Вироби мають неприємний присмак,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м’якушка із </w:t>
            </w:r>
            <w:r w:rsidR="00F75923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зеленуватим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</w:t>
            </w:r>
            <w:r w:rsidR="00F75923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відтінком</w:t>
            </w:r>
          </w:p>
        </w:tc>
        <w:tc>
          <w:tcPr>
            <w:tcW w:w="482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05062B" w:rsidP="00F75923">
            <w:pPr>
              <w:spacing w:after="0" w:line="360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У тісто поклали розпушувачів більше як</w:t>
            </w:r>
            <w:r w:rsidR="00F75923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треба</w:t>
            </w:r>
          </w:p>
        </w:tc>
      </w:tr>
      <w:tr w:rsidR="0005062B" w:rsidRPr="00FA4607" w:rsidTr="00B36D5C">
        <w:trPr>
          <w:trHeight w:val="136"/>
        </w:trPr>
        <w:tc>
          <w:tcPr>
            <w:tcW w:w="4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F75923" w:rsidP="00F75923">
            <w:pPr>
              <w:spacing w:after="0" w:line="276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Випечені кекси мають в середині закалець, м'якушка сира, липка</w:t>
            </w:r>
          </w:p>
        </w:tc>
        <w:tc>
          <w:tcPr>
            <w:tcW w:w="482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062B" w:rsidRPr="00FA4607" w:rsidRDefault="00F75923" w:rsidP="00F75923">
            <w:pPr>
              <w:spacing w:after="0" w:line="360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Випікали при високій температурі малий час</w:t>
            </w:r>
          </w:p>
        </w:tc>
      </w:tr>
      <w:tr w:rsidR="00F75923" w:rsidRPr="00FA4607" w:rsidTr="00B36D5C">
        <w:trPr>
          <w:trHeight w:val="270"/>
        </w:trPr>
        <w:tc>
          <w:tcPr>
            <w:tcW w:w="4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A4607" w:rsidRDefault="00F75923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Поверхня кексів рівна, без підйому</w:t>
            </w:r>
          </w:p>
        </w:tc>
        <w:tc>
          <w:tcPr>
            <w:tcW w:w="482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A4607" w:rsidRDefault="00F75923" w:rsidP="00F75923">
            <w:pPr>
              <w:spacing w:after="0" w:line="360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Тісто слабкої консистенції, рано відкрили піч і рухали листи</w:t>
            </w:r>
          </w:p>
        </w:tc>
      </w:tr>
      <w:tr w:rsidR="00F75923" w:rsidRPr="00FA4607" w:rsidTr="00B36D5C">
        <w:trPr>
          <w:trHeight w:val="825"/>
        </w:trPr>
        <w:tc>
          <w:tcPr>
            <w:tcW w:w="4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A4607" w:rsidRDefault="00F75923" w:rsidP="00F75923">
            <w:pPr>
              <w:spacing w:after="0" w:line="360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Вироби мають суху, тверду консистенцію</w:t>
            </w:r>
          </w:p>
        </w:tc>
        <w:tc>
          <w:tcPr>
            <w:tcW w:w="482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A4607" w:rsidRDefault="00F75923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Тривалий час випікали при низькій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 температурі </w:t>
            </w:r>
          </w:p>
        </w:tc>
      </w:tr>
      <w:tr w:rsidR="00F75923" w:rsidRPr="00AE20B6" w:rsidTr="00B36D5C">
        <w:trPr>
          <w:trHeight w:val="435"/>
        </w:trPr>
        <w:tc>
          <w:tcPr>
            <w:tcW w:w="4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Pr="00FA4607" w:rsidRDefault="00F75923" w:rsidP="00F75923">
            <w:pPr>
              <w:spacing w:after="0" w:line="360" w:lineRule="auto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 xml:space="preserve">Кекси </w:t>
            </w:r>
            <w:proofErr w:type="spellStart"/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малопористі</w:t>
            </w:r>
            <w:proofErr w:type="spellEnd"/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, щільної  консистенції, з незначним підйомом</w:t>
            </w:r>
          </w:p>
        </w:tc>
        <w:tc>
          <w:tcPr>
            <w:tcW w:w="4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75923" w:rsidRDefault="00F75923" w:rsidP="00F75923">
            <w:pPr>
              <w:spacing w:after="0" w:line="360" w:lineRule="auto"/>
              <w:ind w:left="100"/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</w:pPr>
            <w:r w:rsidRPr="00FA4607"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Тісто надто густої консистенції, яєчно-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uk-UA"/>
              </w:rPr>
              <w:t>жирова маса «відсіклася», довго й інтенсивно замішували тісто</w:t>
            </w:r>
          </w:p>
        </w:tc>
      </w:tr>
    </w:tbl>
    <w:p w:rsidR="0005062B" w:rsidRDefault="000506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4C2" w:rsidRPr="009364C2" w:rsidRDefault="009364C2" w:rsidP="009364C2">
      <w:pPr>
        <w:spacing w:after="0" w:line="48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9364C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lastRenderedPageBreak/>
        <w:t>Рекомендована література з предмету:</w:t>
      </w:r>
    </w:p>
    <w:p w:rsidR="009364C2" w:rsidRP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jc w:val="both"/>
        <w:rPr>
          <w:rFonts w:ascii="Times New Roman" w:eastAsia="Calibri" w:hAnsi="Times New Roman" w:cs="Times New Roman"/>
          <w:sz w:val="28"/>
          <w:lang w:val="uk-UA"/>
        </w:rPr>
      </w:pPr>
      <w:proofErr w:type="spellStart"/>
      <w:r w:rsidRPr="009364C2">
        <w:rPr>
          <w:rFonts w:ascii="Times New Roman" w:eastAsia="Calibri" w:hAnsi="Times New Roman" w:cs="Times New Roman"/>
          <w:sz w:val="28"/>
          <w:lang w:val="uk-UA"/>
        </w:rPr>
        <w:t>Бутейкис</w:t>
      </w:r>
      <w:proofErr w:type="spellEnd"/>
      <w:r w:rsidRPr="009364C2">
        <w:rPr>
          <w:rFonts w:ascii="Times New Roman" w:eastAsia="Calibri" w:hAnsi="Times New Roman" w:cs="Times New Roman"/>
          <w:sz w:val="28"/>
          <w:lang w:val="uk-UA"/>
        </w:rPr>
        <w:t xml:space="preserve"> Н.Г., Жукова А.А. Приготування борошняних кондитерських виробів. </w:t>
      </w:r>
    </w:p>
    <w:p w:rsid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jc w:val="both"/>
        <w:rPr>
          <w:rFonts w:ascii="Times New Roman" w:eastAsia="Calibri" w:hAnsi="Times New Roman" w:cs="Times New Roman"/>
          <w:sz w:val="28"/>
          <w:lang w:val="uk-UA"/>
        </w:rPr>
      </w:pPr>
      <w:proofErr w:type="spellStart"/>
      <w:r w:rsidRPr="009364C2">
        <w:rPr>
          <w:rFonts w:ascii="Times New Roman" w:eastAsia="Calibri" w:hAnsi="Times New Roman" w:cs="Times New Roman"/>
          <w:sz w:val="28"/>
          <w:lang w:val="uk-UA"/>
        </w:rPr>
        <w:t>Бутейкис</w:t>
      </w:r>
      <w:proofErr w:type="spellEnd"/>
      <w:r w:rsidRPr="009364C2">
        <w:rPr>
          <w:rFonts w:ascii="Times New Roman" w:eastAsia="Calibri" w:hAnsi="Times New Roman" w:cs="Times New Roman"/>
          <w:sz w:val="28"/>
          <w:lang w:val="uk-UA"/>
        </w:rPr>
        <w:t xml:space="preserve"> Н.Г.,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9364C2">
        <w:rPr>
          <w:rFonts w:ascii="Times New Roman" w:eastAsia="Calibri" w:hAnsi="Times New Roman" w:cs="Times New Roman"/>
          <w:sz w:val="28"/>
          <w:lang w:val="uk-UA"/>
        </w:rPr>
        <w:t xml:space="preserve">Суркова Н.Ф. Посібник для кондитера. Підручник для учнів професійно-навчальних закладів </w:t>
      </w:r>
    </w:p>
    <w:p w:rsid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9364C2">
        <w:rPr>
          <w:rFonts w:ascii="Times New Roman" w:eastAsia="Calibri" w:hAnsi="Times New Roman" w:cs="Times New Roman"/>
          <w:sz w:val="28"/>
          <w:lang w:val="uk-UA"/>
        </w:rPr>
        <w:t>Зайцева Г.Т., Горпинко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9364C2">
        <w:rPr>
          <w:rFonts w:ascii="Times New Roman" w:eastAsia="Calibri" w:hAnsi="Times New Roman" w:cs="Times New Roman"/>
          <w:sz w:val="28"/>
          <w:lang w:val="uk-UA"/>
        </w:rPr>
        <w:t xml:space="preserve">Т.М. Технологія виготовлення борошняних кондитерських виробів. Підручник для професійно-технічних навчальних закладів. “Вікторія” </w:t>
      </w:r>
    </w:p>
    <w:p w:rsid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9364C2">
        <w:rPr>
          <w:rFonts w:ascii="Times New Roman" w:eastAsia="Calibri" w:hAnsi="Times New Roman" w:cs="Times New Roman"/>
          <w:sz w:val="28"/>
          <w:lang w:val="uk-UA"/>
        </w:rPr>
        <w:t>Збір</w:t>
      </w:r>
      <w:r>
        <w:rPr>
          <w:rFonts w:ascii="Times New Roman" w:eastAsia="Calibri" w:hAnsi="Times New Roman" w:cs="Times New Roman"/>
          <w:sz w:val="28"/>
          <w:lang w:val="uk-UA"/>
        </w:rPr>
        <w:t>н</w:t>
      </w:r>
      <w:r w:rsidRPr="009364C2">
        <w:rPr>
          <w:rFonts w:ascii="Times New Roman" w:eastAsia="Calibri" w:hAnsi="Times New Roman" w:cs="Times New Roman"/>
          <w:sz w:val="28"/>
          <w:lang w:val="uk-UA"/>
        </w:rPr>
        <w:t xml:space="preserve">ик рецептур борошняно-кондитерських та булочних виробів для підприємств громадського харчування </w:t>
      </w:r>
    </w:p>
    <w:p w:rsid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rPr>
          <w:rFonts w:ascii="Times New Roman" w:eastAsia="Calibri" w:hAnsi="Times New Roman" w:cs="Times New Roman"/>
          <w:sz w:val="28"/>
          <w:lang w:val="uk-UA"/>
        </w:rPr>
      </w:pPr>
      <w:r w:rsidRPr="009364C2">
        <w:rPr>
          <w:rFonts w:ascii="Times New Roman" w:eastAsia="Calibri" w:hAnsi="Times New Roman" w:cs="Times New Roman"/>
          <w:sz w:val="28"/>
          <w:lang w:val="uk-UA"/>
        </w:rPr>
        <w:t>Новікова О.В.,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9364C2">
        <w:rPr>
          <w:rFonts w:ascii="Times New Roman" w:eastAsia="Calibri" w:hAnsi="Times New Roman" w:cs="Times New Roman"/>
          <w:sz w:val="28"/>
          <w:lang w:val="uk-UA"/>
        </w:rPr>
        <w:t>Ростовський В.С. Технологія виробництва борошняних кондитерських виробів. – К. «Ліра-К».</w:t>
      </w:r>
    </w:p>
    <w:p w:rsidR="009364C2" w:rsidRDefault="009364C2" w:rsidP="009364C2">
      <w:pPr>
        <w:pStyle w:val="a3"/>
        <w:numPr>
          <w:ilvl w:val="0"/>
          <w:numId w:val="7"/>
        </w:numPr>
        <w:spacing w:line="480" w:lineRule="auto"/>
        <w:ind w:left="0" w:firstLine="360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Періодичні фахові видання: «Ресторатор», </w:t>
      </w:r>
      <w:r w:rsidRPr="009364C2">
        <w:rPr>
          <w:rFonts w:ascii="Times New Roman" w:eastAsia="Calibri" w:hAnsi="Times New Roman" w:cs="Times New Roman"/>
          <w:sz w:val="28"/>
          <w:lang w:val="uk-UA"/>
        </w:rPr>
        <w:t>«Хлібопекарний і кондитерський бізнес України», «</w:t>
      </w:r>
      <w:proofErr w:type="spellStart"/>
      <w:r w:rsidRPr="009364C2">
        <w:rPr>
          <w:rFonts w:ascii="Times New Roman" w:eastAsia="Calibri" w:hAnsi="Times New Roman" w:cs="Times New Roman"/>
          <w:sz w:val="28"/>
          <w:lang w:val="uk-UA"/>
        </w:rPr>
        <w:t>Профтехосвіта</w:t>
      </w:r>
      <w:proofErr w:type="spellEnd"/>
      <w:r w:rsidRPr="009364C2">
        <w:rPr>
          <w:rFonts w:ascii="Times New Roman" w:eastAsia="Calibri" w:hAnsi="Times New Roman" w:cs="Times New Roman"/>
          <w:sz w:val="28"/>
          <w:lang w:val="uk-UA"/>
        </w:rPr>
        <w:t>», тощо.</w:t>
      </w:r>
    </w:p>
    <w:p w:rsidR="009364C2" w:rsidRDefault="009364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D5C" w:rsidRPr="005E5C4D" w:rsidRDefault="00B36D5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C4D" w:rsidRPr="00AE20B6" w:rsidRDefault="005E5C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C4D" w:rsidRDefault="005E5C4D" w:rsidP="005E5C4D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Фото звіт уроку</w:t>
      </w: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752" behindDoc="0" locked="0" layoutInCell="1" allowOverlap="1" wp14:anchorId="0FE54CCD" wp14:editId="6AC00BD8">
            <wp:simplePos x="0" y="0"/>
            <wp:positionH relativeFrom="margin">
              <wp:posOffset>-60960</wp:posOffset>
            </wp:positionH>
            <wp:positionV relativeFrom="margin">
              <wp:posOffset>1127760</wp:posOffset>
            </wp:positionV>
            <wp:extent cx="2895600" cy="2314575"/>
            <wp:effectExtent l="0" t="0" r="0" b="9525"/>
            <wp:wrapSquare wrapText="bothSides"/>
            <wp:docPr id="4" name="Рисунок 4" descr="E:\відкритий урок К-24 і К-34\К-34\IMG-7f786b4d29d62ef32c80eccdb3850fe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ідкритий урок К-24 і К-34\К-34\IMG-7f786b4d29d62ef32c80eccdb3850fe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" r="11837"/>
                    <a:stretch/>
                  </pic:blipFill>
                  <pic:spPr bwMode="auto">
                    <a:xfrm>
                      <a:off x="0" y="0"/>
                      <a:ext cx="2895600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776" behindDoc="0" locked="0" layoutInCell="1" allowOverlap="1" wp14:anchorId="416994DE" wp14:editId="0A80E14B">
            <wp:simplePos x="0" y="0"/>
            <wp:positionH relativeFrom="margin">
              <wp:posOffset>2938780</wp:posOffset>
            </wp:positionH>
            <wp:positionV relativeFrom="margin">
              <wp:posOffset>1127760</wp:posOffset>
            </wp:positionV>
            <wp:extent cx="3098800" cy="2324100"/>
            <wp:effectExtent l="0" t="0" r="6350" b="0"/>
            <wp:wrapSquare wrapText="bothSides"/>
            <wp:docPr id="5" name="Рисунок 5" descr="E:\відкритий урок К-24 і К-34\К-34\IMG-9d66061e43760c29eccb06fb782acb0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ідкритий урок К-24 і К-34\К-34\IMG-9d66061e43760c29eccb06fb782acb0b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800" behindDoc="0" locked="0" layoutInCell="1" allowOverlap="1" wp14:anchorId="0D4FA928" wp14:editId="44190BC5">
            <wp:simplePos x="0" y="0"/>
            <wp:positionH relativeFrom="margin">
              <wp:posOffset>-127635</wp:posOffset>
            </wp:positionH>
            <wp:positionV relativeFrom="margin">
              <wp:posOffset>3994785</wp:posOffset>
            </wp:positionV>
            <wp:extent cx="3067050" cy="2428875"/>
            <wp:effectExtent l="0" t="0" r="0" b="9525"/>
            <wp:wrapSquare wrapText="bothSides"/>
            <wp:docPr id="6" name="Рисунок 6" descr="E:\відкритий урок К-24 і К-34\К-34\IMG-7a1015e73e5d8539f413c446dc8bad8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ідкритий урок К-24 і К-34\К-34\IMG-7a1015e73e5d8539f413c446dc8bad81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42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705100" cy="2959101"/>
            <wp:effectExtent l="0" t="0" r="0" b="0"/>
            <wp:docPr id="7" name="Рисунок 7" descr="E:\відкритий урок К-24 і К-34\К-34\IMG-8418cca351ff629b77434dddde32049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ідкритий урок К-24 і К-34\К-34\IMG-8418cca351ff629b77434dddde320494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57"/>
                    <a:stretch/>
                  </pic:blipFill>
                  <pic:spPr bwMode="auto">
                    <a:xfrm>
                      <a:off x="0" y="0"/>
                      <a:ext cx="2703655" cy="295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5C4D" w:rsidRPr="005E5C4D" w:rsidRDefault="005E5C4D" w:rsidP="005E5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E5C4D" w:rsidRPr="005E5C4D" w:rsidSect="00FF61D7">
      <w:pgSz w:w="11906" w:h="16838"/>
      <w:pgMar w:top="1134" w:right="850" w:bottom="1134" w:left="1701" w:header="708" w:footer="708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E5734"/>
    <w:multiLevelType w:val="hybridMultilevel"/>
    <w:tmpl w:val="DFE62A6E"/>
    <w:lvl w:ilvl="0" w:tplc="41D4E2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40044"/>
    <w:multiLevelType w:val="hybridMultilevel"/>
    <w:tmpl w:val="E9E4961C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5E00E34"/>
    <w:multiLevelType w:val="hybridMultilevel"/>
    <w:tmpl w:val="6A5CB582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F035B"/>
    <w:multiLevelType w:val="hybridMultilevel"/>
    <w:tmpl w:val="737E4306"/>
    <w:lvl w:ilvl="0" w:tplc="96F49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71C0A"/>
    <w:multiLevelType w:val="hybridMultilevel"/>
    <w:tmpl w:val="41026A14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563E5F"/>
    <w:multiLevelType w:val="hybridMultilevel"/>
    <w:tmpl w:val="9452A9B8"/>
    <w:lvl w:ilvl="0" w:tplc="AB5A350C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41D0F"/>
    <w:multiLevelType w:val="hybridMultilevel"/>
    <w:tmpl w:val="39BE9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A6BE5"/>
    <w:multiLevelType w:val="hybridMultilevel"/>
    <w:tmpl w:val="00CE2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56"/>
    <w:rsid w:val="00016FC6"/>
    <w:rsid w:val="0005062B"/>
    <w:rsid w:val="000C1E97"/>
    <w:rsid w:val="001E6C51"/>
    <w:rsid w:val="001F47A6"/>
    <w:rsid w:val="00266CCF"/>
    <w:rsid w:val="003900DE"/>
    <w:rsid w:val="004C093D"/>
    <w:rsid w:val="004C0B47"/>
    <w:rsid w:val="004E7156"/>
    <w:rsid w:val="00506EDC"/>
    <w:rsid w:val="005E5C4D"/>
    <w:rsid w:val="006545F6"/>
    <w:rsid w:val="00690020"/>
    <w:rsid w:val="009364C2"/>
    <w:rsid w:val="00AE20B6"/>
    <w:rsid w:val="00B36D5C"/>
    <w:rsid w:val="00B55287"/>
    <w:rsid w:val="00F23C02"/>
    <w:rsid w:val="00F75923"/>
    <w:rsid w:val="00FA4607"/>
    <w:rsid w:val="00FF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1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1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0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7E5EF-2D23-4BB6-B690-8817A0844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12</Pages>
  <Words>6837</Words>
  <Characters>3898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Навчально-практичний центр</cp:lastModifiedBy>
  <cp:revision>7</cp:revision>
  <cp:lastPrinted>2021-03-09T11:39:00Z</cp:lastPrinted>
  <dcterms:created xsi:type="dcterms:W3CDTF">2021-02-24T19:39:00Z</dcterms:created>
  <dcterms:modified xsi:type="dcterms:W3CDTF">2021-03-09T11:42:00Z</dcterms:modified>
</cp:coreProperties>
</file>