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D9D" w:rsidRDefault="00B93D9D" w:rsidP="00B93D9D">
      <w:pPr>
        <w:rPr>
          <w:rFonts w:ascii="Georgia" w:hAnsi="Georgia" w:cs="Arial"/>
          <w:color w:val="505050"/>
          <w:sz w:val="42"/>
          <w:szCs w:val="42"/>
          <w:lang w:val="uk-UA"/>
        </w:rPr>
      </w:pPr>
    </w:p>
    <w:p w:rsidR="00B93D9D" w:rsidRDefault="00B93D9D" w:rsidP="00B93D9D">
      <w:pPr>
        <w:rPr>
          <w:rFonts w:ascii="Georgia" w:hAnsi="Georgia" w:cs="Arial"/>
          <w:color w:val="505050"/>
          <w:sz w:val="42"/>
          <w:szCs w:val="42"/>
          <w:lang w:val="uk-UA"/>
        </w:rPr>
      </w:pPr>
    </w:p>
    <w:p w:rsidR="00B93D9D" w:rsidRDefault="00465A94" w:rsidP="00B93D9D">
      <w:pPr>
        <w:rPr>
          <w:rFonts w:ascii="Georgia" w:hAnsi="Georgia" w:cs="Arial"/>
          <w:color w:val="505050"/>
          <w:sz w:val="42"/>
          <w:szCs w:val="42"/>
          <w:lang w:val="uk-UA"/>
        </w:rPr>
      </w:pPr>
      <w:r>
        <w:rPr>
          <w:rFonts w:ascii="Georgia" w:hAnsi="Georgia" w:cs="Arial"/>
          <w:color w:val="505050"/>
          <w:sz w:val="42"/>
          <w:szCs w:val="42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9.1pt;height:87.1pt" fillcolor="blue" strokecolor="#f60">
            <v:shadow on="t" color="#b2b2b2" opacity="52429f" offset="3pt"/>
            <v:textpath style="font-family:&quot;Times New Roman&quot;;v-text-kern:t" trim="t" fitpath="t" string="ЕЛЕКТРОПОБУТОВІ &#10;ТОВАРИ"/>
          </v:shape>
        </w:pict>
      </w:r>
    </w:p>
    <w:p w:rsidR="00B93D9D" w:rsidRDefault="00B93D9D" w:rsidP="00B93D9D">
      <w:pPr>
        <w:rPr>
          <w:rFonts w:ascii="Georgia" w:hAnsi="Georgia" w:cs="Arial"/>
          <w:color w:val="505050"/>
          <w:sz w:val="42"/>
          <w:szCs w:val="42"/>
          <w:lang w:val="uk-UA"/>
        </w:rPr>
      </w:pPr>
    </w:p>
    <w:p w:rsidR="00B93D9D" w:rsidRDefault="00B93D9D" w:rsidP="00B93D9D">
      <w:pPr>
        <w:rPr>
          <w:rFonts w:ascii="Georgia" w:hAnsi="Georgia" w:cs="Arial"/>
          <w:color w:val="505050"/>
          <w:sz w:val="42"/>
          <w:szCs w:val="42"/>
          <w:lang w:val="uk-UA"/>
        </w:rPr>
      </w:pPr>
    </w:p>
    <w:p w:rsidR="00B93D9D" w:rsidRDefault="00B93D9D" w:rsidP="00B93D9D">
      <w:pPr>
        <w:rPr>
          <w:rFonts w:ascii="Georgia" w:hAnsi="Georgia" w:cs="Arial"/>
          <w:color w:val="505050"/>
          <w:sz w:val="42"/>
          <w:szCs w:val="42"/>
          <w:lang w:val="uk-UA"/>
        </w:rPr>
      </w:pPr>
    </w:p>
    <w:p w:rsidR="00B93D9D" w:rsidRDefault="00B93D9D" w:rsidP="00B93D9D">
      <w:pPr>
        <w:rPr>
          <w:lang w:val="uk-UA"/>
        </w:rPr>
      </w:pPr>
    </w:p>
    <w:p w:rsidR="00B93D9D" w:rsidRDefault="00B93D9D" w:rsidP="00B93D9D">
      <w:pPr>
        <w:rPr>
          <w:lang w:val="uk-UA"/>
        </w:rPr>
      </w:pPr>
    </w:p>
    <w:p w:rsidR="00B93D9D" w:rsidRPr="009B792E" w:rsidRDefault="00B93D9D" w:rsidP="00B93D9D">
      <w:pPr>
        <w:jc w:val="center"/>
        <w:rPr>
          <w:rFonts w:ascii="Georgia" w:hAnsi="Georgia" w:cs="Arial"/>
          <w:color w:val="505050"/>
          <w:sz w:val="28"/>
          <w:szCs w:val="28"/>
          <w:lang w:val="uk-UA"/>
        </w:rPr>
      </w:pPr>
      <w:r>
        <w:rPr>
          <w:rFonts w:ascii="Georgia" w:hAnsi="Georgia" w:cs="Arial"/>
          <w:noProof/>
          <w:color w:val="505050"/>
          <w:sz w:val="42"/>
          <w:szCs w:val="42"/>
          <w:lang w:val="uk-UA" w:eastAsia="uk-UA"/>
        </w:rPr>
        <w:drawing>
          <wp:inline distT="0" distB="0" distL="0" distR="0">
            <wp:extent cx="5476875" cy="4457700"/>
            <wp:effectExtent l="0" t="0" r="9525" b="0"/>
            <wp:docPr id="2" name="Рисунок 2" descr="98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800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9D" w:rsidRPr="009B792E" w:rsidRDefault="00B93D9D" w:rsidP="00B93D9D">
      <w:pPr>
        <w:jc w:val="center"/>
        <w:rPr>
          <w:rFonts w:ascii="Georgia" w:hAnsi="Georgia" w:cs="Arial"/>
          <w:color w:val="505050"/>
          <w:sz w:val="28"/>
          <w:szCs w:val="28"/>
          <w:lang w:val="uk-UA"/>
        </w:rPr>
      </w:pPr>
    </w:p>
    <w:p w:rsidR="00B93D9D" w:rsidRPr="009B792E" w:rsidRDefault="00B93D9D" w:rsidP="00B93D9D">
      <w:pPr>
        <w:jc w:val="center"/>
        <w:rPr>
          <w:rFonts w:ascii="Georgia" w:hAnsi="Georgia" w:cs="Arial"/>
          <w:color w:val="505050"/>
          <w:sz w:val="28"/>
          <w:szCs w:val="28"/>
          <w:lang w:val="uk-UA"/>
        </w:rPr>
      </w:pPr>
    </w:p>
    <w:p w:rsidR="00B93D9D" w:rsidRPr="009B792E" w:rsidRDefault="00B93D9D" w:rsidP="00B93D9D">
      <w:pPr>
        <w:rPr>
          <w:rFonts w:ascii="Georgia" w:hAnsi="Georgia" w:cs="Arial"/>
          <w:color w:val="505050"/>
          <w:sz w:val="28"/>
          <w:szCs w:val="28"/>
          <w:lang w:val="uk-UA"/>
        </w:rPr>
      </w:pPr>
    </w:p>
    <w:p w:rsidR="00B93D9D" w:rsidRDefault="00B93D9D" w:rsidP="00B93D9D">
      <w:pPr>
        <w:rPr>
          <w:b/>
          <w:sz w:val="28"/>
          <w:szCs w:val="28"/>
          <w:lang w:val="uk-UA"/>
        </w:rPr>
      </w:pPr>
    </w:p>
    <w:p w:rsidR="00B93D9D" w:rsidRDefault="00B93D9D" w:rsidP="00B93D9D">
      <w:pPr>
        <w:jc w:val="center"/>
        <w:rPr>
          <w:b/>
          <w:sz w:val="28"/>
          <w:szCs w:val="28"/>
          <w:lang w:val="uk-UA"/>
        </w:rPr>
      </w:pPr>
    </w:p>
    <w:p w:rsidR="00B93D9D" w:rsidRDefault="00B93D9D" w:rsidP="00B93D9D">
      <w:pPr>
        <w:jc w:val="center"/>
        <w:rPr>
          <w:b/>
          <w:sz w:val="28"/>
          <w:szCs w:val="28"/>
          <w:lang w:val="uk-UA"/>
        </w:rPr>
      </w:pPr>
    </w:p>
    <w:p w:rsidR="00B93D9D" w:rsidRDefault="00B93D9D" w:rsidP="00B93D9D">
      <w:pPr>
        <w:jc w:val="center"/>
        <w:rPr>
          <w:b/>
          <w:sz w:val="28"/>
          <w:szCs w:val="28"/>
          <w:lang w:val="uk-UA"/>
        </w:rPr>
      </w:pPr>
    </w:p>
    <w:p w:rsidR="00B93D9D" w:rsidRDefault="00B93D9D" w:rsidP="00B93D9D">
      <w:pPr>
        <w:jc w:val="center"/>
        <w:rPr>
          <w:b/>
          <w:sz w:val="28"/>
          <w:szCs w:val="28"/>
          <w:lang w:val="uk-UA"/>
        </w:rPr>
      </w:pPr>
    </w:p>
    <w:p w:rsidR="00B93D9D" w:rsidRPr="009B792E" w:rsidRDefault="00B93D9D" w:rsidP="00B93D9D">
      <w:pPr>
        <w:jc w:val="center"/>
        <w:rPr>
          <w:b/>
          <w:sz w:val="28"/>
          <w:szCs w:val="28"/>
          <w:lang w:val="uk-UA"/>
        </w:rPr>
      </w:pPr>
      <w:r w:rsidRPr="009B792E">
        <w:rPr>
          <w:b/>
          <w:sz w:val="28"/>
          <w:szCs w:val="28"/>
          <w:lang w:val="uk-UA"/>
        </w:rPr>
        <w:lastRenderedPageBreak/>
        <w:t>Будова та принцип роботи автоматичної пральної машини.</w:t>
      </w:r>
    </w:p>
    <w:p w:rsidR="00B93D9D" w:rsidRPr="009B792E" w:rsidRDefault="00B93D9D" w:rsidP="00B93D9D">
      <w:pPr>
        <w:spacing w:before="100" w:beforeAutospacing="1" w:after="100" w:afterAutospacing="1"/>
        <w:jc w:val="center"/>
        <w:rPr>
          <w:rFonts w:ascii="Arial" w:hAnsi="Arial" w:cs="Arial"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295775" cy="2886075"/>
            <wp:effectExtent l="0" t="0" r="9525" b="9525"/>
            <wp:docPr id="1" name="Рисунок 1" descr="Схема пральної маш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хема пральної маши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9D" w:rsidRDefault="00B93D9D" w:rsidP="00B93D9D">
      <w:pPr>
        <w:spacing w:before="100" w:beforeAutospacing="1" w:after="100" w:afterAutospacing="1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Maл</w:t>
      </w:r>
      <w:r w:rsidRPr="009B792E">
        <w:rPr>
          <w:sz w:val="28"/>
          <w:szCs w:val="28"/>
          <w:lang w:val="uk-UA"/>
        </w:rPr>
        <w:t xml:space="preserve">. 1. Будова пральної машина-автомат </w:t>
      </w:r>
    </w:p>
    <w:p w:rsidR="00B93D9D" w:rsidRPr="00083C2A" w:rsidRDefault="00B93D9D" w:rsidP="00B93D9D">
      <w:pPr>
        <w:spacing w:before="100" w:beforeAutospacing="1" w:after="100" w:afterAutospacing="1"/>
        <w:jc w:val="center"/>
        <w:rPr>
          <w:b/>
          <w:i/>
          <w:sz w:val="28"/>
          <w:szCs w:val="28"/>
          <w:lang w:val="uk-UA"/>
        </w:rPr>
      </w:pPr>
      <w:r w:rsidRPr="00083C2A">
        <w:rPr>
          <w:b/>
          <w:i/>
          <w:sz w:val="28"/>
          <w:szCs w:val="28"/>
          <w:lang w:val="uk-UA"/>
        </w:rPr>
        <w:t>Будова  пральної машини включає в себе такі основні вузли:</w:t>
      </w:r>
    </w:p>
    <w:p w:rsidR="00B93D9D" w:rsidRPr="009B792E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9B792E">
        <w:rPr>
          <w:sz w:val="28"/>
          <w:szCs w:val="28"/>
          <w:lang w:val="uk-UA"/>
        </w:rPr>
        <w:t>• Бак і барабан ;</w:t>
      </w:r>
    </w:p>
    <w:p w:rsidR="00B93D9D" w:rsidRPr="009B792E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9B792E">
        <w:rPr>
          <w:sz w:val="28"/>
          <w:szCs w:val="28"/>
          <w:lang w:val="uk-UA"/>
        </w:rPr>
        <w:t>• Підшипниковий вузол;</w:t>
      </w:r>
    </w:p>
    <w:p w:rsidR="00B93D9D" w:rsidRPr="009B792E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9B792E">
        <w:rPr>
          <w:sz w:val="28"/>
          <w:szCs w:val="28"/>
          <w:lang w:val="uk-UA"/>
        </w:rPr>
        <w:t>• Корпус з кришкою люком і задньою стінкою ;</w:t>
      </w:r>
    </w:p>
    <w:p w:rsidR="00B93D9D" w:rsidRPr="009B792E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9B792E">
        <w:rPr>
          <w:sz w:val="28"/>
          <w:szCs w:val="28"/>
          <w:lang w:val="uk-UA"/>
        </w:rPr>
        <w:t>• Зливний насос ;</w:t>
      </w:r>
    </w:p>
    <w:p w:rsidR="00B93D9D" w:rsidRPr="009B792E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9B792E">
        <w:rPr>
          <w:sz w:val="28"/>
          <w:szCs w:val="28"/>
          <w:lang w:val="uk-UA"/>
        </w:rPr>
        <w:t>• Клапан набору води ;</w:t>
      </w:r>
    </w:p>
    <w:p w:rsidR="00B93D9D" w:rsidRPr="009B792E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9B792E">
        <w:rPr>
          <w:sz w:val="28"/>
          <w:szCs w:val="28"/>
          <w:lang w:val="uk-UA"/>
        </w:rPr>
        <w:t>• Пружини та амортизатори ;</w:t>
      </w:r>
    </w:p>
    <w:p w:rsidR="00B93D9D" w:rsidRPr="00FB33B0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9B792E">
        <w:rPr>
          <w:sz w:val="28"/>
          <w:szCs w:val="28"/>
          <w:lang w:val="uk-UA"/>
        </w:rPr>
        <w:t>•</w:t>
      </w:r>
      <w:r w:rsidRPr="00FB33B0">
        <w:rPr>
          <w:sz w:val="28"/>
          <w:szCs w:val="28"/>
          <w:lang w:val="uk-UA"/>
        </w:rPr>
        <w:t xml:space="preserve"> Електричне обладнання і ТЕН ;</w:t>
      </w:r>
    </w:p>
    <w:p w:rsidR="00B93D9D" w:rsidRPr="00FB33B0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FB33B0">
        <w:rPr>
          <w:sz w:val="28"/>
          <w:szCs w:val="28"/>
          <w:lang w:val="uk-UA"/>
        </w:rPr>
        <w:t>• Панель управління з електронним модулем ;</w:t>
      </w:r>
    </w:p>
    <w:p w:rsidR="00B93D9D" w:rsidRDefault="00B93D9D" w:rsidP="00B93D9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FB33B0">
        <w:rPr>
          <w:sz w:val="28"/>
          <w:szCs w:val="28"/>
          <w:lang w:val="uk-UA"/>
        </w:rPr>
        <w:t>• Електродвигун .</w:t>
      </w:r>
    </w:p>
    <w:p w:rsidR="00B93D9D" w:rsidRPr="006053D9" w:rsidRDefault="00B93D9D" w:rsidP="00B93D9D">
      <w:pPr>
        <w:ind w:firstLine="708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Принцип роботи пральної машини заснований на чіткій взаємодії всіх вузлів і механізмів.</w:t>
      </w:r>
    </w:p>
    <w:p w:rsidR="00B93D9D" w:rsidRPr="006053D9" w:rsidRDefault="00B93D9D" w:rsidP="00B93D9D">
      <w:pPr>
        <w:spacing w:before="100" w:beforeAutospacing="1" w:after="100" w:afterAutospacing="1"/>
        <w:ind w:firstLine="708"/>
        <w:rPr>
          <w:sz w:val="28"/>
          <w:szCs w:val="28"/>
          <w:lang w:val="uk-UA"/>
        </w:rPr>
      </w:pPr>
      <w:r w:rsidRPr="006053D9">
        <w:rPr>
          <w:b/>
          <w:sz w:val="32"/>
          <w:szCs w:val="32"/>
          <w:lang w:val="uk-UA"/>
        </w:rPr>
        <w:t>Принцип дії пральної машини автомат</w:t>
      </w:r>
      <w:r w:rsidRPr="006053D9">
        <w:rPr>
          <w:sz w:val="28"/>
          <w:szCs w:val="28"/>
          <w:lang w:val="uk-UA"/>
        </w:rPr>
        <w:t>: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1 . Оцінка ваги завантаженої білизни .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2 . Набір води для попереднього прання (замочування) .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3 . Злив після попереднього прання .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4 . Набір води для основного прання.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5 . Нагрівання води до встановленого рівня.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6 . Злив після основного прання .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7 . Набір води і полоскання, після кожного - коротке віджимання.</w:t>
      </w:r>
    </w:p>
    <w:p w:rsidR="00B93D9D" w:rsidRPr="006053D9" w:rsidRDefault="00B93D9D" w:rsidP="00B93D9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8 . Остаточне віджимання.</w:t>
      </w:r>
    </w:p>
    <w:p w:rsidR="00B93D9D" w:rsidRPr="006053D9" w:rsidRDefault="00B93D9D" w:rsidP="00B93D9D">
      <w:pPr>
        <w:pStyle w:val="3"/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53D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Фактори які впливають на якість прання </w:t>
      </w:r>
    </w:p>
    <w:p w:rsidR="00B93D9D" w:rsidRPr="006053D9" w:rsidRDefault="00B93D9D" w:rsidP="00B93D9D">
      <w:pPr>
        <w:shd w:val="clear" w:color="auto" w:fill="FFFFFF"/>
        <w:ind w:firstLine="708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Що потрібно, щоб випрати білизну? Вода, хімія, температура, механіка і час - ось основні чинники прання, які безперервно взаємодіють між собою, змінюючи один одного в замкнутому колі.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</w:r>
      <w:r w:rsidRPr="006053D9">
        <w:rPr>
          <w:b/>
          <w:bCs/>
          <w:sz w:val="28"/>
          <w:szCs w:val="28"/>
          <w:lang w:val="uk-UA"/>
        </w:rPr>
        <w:t xml:space="preserve">Вода: 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  <w:t>- Зволожує тканину;</w:t>
      </w:r>
      <w:r w:rsidRPr="006053D9">
        <w:rPr>
          <w:sz w:val="28"/>
          <w:szCs w:val="28"/>
          <w:lang w:val="uk-UA"/>
        </w:rPr>
        <w:br/>
        <w:t>- Розчиняє пральний порошок;</w:t>
      </w:r>
      <w:r w:rsidRPr="006053D9">
        <w:rPr>
          <w:sz w:val="28"/>
          <w:szCs w:val="28"/>
          <w:lang w:val="uk-UA"/>
        </w:rPr>
        <w:br/>
        <w:t>- Розмиває і видаляє бруд;</w:t>
      </w:r>
      <w:r w:rsidRPr="006053D9">
        <w:rPr>
          <w:sz w:val="28"/>
          <w:szCs w:val="28"/>
          <w:lang w:val="uk-UA"/>
        </w:rPr>
        <w:br/>
        <w:t>- Проводить тепло.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</w:r>
      <w:r w:rsidRPr="006053D9">
        <w:rPr>
          <w:b/>
          <w:bCs/>
          <w:sz w:val="28"/>
          <w:szCs w:val="28"/>
          <w:lang w:val="uk-UA"/>
        </w:rPr>
        <w:t xml:space="preserve">Хімія (пральний порошок): 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  <w:t>- Зменшує поверхневий натяг води;</w:t>
      </w:r>
      <w:r w:rsidRPr="006053D9">
        <w:rPr>
          <w:sz w:val="28"/>
          <w:szCs w:val="28"/>
          <w:lang w:val="uk-UA"/>
        </w:rPr>
        <w:br/>
        <w:t>- Служить сполучною агентом для компонентів жорсткості при пом'якшення води;- Є розчинником забруднень;</w:t>
      </w:r>
      <w:r w:rsidRPr="006053D9">
        <w:rPr>
          <w:sz w:val="28"/>
          <w:szCs w:val="28"/>
          <w:lang w:val="uk-UA"/>
        </w:rPr>
        <w:br/>
        <w:t>- Надає вибілюючі вплив на тканину.</w:t>
      </w:r>
    </w:p>
    <w:p w:rsidR="00B93D9D" w:rsidRPr="006053D9" w:rsidRDefault="00B93D9D" w:rsidP="00B93D9D">
      <w:pPr>
        <w:shd w:val="clear" w:color="auto" w:fill="FFFFFF"/>
        <w:ind w:firstLine="708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br/>
      </w:r>
      <w:r w:rsidRPr="006053D9">
        <w:rPr>
          <w:b/>
          <w:bCs/>
          <w:sz w:val="28"/>
          <w:szCs w:val="28"/>
          <w:lang w:val="uk-UA"/>
        </w:rPr>
        <w:t xml:space="preserve">Механічне вплив: 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  <w:t>- Забезпечує взаємодію білизни, прального порошку і води;</w:t>
      </w:r>
      <w:r w:rsidRPr="006053D9">
        <w:rPr>
          <w:sz w:val="28"/>
          <w:szCs w:val="28"/>
          <w:lang w:val="uk-UA"/>
        </w:rPr>
        <w:br/>
        <w:t>- Служить для видалення води з білизни після прання (</w:t>
      </w:r>
      <w:proofErr w:type="spellStart"/>
      <w:r w:rsidRPr="006053D9">
        <w:rPr>
          <w:sz w:val="28"/>
          <w:szCs w:val="28"/>
          <w:lang w:val="uk-UA"/>
        </w:rPr>
        <w:t>отжима</w:t>
      </w:r>
      <w:proofErr w:type="spellEnd"/>
      <w:r w:rsidRPr="006053D9">
        <w:rPr>
          <w:sz w:val="28"/>
          <w:szCs w:val="28"/>
          <w:lang w:val="uk-UA"/>
        </w:rPr>
        <w:t>).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</w:r>
      <w:r w:rsidRPr="006053D9">
        <w:rPr>
          <w:b/>
          <w:bCs/>
          <w:sz w:val="28"/>
          <w:szCs w:val="28"/>
          <w:lang w:val="uk-UA"/>
        </w:rPr>
        <w:t xml:space="preserve">Температура: 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  <w:t>- Підсилює ефект окремих компонентів прального порошку;</w:t>
      </w:r>
      <w:r w:rsidRPr="006053D9">
        <w:rPr>
          <w:sz w:val="28"/>
          <w:szCs w:val="28"/>
          <w:lang w:val="uk-UA"/>
        </w:rPr>
        <w:br/>
        <w:t>- Скорочує час хімічних реакцій.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</w:r>
      <w:r w:rsidRPr="006053D9">
        <w:rPr>
          <w:b/>
          <w:bCs/>
          <w:sz w:val="28"/>
          <w:szCs w:val="28"/>
          <w:lang w:val="uk-UA"/>
        </w:rPr>
        <w:t xml:space="preserve">Час: </w:t>
      </w:r>
      <w:r w:rsidRPr="006053D9">
        <w:rPr>
          <w:sz w:val="28"/>
          <w:szCs w:val="28"/>
          <w:lang w:val="uk-UA"/>
        </w:rPr>
        <w:br/>
      </w:r>
      <w:r w:rsidRPr="006053D9">
        <w:rPr>
          <w:sz w:val="28"/>
          <w:szCs w:val="28"/>
          <w:lang w:val="uk-UA"/>
        </w:rPr>
        <w:br/>
        <w:t>- Необхідно для достатньої взаємодії між водою, пральним порошком і білизною.</w:t>
      </w:r>
      <w:r w:rsidRPr="006053D9">
        <w:rPr>
          <w:sz w:val="28"/>
          <w:szCs w:val="28"/>
          <w:lang w:val="uk-UA"/>
        </w:rPr>
        <w:br/>
      </w:r>
    </w:p>
    <w:p w:rsidR="00B93D9D" w:rsidRPr="006053D9" w:rsidRDefault="00B93D9D" w:rsidP="00B93D9D">
      <w:pPr>
        <w:pStyle w:val="western"/>
        <w:spacing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</w:p>
    <w:p w:rsidR="00B93D9D" w:rsidRPr="006053D9" w:rsidRDefault="00B93D9D" w:rsidP="00B93D9D">
      <w:pPr>
        <w:pStyle w:val="western"/>
        <w:spacing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</w:p>
    <w:p w:rsidR="00B93D9D" w:rsidRPr="006053D9" w:rsidRDefault="00B93D9D" w:rsidP="00B93D9D">
      <w:pPr>
        <w:pStyle w:val="western"/>
        <w:spacing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</w:p>
    <w:p w:rsidR="00B93D9D" w:rsidRPr="006053D9" w:rsidRDefault="00B93D9D" w:rsidP="00B93D9D">
      <w:pPr>
        <w:pStyle w:val="western"/>
        <w:spacing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</w:p>
    <w:p w:rsidR="00B93D9D" w:rsidRPr="006053D9" w:rsidRDefault="00B93D9D" w:rsidP="00B93D9D">
      <w:pPr>
        <w:pStyle w:val="western"/>
        <w:spacing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</w:p>
    <w:p w:rsidR="00B93D9D" w:rsidRPr="006053D9" w:rsidRDefault="00B93D9D" w:rsidP="00B93D9D">
      <w:pPr>
        <w:pStyle w:val="western"/>
        <w:spacing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  <w:r w:rsidRPr="006053D9">
        <w:rPr>
          <w:b/>
          <w:i/>
          <w:color w:val="000000"/>
          <w:sz w:val="28"/>
          <w:szCs w:val="28"/>
          <w:lang w:val="uk-UA"/>
        </w:rPr>
        <w:lastRenderedPageBreak/>
        <w:t xml:space="preserve">Класифікація пральних машин за обертовим робочим органом: </w:t>
      </w:r>
    </w:p>
    <w:p w:rsidR="00B93D9D" w:rsidRPr="006053D9" w:rsidRDefault="00B93D9D" w:rsidP="00B93D9D">
      <w:pPr>
        <w:pStyle w:val="western"/>
        <w:numPr>
          <w:ilvl w:val="0"/>
          <w:numId w:val="5"/>
        </w:numPr>
        <w:spacing w:after="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 w:rsidRPr="006053D9">
        <w:rPr>
          <w:b/>
          <w:color w:val="000000"/>
          <w:sz w:val="28"/>
          <w:szCs w:val="28"/>
          <w:lang w:val="uk-UA"/>
        </w:rPr>
        <w:t>активаторного</w:t>
      </w:r>
      <w:proofErr w:type="spellEnd"/>
      <w:r w:rsidRPr="006053D9">
        <w:rPr>
          <w:color w:val="000000"/>
          <w:sz w:val="28"/>
          <w:szCs w:val="28"/>
          <w:lang w:val="uk-UA"/>
        </w:rPr>
        <w:t xml:space="preserve"> </w:t>
      </w:r>
      <w:r w:rsidRPr="006053D9">
        <w:rPr>
          <w:b/>
          <w:color w:val="000000"/>
          <w:sz w:val="28"/>
          <w:szCs w:val="28"/>
          <w:lang w:val="uk-UA"/>
        </w:rPr>
        <w:t>типу</w:t>
      </w:r>
      <w:r w:rsidRPr="006053D9">
        <w:rPr>
          <w:color w:val="000000"/>
          <w:sz w:val="28"/>
          <w:szCs w:val="28"/>
          <w:lang w:val="uk-UA"/>
        </w:rPr>
        <w:t xml:space="preserve"> («Малятко» і інші машини, що одержали широке поширення в середині минулого століття),</w:t>
      </w:r>
    </w:p>
    <w:p w:rsidR="00B93D9D" w:rsidRPr="006053D9" w:rsidRDefault="00B93D9D" w:rsidP="00B93D9D">
      <w:pPr>
        <w:pStyle w:val="western"/>
        <w:numPr>
          <w:ilvl w:val="0"/>
          <w:numId w:val="5"/>
        </w:numPr>
        <w:spacing w:after="0" w:afterAutospacing="0"/>
        <w:jc w:val="both"/>
        <w:rPr>
          <w:color w:val="000000"/>
          <w:sz w:val="28"/>
          <w:szCs w:val="28"/>
          <w:lang w:val="uk-UA"/>
        </w:rPr>
      </w:pPr>
      <w:r w:rsidRPr="006053D9">
        <w:rPr>
          <w:b/>
          <w:color w:val="000000"/>
          <w:sz w:val="28"/>
          <w:szCs w:val="28"/>
          <w:lang w:val="uk-UA"/>
        </w:rPr>
        <w:t>барабанного типу</w:t>
      </w:r>
      <w:r w:rsidRPr="006053D9">
        <w:rPr>
          <w:color w:val="000000"/>
          <w:sz w:val="28"/>
          <w:szCs w:val="28"/>
          <w:lang w:val="uk-UA"/>
        </w:rPr>
        <w:t xml:space="preserve"> (майже всі сучасні пральні машини).</w:t>
      </w:r>
      <w:r w:rsidRPr="006053D9">
        <w:rPr>
          <w:sz w:val="28"/>
          <w:szCs w:val="28"/>
          <w:lang w:val="uk-UA"/>
        </w:rPr>
        <w:t xml:space="preserve"> </w:t>
      </w:r>
    </w:p>
    <w:p w:rsidR="00B93D9D" w:rsidRPr="006053D9" w:rsidRDefault="00B93D9D" w:rsidP="00B93D9D">
      <w:pPr>
        <w:pStyle w:val="a3"/>
        <w:ind w:firstLine="708"/>
        <w:jc w:val="both"/>
        <w:rPr>
          <w:sz w:val="28"/>
          <w:szCs w:val="28"/>
          <w:lang w:val="uk-UA"/>
        </w:rPr>
      </w:pPr>
      <w:r w:rsidRPr="006053D9">
        <w:rPr>
          <w:b/>
          <w:i/>
          <w:sz w:val="28"/>
          <w:szCs w:val="28"/>
          <w:lang w:val="uk-UA"/>
        </w:rPr>
        <w:t>Класифікація пральних машин барабанного типу</w:t>
      </w:r>
      <w:r w:rsidRPr="006053D9">
        <w:rPr>
          <w:sz w:val="28"/>
          <w:szCs w:val="28"/>
          <w:lang w:val="uk-UA"/>
        </w:rPr>
        <w:t>:</w:t>
      </w:r>
    </w:p>
    <w:p w:rsidR="00B93D9D" w:rsidRPr="006053D9" w:rsidRDefault="00B93D9D" w:rsidP="00B93D9D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За способом встановлення (стаціонарні, переносні, вбудовані);</w:t>
      </w:r>
    </w:p>
    <w:p w:rsidR="00B93D9D" w:rsidRPr="006053D9" w:rsidRDefault="00B93D9D" w:rsidP="00B93D9D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>За способом завантаження білизни (фронтальна, вертикальна);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За габаритами  (класичні, повно розмірні, вузькі та </w:t>
      </w:r>
      <w:proofErr w:type="spellStart"/>
      <w:r w:rsidRPr="006053D9">
        <w:rPr>
          <w:color w:val="000000"/>
          <w:sz w:val="28"/>
          <w:szCs w:val="28"/>
          <w:lang w:val="uk-UA"/>
        </w:rPr>
        <w:t>ін</w:t>
      </w:r>
      <w:proofErr w:type="spellEnd"/>
      <w:r w:rsidRPr="006053D9">
        <w:rPr>
          <w:color w:val="000000"/>
          <w:sz w:val="28"/>
          <w:szCs w:val="28"/>
          <w:lang w:val="uk-UA"/>
        </w:rPr>
        <w:t xml:space="preserve">); 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За  максимальною вагою завантаження білизни(від 3,5 до </w:t>
      </w:r>
      <w:smartTag w:uri="urn:schemas-microsoft-com:office:smarttags" w:element="metricconverter">
        <w:smartTagPr>
          <w:attr w:name="ProductID" w:val="14,0 кг"/>
        </w:smartTagPr>
        <w:r w:rsidRPr="006053D9">
          <w:rPr>
            <w:color w:val="000000"/>
            <w:sz w:val="28"/>
            <w:szCs w:val="28"/>
            <w:lang w:val="uk-UA"/>
          </w:rPr>
          <w:t>14,0 кг</w:t>
        </w:r>
      </w:smartTag>
      <w:r w:rsidRPr="006053D9">
        <w:rPr>
          <w:color w:val="000000"/>
          <w:sz w:val="28"/>
          <w:szCs w:val="28"/>
          <w:lang w:val="uk-UA"/>
        </w:rPr>
        <w:t xml:space="preserve">); </w:t>
      </w:r>
    </w:p>
    <w:p w:rsidR="00B93D9D" w:rsidRPr="006053D9" w:rsidRDefault="00B93D9D" w:rsidP="00B93D9D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розмірами завантажува</w:t>
      </w:r>
      <w:r w:rsidRPr="006053D9">
        <w:rPr>
          <w:sz w:val="28"/>
          <w:szCs w:val="28"/>
          <w:lang w:val="uk-UA"/>
        </w:rPr>
        <w:t>льного люку;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За ступенем механізації і автоматизації процесів обробки білизни (напівавтоматичні, автоматичні);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За способом керування (механічна, електронно-механічна, електронна);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За наявністю додаткових функцій(опцій);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За класом прання (діапазон від А до G); 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За класом  енергоспоживання (діапазон від А до G); </w:t>
      </w:r>
    </w:p>
    <w:p w:rsidR="00B93D9D" w:rsidRPr="006053D9" w:rsidRDefault="00B93D9D" w:rsidP="00B93D9D">
      <w:pPr>
        <w:pStyle w:val="western"/>
        <w:numPr>
          <w:ilvl w:val="0"/>
          <w:numId w:val="6"/>
        </w:numPr>
        <w:spacing w:after="0" w:afterAutospacing="0"/>
        <w:rPr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За класом  віджимання (діапазон від А до G).</w:t>
      </w:r>
      <w:r w:rsidRPr="006053D9">
        <w:rPr>
          <w:sz w:val="28"/>
          <w:szCs w:val="28"/>
          <w:lang w:val="uk-UA"/>
        </w:rPr>
        <w:t xml:space="preserve"> </w:t>
      </w:r>
    </w:p>
    <w:p w:rsidR="00B93D9D" w:rsidRPr="006053D9" w:rsidRDefault="00B93D9D" w:rsidP="00B93D9D">
      <w:pPr>
        <w:pStyle w:val="western"/>
        <w:spacing w:after="0" w:afterAutospacing="0"/>
        <w:ind w:left="720" w:hanging="720"/>
        <w:jc w:val="center"/>
        <w:rPr>
          <w:b/>
          <w:i/>
          <w:color w:val="000000"/>
          <w:sz w:val="28"/>
          <w:szCs w:val="28"/>
          <w:lang w:val="uk-UA"/>
        </w:rPr>
      </w:pPr>
      <w:r w:rsidRPr="006053D9">
        <w:rPr>
          <w:b/>
          <w:i/>
          <w:color w:val="000000"/>
          <w:sz w:val="28"/>
          <w:szCs w:val="28"/>
          <w:lang w:val="uk-UA"/>
        </w:rPr>
        <w:t>Основні показники, за якими класифікуються всі сучасні пральні машини:</w:t>
      </w:r>
    </w:p>
    <w:p w:rsidR="00B93D9D" w:rsidRPr="006053D9" w:rsidRDefault="00B93D9D" w:rsidP="00B93D9D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Клас прання; </w:t>
      </w:r>
    </w:p>
    <w:p w:rsidR="00B93D9D" w:rsidRPr="006053D9" w:rsidRDefault="00B93D9D" w:rsidP="00B93D9D">
      <w:pPr>
        <w:pStyle w:val="western"/>
        <w:numPr>
          <w:ilvl w:val="0"/>
          <w:numId w:val="3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Клас енергоспоживання; </w:t>
      </w:r>
    </w:p>
    <w:p w:rsidR="00B93D9D" w:rsidRPr="006053D9" w:rsidRDefault="00B93D9D" w:rsidP="00B93D9D">
      <w:pPr>
        <w:pStyle w:val="western"/>
        <w:numPr>
          <w:ilvl w:val="0"/>
          <w:numId w:val="3"/>
        </w:numPr>
        <w:spacing w:after="0" w:afterAutospacing="0"/>
        <w:rPr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Клас віджимання.</w:t>
      </w:r>
      <w:r w:rsidRPr="006053D9">
        <w:rPr>
          <w:sz w:val="28"/>
          <w:szCs w:val="28"/>
          <w:lang w:val="uk-UA"/>
        </w:rPr>
        <w:t xml:space="preserve"> </w:t>
      </w:r>
    </w:p>
    <w:p w:rsidR="00B93D9D" w:rsidRPr="006053D9" w:rsidRDefault="00B93D9D" w:rsidP="00B93D9D">
      <w:pPr>
        <w:pStyle w:val="western"/>
        <w:spacing w:after="0" w:afterAutospacing="0"/>
        <w:ind w:firstLine="706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t xml:space="preserve">Для уніфікації маркування у 1992 р. Європейське Співтовариство прийняло Директиву 92/75/ЕЕС, яка зобов'язувала європейських виробників ряду видів побутової техніки забезпечувати їх наклейкою єдиного зразка, де різними кольорами і буквами позначені класи. </w:t>
      </w:r>
    </w:p>
    <w:p w:rsidR="00B93D9D" w:rsidRPr="006053D9" w:rsidRDefault="00B93D9D" w:rsidP="00B93D9D">
      <w:pPr>
        <w:pStyle w:val="western"/>
        <w:spacing w:after="0" w:afterAutospacing="0"/>
        <w:ind w:firstLine="706"/>
        <w:jc w:val="both"/>
        <w:rPr>
          <w:sz w:val="28"/>
          <w:szCs w:val="28"/>
          <w:lang w:val="uk-UA"/>
        </w:rPr>
      </w:pPr>
      <w:r w:rsidRPr="006053D9">
        <w:rPr>
          <w:sz w:val="28"/>
          <w:szCs w:val="28"/>
          <w:lang w:val="uk-UA"/>
        </w:rPr>
        <w:br/>
        <w:t xml:space="preserve">         </w:t>
      </w:r>
      <w:r w:rsidRPr="006053D9">
        <w:rPr>
          <w:color w:val="000000"/>
          <w:sz w:val="28"/>
          <w:szCs w:val="28"/>
          <w:lang w:val="uk-UA"/>
        </w:rPr>
        <w:t>Класи виставляються в діапазоні від А до G.</w:t>
      </w:r>
      <w:r w:rsidRPr="006053D9">
        <w:rPr>
          <w:sz w:val="28"/>
          <w:szCs w:val="28"/>
          <w:lang w:val="uk-UA"/>
        </w:rPr>
        <w:t xml:space="preserve"> </w:t>
      </w:r>
    </w:p>
    <w:p w:rsidR="00B93D9D" w:rsidRPr="006053D9" w:rsidRDefault="00B93D9D" w:rsidP="00B93D9D">
      <w:pPr>
        <w:pStyle w:val="western"/>
        <w:numPr>
          <w:ilvl w:val="0"/>
          <w:numId w:val="4"/>
        </w:numPr>
        <w:spacing w:after="0" w:afterAutospacing="0"/>
        <w:rPr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клас А - «відмінно»,</w:t>
      </w:r>
    </w:p>
    <w:p w:rsidR="00B93D9D" w:rsidRPr="006053D9" w:rsidRDefault="00B93D9D" w:rsidP="00B93D9D">
      <w:pPr>
        <w:pStyle w:val="western"/>
        <w:numPr>
          <w:ilvl w:val="0"/>
          <w:numId w:val="4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клас В - «дуже добре», </w:t>
      </w:r>
    </w:p>
    <w:p w:rsidR="00B93D9D" w:rsidRPr="006053D9" w:rsidRDefault="00B93D9D" w:rsidP="00B93D9D">
      <w:pPr>
        <w:pStyle w:val="western"/>
        <w:numPr>
          <w:ilvl w:val="0"/>
          <w:numId w:val="4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 xml:space="preserve">клас С - «добре», </w:t>
      </w:r>
    </w:p>
    <w:p w:rsidR="00B93D9D" w:rsidRPr="006053D9" w:rsidRDefault="00B93D9D" w:rsidP="00B93D9D">
      <w:pPr>
        <w:pStyle w:val="western"/>
        <w:numPr>
          <w:ilvl w:val="0"/>
          <w:numId w:val="4"/>
        </w:numPr>
        <w:spacing w:after="0" w:afterAutospacing="0"/>
        <w:rPr>
          <w:color w:val="000000"/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клас D ​​ «задовільно»,</w:t>
      </w:r>
    </w:p>
    <w:p w:rsidR="00B93D9D" w:rsidRPr="006053D9" w:rsidRDefault="00B93D9D" w:rsidP="00B93D9D">
      <w:pPr>
        <w:pStyle w:val="western"/>
        <w:numPr>
          <w:ilvl w:val="0"/>
          <w:numId w:val="4"/>
        </w:numPr>
        <w:spacing w:after="0" w:afterAutospacing="0"/>
        <w:rPr>
          <w:sz w:val="28"/>
          <w:szCs w:val="28"/>
          <w:lang w:val="uk-UA"/>
        </w:rPr>
      </w:pPr>
      <w:r w:rsidRPr="006053D9">
        <w:rPr>
          <w:color w:val="000000"/>
          <w:sz w:val="28"/>
          <w:szCs w:val="28"/>
          <w:lang w:val="uk-UA"/>
        </w:rPr>
        <w:t>Класи Е, F і G зустрічаються рідко і позначають гірші показники.</w:t>
      </w:r>
      <w:r w:rsidRPr="006053D9">
        <w:rPr>
          <w:sz w:val="28"/>
          <w:szCs w:val="28"/>
          <w:lang w:val="uk-UA"/>
        </w:rPr>
        <w:t xml:space="preserve"> </w:t>
      </w:r>
    </w:p>
    <w:p w:rsidR="00B93D9D" w:rsidRPr="006053D9" w:rsidRDefault="00B93D9D" w:rsidP="00B93D9D">
      <w:pPr>
        <w:pStyle w:val="western"/>
        <w:spacing w:after="0" w:afterAutospacing="0"/>
        <w:rPr>
          <w:b/>
          <w:bCs/>
          <w:color w:val="000000"/>
          <w:sz w:val="16"/>
          <w:szCs w:val="16"/>
          <w:lang w:val="uk-UA"/>
        </w:rPr>
      </w:pPr>
    </w:p>
    <w:p w:rsidR="00B93D9D" w:rsidRPr="006053D9" w:rsidRDefault="00B93D9D" w:rsidP="00B93D9D">
      <w:pPr>
        <w:pStyle w:val="western"/>
        <w:spacing w:after="0" w:afterAutospacing="0"/>
        <w:rPr>
          <w:b/>
          <w:sz w:val="28"/>
          <w:szCs w:val="28"/>
          <w:lang w:val="uk-UA"/>
        </w:rPr>
      </w:pPr>
    </w:p>
    <w:p w:rsidR="00B93D9D" w:rsidRPr="006053D9" w:rsidRDefault="00B93D9D" w:rsidP="00B93D9D">
      <w:pPr>
        <w:pStyle w:val="western"/>
        <w:spacing w:after="0" w:afterAutospacing="0"/>
        <w:rPr>
          <w:b/>
          <w:bCs/>
          <w:color w:val="000000"/>
          <w:sz w:val="28"/>
          <w:szCs w:val="28"/>
          <w:lang w:val="uk-UA"/>
        </w:rPr>
      </w:pPr>
      <w:r w:rsidRPr="006053D9">
        <w:rPr>
          <w:b/>
          <w:sz w:val="28"/>
          <w:szCs w:val="28"/>
          <w:lang w:val="uk-UA"/>
        </w:rPr>
        <w:lastRenderedPageBreak/>
        <w:t>Клас ефективності прання</w:t>
      </w:r>
    </w:p>
    <w:tbl>
      <w:tblPr>
        <w:tblpPr w:leftFromText="180" w:rightFromText="180" w:vertAnchor="text" w:horzAnchor="margin" w:tblpY="298"/>
        <w:tblOverlap w:val="never"/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90"/>
        <w:gridCol w:w="6175"/>
      </w:tblGrid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Клас прання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Значення коефіцієнта «P»</w:t>
            </w:r>
          </w:p>
        </w:tc>
      </w:tr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A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більше 1,03</w:t>
            </w:r>
            <w:r w:rsidRPr="006053D9">
              <w:rPr>
                <w:lang w:val="uk-UA"/>
              </w:rPr>
              <w:t xml:space="preserve"> </w:t>
            </w:r>
          </w:p>
        </w:tc>
      </w:tr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B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від 1,00 до 1,03</w:t>
            </w:r>
            <w:r w:rsidRPr="006053D9">
              <w:rPr>
                <w:lang w:val="uk-UA"/>
              </w:rPr>
              <w:t xml:space="preserve"> </w:t>
            </w:r>
          </w:p>
        </w:tc>
      </w:tr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C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від 0,90 до 1,00</w:t>
            </w:r>
            <w:r w:rsidRPr="006053D9">
              <w:rPr>
                <w:lang w:val="uk-UA"/>
              </w:rPr>
              <w:t xml:space="preserve"> </w:t>
            </w:r>
          </w:p>
        </w:tc>
      </w:tr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D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від 0,94 до 0,97</w:t>
            </w:r>
            <w:r w:rsidRPr="006053D9">
              <w:rPr>
                <w:lang w:val="uk-UA"/>
              </w:rPr>
              <w:t xml:space="preserve"> </w:t>
            </w:r>
          </w:p>
        </w:tc>
      </w:tr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E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від 0,91 до 0,94</w:t>
            </w:r>
            <w:r w:rsidRPr="006053D9">
              <w:rPr>
                <w:lang w:val="uk-UA"/>
              </w:rPr>
              <w:t xml:space="preserve"> </w:t>
            </w:r>
          </w:p>
        </w:tc>
      </w:tr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E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від 0,91 до 0,94</w:t>
            </w:r>
            <w:r w:rsidRPr="006053D9">
              <w:rPr>
                <w:lang w:val="uk-UA"/>
              </w:rPr>
              <w:t xml:space="preserve"> </w:t>
            </w:r>
          </w:p>
        </w:tc>
      </w:tr>
      <w:tr w:rsidR="00B93D9D" w:rsidRPr="006053D9" w:rsidTr="00CE4492">
        <w:trPr>
          <w:trHeight w:val="316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F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від 0,88 до 0,91</w:t>
            </w:r>
            <w:r w:rsidRPr="006053D9">
              <w:rPr>
                <w:lang w:val="uk-UA"/>
              </w:rPr>
              <w:t xml:space="preserve"> </w:t>
            </w:r>
          </w:p>
        </w:tc>
      </w:tr>
      <w:tr w:rsidR="00B93D9D" w:rsidRPr="006053D9" w:rsidTr="00CE4492">
        <w:trPr>
          <w:trHeight w:val="317"/>
        </w:trPr>
        <w:tc>
          <w:tcPr>
            <w:tcW w:w="17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G</w:t>
            </w:r>
          </w:p>
        </w:tc>
        <w:tc>
          <w:tcPr>
            <w:tcW w:w="32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менше 0,88</w:t>
            </w:r>
            <w:r w:rsidRPr="006053D9">
              <w:rPr>
                <w:lang w:val="uk-UA"/>
              </w:rPr>
              <w:t xml:space="preserve"> </w:t>
            </w:r>
          </w:p>
        </w:tc>
      </w:tr>
    </w:tbl>
    <w:p w:rsidR="00B93D9D" w:rsidRPr="006053D9" w:rsidRDefault="00B93D9D" w:rsidP="00B93D9D">
      <w:pPr>
        <w:pStyle w:val="western"/>
        <w:spacing w:after="0" w:afterAutospacing="0"/>
        <w:rPr>
          <w:b/>
          <w:sz w:val="28"/>
          <w:szCs w:val="28"/>
          <w:lang w:val="uk-UA"/>
        </w:rPr>
      </w:pPr>
      <w:r w:rsidRPr="006053D9">
        <w:rPr>
          <w:b/>
          <w:sz w:val="28"/>
          <w:szCs w:val="28"/>
          <w:lang w:val="uk-UA"/>
        </w:rPr>
        <w:t>Клас ефективності енергоспоживання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410"/>
        <w:gridCol w:w="4230"/>
        <w:gridCol w:w="2925"/>
      </w:tblGrid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Клас енергоспоживання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Характеристика економічності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bCs/>
                <w:lang w:val="uk-UA"/>
              </w:rPr>
              <w:t>енергоспоживання</w:t>
            </w:r>
            <w:r w:rsidRPr="006053D9">
              <w:rPr>
                <w:bCs/>
                <w:lang w:val="uk-UA"/>
              </w:rPr>
              <w:br/>
              <w:t>КВт/год на кг</w:t>
            </w:r>
          </w:p>
        </w:tc>
      </w:tr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A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дуже висока економічність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lang w:val="uk-UA"/>
              </w:rPr>
            </w:pPr>
            <w:r w:rsidRPr="006053D9">
              <w:rPr>
                <w:lang w:val="uk-UA"/>
              </w:rPr>
              <w:t>от 0.17 до 0.19</w:t>
            </w:r>
          </w:p>
        </w:tc>
      </w:tr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B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висока економічність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lang w:val="uk-UA"/>
              </w:rPr>
            </w:pPr>
            <w:r w:rsidRPr="006053D9">
              <w:rPr>
                <w:lang w:val="uk-UA"/>
              </w:rPr>
              <w:t>от 0.19 до 0.23</w:t>
            </w:r>
          </w:p>
        </w:tc>
      </w:tr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C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економічність вище середнього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lang w:val="uk-UA"/>
              </w:rPr>
            </w:pPr>
            <w:r w:rsidRPr="006053D9">
              <w:rPr>
                <w:lang w:val="uk-UA"/>
              </w:rPr>
              <w:t>от 0.23 до 0.27</w:t>
            </w:r>
          </w:p>
        </w:tc>
      </w:tr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D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середня економічність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lang w:val="uk-UA"/>
              </w:rPr>
            </w:pPr>
            <w:r w:rsidRPr="006053D9">
              <w:rPr>
                <w:lang w:val="uk-UA"/>
              </w:rPr>
              <w:t>от 0.27 до 0.31</w:t>
            </w:r>
          </w:p>
        </w:tc>
      </w:tr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Е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економічність нижче середнього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lang w:val="uk-UA"/>
              </w:rPr>
            </w:pPr>
            <w:r w:rsidRPr="006053D9">
              <w:rPr>
                <w:lang w:val="uk-UA"/>
              </w:rPr>
              <w:t>от 0.31 до 0.35</w:t>
            </w:r>
          </w:p>
        </w:tc>
      </w:tr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F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низька економічність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lang w:val="uk-UA"/>
              </w:rPr>
            </w:pPr>
            <w:r w:rsidRPr="006053D9">
              <w:rPr>
                <w:lang w:val="uk-UA"/>
              </w:rPr>
              <w:t>от 0.35 до 0.39</w:t>
            </w:r>
          </w:p>
        </w:tc>
      </w:tr>
      <w:tr w:rsidR="00B93D9D" w:rsidRPr="006053D9" w:rsidTr="00CE4492">
        <w:tc>
          <w:tcPr>
            <w:tcW w:w="12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G</w:t>
            </w:r>
          </w:p>
        </w:tc>
        <w:tc>
          <w:tcPr>
            <w:tcW w:w="22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дуже низька економічність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15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lang w:val="uk-UA"/>
              </w:rPr>
            </w:pPr>
            <w:r w:rsidRPr="006053D9">
              <w:rPr>
                <w:lang w:val="uk-UA"/>
              </w:rPr>
              <w:t xml:space="preserve">все </w:t>
            </w:r>
            <w:r>
              <w:rPr>
                <w:lang w:val="uk-UA"/>
              </w:rPr>
              <w:t>що вище</w:t>
            </w:r>
            <w:r w:rsidRPr="006053D9">
              <w:rPr>
                <w:lang w:val="uk-UA"/>
              </w:rPr>
              <w:t xml:space="preserve"> 0.39 </w:t>
            </w:r>
          </w:p>
        </w:tc>
      </w:tr>
    </w:tbl>
    <w:p w:rsidR="00B93D9D" w:rsidRPr="006053D9" w:rsidRDefault="00B93D9D" w:rsidP="00B93D9D">
      <w:pPr>
        <w:pStyle w:val="western"/>
        <w:spacing w:after="0" w:afterAutospacing="0"/>
        <w:rPr>
          <w:sz w:val="28"/>
          <w:szCs w:val="28"/>
          <w:lang w:val="uk-UA"/>
        </w:rPr>
      </w:pPr>
      <w:r w:rsidRPr="006053D9">
        <w:rPr>
          <w:b/>
          <w:bCs/>
          <w:color w:val="000000"/>
          <w:sz w:val="28"/>
          <w:szCs w:val="28"/>
          <w:lang w:val="uk-UA"/>
        </w:rPr>
        <w:t>Клас ефективності віджиму</w:t>
      </w:r>
      <w:r w:rsidRPr="006053D9">
        <w:rPr>
          <w:sz w:val="28"/>
          <w:szCs w:val="28"/>
          <w:lang w:val="uk-UA"/>
        </w:rPr>
        <w:t xml:space="preserve"> </w:t>
      </w:r>
      <w:bookmarkStart w:id="0" w:name="_GoBack"/>
      <w:bookmarkEnd w:id="0"/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091"/>
        <w:gridCol w:w="2378"/>
        <w:gridCol w:w="5096"/>
      </w:tblGrid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Клас віджиму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Якість віджиму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jc w:val="center"/>
              <w:rPr>
                <w:bCs/>
                <w:lang w:val="uk-UA"/>
              </w:rPr>
            </w:pPr>
            <w:r w:rsidRPr="006053D9">
              <w:rPr>
                <w:bCs/>
                <w:lang w:val="uk-UA"/>
              </w:rPr>
              <w:t>Процентне співвідношення, обороти в хв.</w:t>
            </w:r>
          </w:p>
        </w:tc>
      </w:tr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A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дуже високе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rPr>
                <w:lang w:val="uk-UA"/>
              </w:rPr>
            </w:pPr>
            <w:r w:rsidRPr="006053D9">
              <w:rPr>
                <w:lang w:val="uk-UA"/>
              </w:rPr>
              <w:t xml:space="preserve">Менше 45% - більше 1500 </w:t>
            </w:r>
            <w:proofErr w:type="spellStart"/>
            <w:r w:rsidRPr="006053D9">
              <w:rPr>
                <w:lang w:val="uk-UA"/>
              </w:rPr>
              <w:t>об.хв</w:t>
            </w:r>
            <w:proofErr w:type="spellEnd"/>
            <w:r w:rsidRPr="006053D9">
              <w:rPr>
                <w:lang w:val="uk-UA"/>
              </w:rPr>
              <w:t xml:space="preserve">. </w:t>
            </w:r>
          </w:p>
        </w:tc>
      </w:tr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B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високе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rPr>
                <w:lang w:val="uk-UA"/>
              </w:rPr>
            </w:pPr>
            <w:r w:rsidRPr="006053D9">
              <w:rPr>
                <w:lang w:val="uk-UA"/>
              </w:rPr>
              <w:t xml:space="preserve">от 45% до 54% - от 1200 до 1500 </w:t>
            </w:r>
            <w:proofErr w:type="spellStart"/>
            <w:r w:rsidRPr="006053D9">
              <w:rPr>
                <w:lang w:val="uk-UA"/>
              </w:rPr>
              <w:t>об.хв</w:t>
            </w:r>
            <w:proofErr w:type="spellEnd"/>
            <w:r w:rsidRPr="006053D9">
              <w:rPr>
                <w:lang w:val="uk-UA"/>
              </w:rPr>
              <w:t>.</w:t>
            </w:r>
          </w:p>
        </w:tc>
      </w:tr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C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вище середнього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rPr>
                <w:lang w:val="uk-UA"/>
              </w:rPr>
            </w:pPr>
            <w:r w:rsidRPr="006053D9">
              <w:rPr>
                <w:lang w:val="uk-UA"/>
              </w:rPr>
              <w:t xml:space="preserve">от 54% до 63% - от 1000 до 1200 </w:t>
            </w:r>
            <w:proofErr w:type="spellStart"/>
            <w:r w:rsidRPr="006053D9">
              <w:rPr>
                <w:lang w:val="uk-UA"/>
              </w:rPr>
              <w:t>об.хв</w:t>
            </w:r>
            <w:proofErr w:type="spellEnd"/>
            <w:r w:rsidRPr="006053D9">
              <w:rPr>
                <w:lang w:val="uk-UA"/>
              </w:rPr>
              <w:t>.</w:t>
            </w:r>
          </w:p>
        </w:tc>
      </w:tr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D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середнє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rPr>
                <w:lang w:val="uk-UA"/>
              </w:rPr>
            </w:pPr>
            <w:r w:rsidRPr="006053D9">
              <w:rPr>
                <w:lang w:val="uk-UA"/>
              </w:rPr>
              <w:t xml:space="preserve">от 63% до 72% - от 800 до 1000 </w:t>
            </w:r>
            <w:proofErr w:type="spellStart"/>
            <w:r w:rsidRPr="006053D9">
              <w:rPr>
                <w:lang w:val="uk-UA"/>
              </w:rPr>
              <w:t>об.хв</w:t>
            </w:r>
            <w:proofErr w:type="spellEnd"/>
            <w:r w:rsidRPr="006053D9">
              <w:rPr>
                <w:lang w:val="uk-UA"/>
              </w:rPr>
              <w:t>.</w:t>
            </w:r>
          </w:p>
        </w:tc>
      </w:tr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Е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нижче середнього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rPr>
                <w:lang w:val="uk-UA"/>
              </w:rPr>
            </w:pPr>
            <w:r w:rsidRPr="006053D9">
              <w:rPr>
                <w:lang w:val="uk-UA"/>
              </w:rPr>
              <w:t xml:space="preserve">от 72% до 81% - от 600 до 800 </w:t>
            </w:r>
            <w:proofErr w:type="spellStart"/>
            <w:r w:rsidRPr="006053D9">
              <w:rPr>
                <w:lang w:val="uk-UA"/>
              </w:rPr>
              <w:t>об.хв</w:t>
            </w:r>
            <w:proofErr w:type="spellEnd"/>
            <w:r w:rsidRPr="006053D9">
              <w:rPr>
                <w:lang w:val="uk-UA"/>
              </w:rPr>
              <w:t>.</w:t>
            </w:r>
          </w:p>
        </w:tc>
      </w:tr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F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низьке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rPr>
                <w:lang w:val="uk-UA"/>
              </w:rPr>
            </w:pPr>
            <w:r w:rsidRPr="006053D9">
              <w:rPr>
                <w:lang w:val="uk-UA"/>
              </w:rPr>
              <w:t xml:space="preserve">от 81% до 90% - от 400 до 600 </w:t>
            </w:r>
            <w:proofErr w:type="spellStart"/>
            <w:r w:rsidRPr="006053D9">
              <w:rPr>
                <w:lang w:val="uk-UA"/>
              </w:rPr>
              <w:t>об.хв</w:t>
            </w:r>
            <w:proofErr w:type="spellEnd"/>
            <w:r w:rsidRPr="006053D9">
              <w:rPr>
                <w:lang w:val="uk-UA"/>
              </w:rPr>
              <w:t>.</w:t>
            </w:r>
          </w:p>
        </w:tc>
      </w:tr>
      <w:tr w:rsidR="00B93D9D" w:rsidRPr="006053D9" w:rsidTr="00CE4492">
        <w:tc>
          <w:tcPr>
            <w:tcW w:w="10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jc w:val="center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lastRenderedPageBreak/>
              <w:t>G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93D9D" w:rsidRPr="006053D9" w:rsidRDefault="00B93D9D" w:rsidP="00CE4492">
            <w:pPr>
              <w:pStyle w:val="western"/>
              <w:rPr>
                <w:lang w:val="uk-UA"/>
              </w:rPr>
            </w:pPr>
            <w:r w:rsidRPr="006053D9">
              <w:rPr>
                <w:color w:val="000000"/>
                <w:lang w:val="uk-UA"/>
              </w:rPr>
              <w:t>дуже низьке</w:t>
            </w:r>
            <w:r w:rsidRPr="006053D9">
              <w:rPr>
                <w:lang w:val="uk-UA"/>
              </w:rPr>
              <w:t xml:space="preserve"> </w:t>
            </w:r>
          </w:p>
        </w:tc>
        <w:tc>
          <w:tcPr>
            <w:tcW w:w="26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93D9D" w:rsidRPr="006053D9" w:rsidRDefault="00B93D9D" w:rsidP="00CE4492">
            <w:pPr>
              <w:rPr>
                <w:lang w:val="uk-UA"/>
              </w:rPr>
            </w:pPr>
            <w:r w:rsidRPr="006053D9">
              <w:rPr>
                <w:lang w:val="uk-UA"/>
              </w:rPr>
              <w:t xml:space="preserve">більше 90% - менше 400 </w:t>
            </w:r>
            <w:proofErr w:type="spellStart"/>
            <w:r w:rsidRPr="006053D9">
              <w:rPr>
                <w:lang w:val="uk-UA"/>
              </w:rPr>
              <w:t>об.хв</w:t>
            </w:r>
            <w:proofErr w:type="spellEnd"/>
            <w:r w:rsidRPr="006053D9">
              <w:rPr>
                <w:lang w:val="uk-UA"/>
              </w:rPr>
              <w:t>.</w:t>
            </w:r>
          </w:p>
        </w:tc>
      </w:tr>
    </w:tbl>
    <w:p w:rsidR="00B93D9D" w:rsidRPr="006053D9" w:rsidRDefault="00B93D9D" w:rsidP="00B93D9D">
      <w:pPr>
        <w:ind w:left="720"/>
        <w:rPr>
          <w:b/>
          <w:bCs/>
          <w:sz w:val="28"/>
          <w:szCs w:val="28"/>
          <w:lang w:val="uk-UA"/>
        </w:rPr>
      </w:pPr>
    </w:p>
    <w:p w:rsidR="00B93D9D" w:rsidRPr="006053D9" w:rsidRDefault="00B93D9D" w:rsidP="00B93D9D">
      <w:pPr>
        <w:ind w:left="720"/>
        <w:rPr>
          <w:b/>
          <w:sz w:val="32"/>
          <w:szCs w:val="32"/>
          <w:lang w:val="uk-UA"/>
        </w:rPr>
      </w:pPr>
      <w:r w:rsidRPr="006053D9">
        <w:rPr>
          <w:b/>
          <w:bCs/>
          <w:sz w:val="28"/>
          <w:szCs w:val="28"/>
          <w:lang w:val="uk-UA"/>
        </w:rPr>
        <w:t>Маркування пральної машини:</w:t>
      </w:r>
    </w:p>
    <w:p w:rsidR="00B93D9D" w:rsidRPr="006053D9" w:rsidRDefault="00B93D9D" w:rsidP="00B93D9D">
      <w:pPr>
        <w:pStyle w:val="a3"/>
        <w:rPr>
          <w:sz w:val="28"/>
          <w:szCs w:val="28"/>
          <w:lang w:val="uk-UA"/>
        </w:rPr>
      </w:pPr>
      <w:r w:rsidRPr="006053D9">
        <w:rPr>
          <w:lang w:val="uk-UA"/>
        </w:rPr>
        <w:t xml:space="preserve">                       </w:t>
      </w:r>
      <w:r>
        <w:rPr>
          <w:noProof/>
          <w:lang w:val="uk-UA" w:eastAsia="uk-UA"/>
        </w:rPr>
        <w:drawing>
          <wp:inline distT="0" distB="0" distL="0" distR="0">
            <wp:extent cx="2590800" cy="5066186"/>
            <wp:effectExtent l="0" t="0" r="0" b="1270"/>
            <wp:docPr id="3" name="Рисунок 3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OGGER_PHOTO_ID_5298650965152601298" descr="im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809" cy="507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9D" w:rsidRPr="006053D9" w:rsidRDefault="00B93D9D" w:rsidP="00B93D9D">
      <w:pPr>
        <w:ind w:left="720"/>
        <w:rPr>
          <w:sz w:val="28"/>
          <w:szCs w:val="28"/>
          <w:lang w:val="uk-UA"/>
        </w:rPr>
      </w:pPr>
      <w:r w:rsidRPr="006053D9">
        <w:rPr>
          <w:bCs/>
          <w:sz w:val="28"/>
          <w:szCs w:val="28"/>
          <w:lang w:val="uk-UA"/>
        </w:rPr>
        <w:t>1 - тип виробу (пральна машина);</w:t>
      </w:r>
      <w:r w:rsidRPr="006053D9">
        <w:rPr>
          <w:bCs/>
          <w:sz w:val="28"/>
          <w:szCs w:val="28"/>
          <w:lang w:val="uk-UA"/>
        </w:rPr>
        <w:br/>
        <w:t>2 - виробник або торгова марка;</w:t>
      </w:r>
      <w:r w:rsidRPr="006053D9">
        <w:rPr>
          <w:bCs/>
          <w:sz w:val="28"/>
          <w:szCs w:val="28"/>
          <w:lang w:val="uk-UA"/>
        </w:rPr>
        <w:br/>
        <w:t>3 - модель;</w:t>
      </w:r>
      <w:r w:rsidRPr="006053D9">
        <w:rPr>
          <w:bCs/>
          <w:sz w:val="28"/>
          <w:szCs w:val="28"/>
          <w:lang w:val="uk-UA"/>
        </w:rPr>
        <w:br/>
        <w:t>4 - клас енергоспоживання;</w:t>
      </w:r>
      <w:r w:rsidRPr="006053D9">
        <w:rPr>
          <w:bCs/>
          <w:sz w:val="28"/>
          <w:szCs w:val="28"/>
          <w:lang w:val="uk-UA"/>
        </w:rPr>
        <w:br/>
        <w:t>5 - витрата електроенергії;</w:t>
      </w:r>
      <w:r w:rsidRPr="006053D9">
        <w:rPr>
          <w:bCs/>
          <w:sz w:val="28"/>
          <w:szCs w:val="28"/>
          <w:lang w:val="uk-UA"/>
        </w:rPr>
        <w:br/>
        <w:t>6 - клас ефективності прання від;</w:t>
      </w:r>
      <w:r w:rsidRPr="006053D9">
        <w:rPr>
          <w:bCs/>
          <w:sz w:val="28"/>
          <w:szCs w:val="28"/>
          <w:lang w:val="uk-UA"/>
        </w:rPr>
        <w:br/>
        <w:t>7 - клас ефективності віджимання;</w:t>
      </w:r>
      <w:r w:rsidRPr="006053D9">
        <w:rPr>
          <w:bCs/>
          <w:sz w:val="28"/>
          <w:szCs w:val="28"/>
          <w:lang w:val="uk-UA"/>
        </w:rPr>
        <w:br/>
        <w:t xml:space="preserve">8 - максимальна швидкість обертів </w:t>
      </w:r>
      <w:r w:rsidRPr="006053D9">
        <w:rPr>
          <w:sz w:val="28"/>
          <w:szCs w:val="28"/>
          <w:lang w:val="uk-UA"/>
        </w:rPr>
        <w:t>(об. / хв</w:t>
      </w:r>
      <w:r w:rsidRPr="006053D9">
        <w:rPr>
          <w:bCs/>
          <w:sz w:val="28"/>
          <w:szCs w:val="28"/>
          <w:lang w:val="uk-UA"/>
        </w:rPr>
        <w:t>);</w:t>
      </w:r>
      <w:r w:rsidRPr="006053D9">
        <w:rPr>
          <w:bCs/>
          <w:sz w:val="28"/>
          <w:szCs w:val="28"/>
          <w:lang w:val="uk-UA"/>
        </w:rPr>
        <w:br/>
        <w:t xml:space="preserve">9 - завантаження барабана білизною </w:t>
      </w:r>
      <w:r w:rsidRPr="006053D9">
        <w:rPr>
          <w:sz w:val="28"/>
          <w:szCs w:val="28"/>
          <w:lang w:val="uk-UA"/>
        </w:rPr>
        <w:t>(кг);</w:t>
      </w:r>
      <w:r w:rsidRPr="006053D9">
        <w:rPr>
          <w:bCs/>
          <w:sz w:val="28"/>
          <w:szCs w:val="28"/>
          <w:lang w:val="uk-UA"/>
        </w:rPr>
        <w:br/>
        <w:t xml:space="preserve">10 - споживання води за цикл прання, </w:t>
      </w:r>
      <w:r w:rsidRPr="006053D9">
        <w:rPr>
          <w:sz w:val="28"/>
          <w:szCs w:val="28"/>
          <w:lang w:val="uk-UA"/>
        </w:rPr>
        <w:t>(л);</w:t>
      </w:r>
      <w:r w:rsidRPr="006053D9">
        <w:rPr>
          <w:bCs/>
          <w:sz w:val="28"/>
          <w:szCs w:val="28"/>
          <w:lang w:val="uk-UA"/>
        </w:rPr>
        <w:br/>
        <w:t xml:space="preserve">11 - рівень шуму при пранні, </w:t>
      </w:r>
      <w:proofErr w:type="spellStart"/>
      <w:r w:rsidRPr="006053D9">
        <w:rPr>
          <w:sz w:val="28"/>
          <w:szCs w:val="28"/>
          <w:lang w:val="uk-UA"/>
        </w:rPr>
        <w:t>дБ</w:t>
      </w:r>
      <w:proofErr w:type="spellEnd"/>
      <w:r w:rsidRPr="006053D9">
        <w:rPr>
          <w:sz w:val="28"/>
          <w:szCs w:val="28"/>
          <w:lang w:val="uk-UA"/>
        </w:rPr>
        <w:t xml:space="preserve"> (А);</w:t>
      </w:r>
      <w:r w:rsidRPr="006053D9">
        <w:rPr>
          <w:bCs/>
          <w:sz w:val="28"/>
          <w:szCs w:val="28"/>
          <w:lang w:val="uk-UA"/>
        </w:rPr>
        <w:br/>
        <w:t xml:space="preserve">12 - рівень шуму при </w:t>
      </w:r>
      <w:r>
        <w:rPr>
          <w:bCs/>
          <w:sz w:val="28"/>
          <w:szCs w:val="28"/>
          <w:lang w:val="uk-UA"/>
        </w:rPr>
        <w:t>віджиму</w:t>
      </w:r>
      <w:r w:rsidRPr="006053D9">
        <w:rPr>
          <w:bCs/>
          <w:sz w:val="28"/>
          <w:szCs w:val="28"/>
          <w:lang w:val="uk-UA"/>
        </w:rPr>
        <w:t xml:space="preserve">, </w:t>
      </w:r>
      <w:proofErr w:type="spellStart"/>
      <w:r w:rsidRPr="006053D9">
        <w:rPr>
          <w:sz w:val="28"/>
          <w:szCs w:val="28"/>
          <w:lang w:val="uk-UA"/>
        </w:rPr>
        <w:t>дБ</w:t>
      </w:r>
      <w:proofErr w:type="spellEnd"/>
      <w:r w:rsidRPr="006053D9">
        <w:rPr>
          <w:sz w:val="28"/>
          <w:szCs w:val="28"/>
          <w:lang w:val="uk-UA"/>
        </w:rPr>
        <w:t xml:space="preserve"> (А).</w:t>
      </w:r>
    </w:p>
    <w:p w:rsidR="008F0A6A" w:rsidRPr="00B93D9D" w:rsidRDefault="00B93D9D" w:rsidP="00465A94">
      <w:pPr>
        <w:ind w:left="720"/>
        <w:rPr>
          <w:lang w:val="uk-UA"/>
        </w:rPr>
      </w:pPr>
      <w:r w:rsidRPr="006053D9">
        <w:rPr>
          <w:bCs/>
          <w:sz w:val="28"/>
          <w:szCs w:val="28"/>
          <w:lang w:val="uk-UA"/>
        </w:rPr>
        <w:br/>
        <w:t>Останні два рядки є факультативними, і їх заповнення потрібно тільки для дуже гучних виробів, що в наш час рідкість.</w:t>
      </w:r>
    </w:p>
    <w:sectPr w:rsidR="008F0A6A" w:rsidRPr="00B93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2C1F"/>
    <w:multiLevelType w:val="hybridMultilevel"/>
    <w:tmpl w:val="98FA2A6A"/>
    <w:lvl w:ilvl="0" w:tplc="04190001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1">
    <w:nsid w:val="15BC100E"/>
    <w:multiLevelType w:val="hybridMultilevel"/>
    <w:tmpl w:val="41ACCCEA"/>
    <w:lvl w:ilvl="0" w:tplc="04190001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">
    <w:nsid w:val="18233A7C"/>
    <w:multiLevelType w:val="hybridMultilevel"/>
    <w:tmpl w:val="BE8C726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02E0478"/>
    <w:multiLevelType w:val="hybridMultilevel"/>
    <w:tmpl w:val="AE7C66A0"/>
    <w:lvl w:ilvl="0" w:tplc="EF6238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EAD4696"/>
    <w:multiLevelType w:val="hybridMultilevel"/>
    <w:tmpl w:val="587E70BA"/>
    <w:lvl w:ilvl="0" w:tplc="04190001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5">
    <w:nsid w:val="6B7A6F22"/>
    <w:multiLevelType w:val="hybridMultilevel"/>
    <w:tmpl w:val="7FAC60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9FC"/>
    <w:rsid w:val="00465A94"/>
    <w:rsid w:val="008F0A6A"/>
    <w:rsid w:val="009509FC"/>
    <w:rsid w:val="00B9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93D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93D9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B93D9D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B93D9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B93D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3D9D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93D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93D9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B93D9D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B93D9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B93D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3D9D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3139</Words>
  <Characters>1790</Characters>
  <Application>Microsoft Office Word</Application>
  <DocSecurity>0</DocSecurity>
  <Lines>14</Lines>
  <Paragraphs>9</Paragraphs>
  <ScaleCrop>false</ScaleCrop>
  <Company/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Петровна</dc:creator>
  <cp:keywords/>
  <dc:description/>
  <cp:lastModifiedBy>Лариса Петровна</cp:lastModifiedBy>
  <cp:revision>3</cp:revision>
  <dcterms:created xsi:type="dcterms:W3CDTF">2021-12-06T09:35:00Z</dcterms:created>
  <dcterms:modified xsi:type="dcterms:W3CDTF">2021-12-08T14:08:00Z</dcterms:modified>
</cp:coreProperties>
</file>