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DB2" w:rsidRPr="00311F7C" w:rsidRDefault="00311F7C">
      <w:pPr>
        <w:rPr>
          <w:sz w:val="28"/>
          <w:szCs w:val="28"/>
          <w:lang w:val="uk-UA"/>
        </w:rPr>
      </w:pPr>
      <w:r w:rsidRPr="00311F7C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        </w:t>
      </w:r>
      <w:r w:rsidRPr="00311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311F7C">
        <w:rPr>
          <w:sz w:val="28"/>
          <w:szCs w:val="28"/>
        </w:rPr>
        <w:t xml:space="preserve">           </w:t>
      </w:r>
      <w:r w:rsidRPr="00311F7C">
        <w:rPr>
          <w:sz w:val="28"/>
          <w:szCs w:val="28"/>
          <w:lang w:val="uk-UA"/>
        </w:rPr>
        <w:t>Юлія Шатунова</w:t>
      </w:r>
    </w:p>
    <w:p w:rsidR="00311F7C" w:rsidRPr="00311F7C" w:rsidRDefault="00311F7C">
      <w:pPr>
        <w:rPr>
          <w:sz w:val="28"/>
          <w:szCs w:val="28"/>
          <w:lang w:val="uk-UA"/>
        </w:rPr>
      </w:pPr>
      <w:r w:rsidRPr="00311F7C">
        <w:rPr>
          <w:sz w:val="28"/>
          <w:szCs w:val="28"/>
          <w:lang w:val="uk-UA"/>
        </w:rPr>
        <w:t xml:space="preserve">       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r w:rsidRPr="00311F7C"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 xml:space="preserve"> </w:t>
      </w:r>
      <w:r w:rsidRPr="00311F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Pr="00311F7C">
        <w:rPr>
          <w:sz w:val="28"/>
          <w:szCs w:val="28"/>
          <w:lang w:val="uk-UA"/>
        </w:rPr>
        <w:t>читель початкових класів</w:t>
      </w:r>
    </w:p>
    <w:p w:rsidR="00311F7C" w:rsidRDefault="00311F7C">
      <w:pPr>
        <w:rPr>
          <w:sz w:val="28"/>
          <w:szCs w:val="28"/>
          <w:lang w:val="uk-UA"/>
        </w:rPr>
      </w:pPr>
      <w:r w:rsidRPr="00311F7C"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 xml:space="preserve">                       </w:t>
      </w:r>
      <w:r w:rsidRPr="00311F7C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ш</w:t>
      </w:r>
      <w:r w:rsidRPr="00311F7C">
        <w:rPr>
          <w:sz w:val="28"/>
          <w:szCs w:val="28"/>
          <w:lang w:val="uk-UA"/>
        </w:rPr>
        <w:t xml:space="preserve">коли </w:t>
      </w:r>
      <w:r w:rsidRPr="00311F7C">
        <w:rPr>
          <w:sz w:val="28"/>
          <w:szCs w:val="28"/>
          <w:lang w:val="en-US"/>
        </w:rPr>
        <w:t>I</w:t>
      </w:r>
      <w:r w:rsidRPr="00311F7C">
        <w:rPr>
          <w:sz w:val="28"/>
          <w:szCs w:val="28"/>
        </w:rPr>
        <w:t>-</w:t>
      </w:r>
      <w:r w:rsidRPr="00311F7C">
        <w:rPr>
          <w:sz w:val="28"/>
          <w:szCs w:val="28"/>
          <w:lang w:val="en-US"/>
        </w:rPr>
        <w:t>III</w:t>
      </w:r>
      <w:r w:rsidRPr="00311F7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ст. 169</w:t>
      </w:r>
    </w:p>
    <w:p w:rsidR="00311F7C" w:rsidRDefault="00311F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Шевченківського району</w:t>
      </w:r>
    </w:p>
    <w:p w:rsidR="00311F7C" w:rsidRDefault="00311F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м. Києва</w:t>
      </w:r>
    </w:p>
    <w:p w:rsidR="00311F7C" w:rsidRDefault="00311F7C">
      <w:pPr>
        <w:rPr>
          <w:sz w:val="28"/>
          <w:szCs w:val="28"/>
          <w:lang w:val="uk-UA"/>
        </w:rPr>
      </w:pPr>
    </w:p>
    <w:p w:rsidR="00311F7C" w:rsidRPr="009335DA" w:rsidRDefault="00311F7C">
      <w:pPr>
        <w:rPr>
          <w:i/>
          <w:sz w:val="28"/>
          <w:szCs w:val="28"/>
          <w:lang w:val="uk-UA"/>
        </w:rPr>
      </w:pPr>
    </w:p>
    <w:p w:rsidR="00311F7C" w:rsidRPr="009335DA" w:rsidRDefault="00311F7C">
      <w:pPr>
        <w:rPr>
          <w:i/>
          <w:sz w:val="28"/>
          <w:szCs w:val="28"/>
          <w:lang w:val="uk-UA"/>
        </w:rPr>
      </w:pPr>
      <w:r w:rsidRPr="009335DA">
        <w:rPr>
          <w:i/>
          <w:sz w:val="28"/>
          <w:szCs w:val="28"/>
          <w:lang w:val="uk-UA"/>
        </w:rPr>
        <w:t xml:space="preserve">                                   </w:t>
      </w:r>
      <w:r w:rsidR="008C743B" w:rsidRPr="009335DA">
        <w:rPr>
          <w:i/>
          <w:sz w:val="28"/>
          <w:szCs w:val="28"/>
          <w:lang w:val="uk-UA"/>
        </w:rPr>
        <w:t xml:space="preserve">  </w:t>
      </w:r>
      <w:r w:rsidRPr="009335DA">
        <w:rPr>
          <w:i/>
          <w:sz w:val="28"/>
          <w:szCs w:val="28"/>
          <w:lang w:val="uk-UA"/>
        </w:rPr>
        <w:t xml:space="preserve"> Психолого-педагогічний проект</w:t>
      </w:r>
    </w:p>
    <w:p w:rsidR="00311F7C" w:rsidRPr="009335DA" w:rsidRDefault="00311F7C">
      <w:pPr>
        <w:rPr>
          <w:i/>
          <w:sz w:val="28"/>
          <w:szCs w:val="28"/>
          <w:lang w:val="uk-UA"/>
        </w:rPr>
      </w:pPr>
      <w:r w:rsidRPr="009335DA">
        <w:rPr>
          <w:i/>
          <w:sz w:val="28"/>
          <w:szCs w:val="28"/>
          <w:lang w:val="uk-UA"/>
        </w:rPr>
        <w:t xml:space="preserve">                                            </w:t>
      </w:r>
      <w:r w:rsidR="00FC3DE0" w:rsidRPr="009335DA">
        <w:rPr>
          <w:i/>
          <w:sz w:val="28"/>
          <w:szCs w:val="28"/>
          <w:lang w:val="uk-UA"/>
        </w:rPr>
        <w:t>«</w:t>
      </w:r>
      <w:r w:rsidRPr="009335DA">
        <w:rPr>
          <w:i/>
          <w:sz w:val="28"/>
          <w:szCs w:val="28"/>
          <w:lang w:val="uk-UA"/>
        </w:rPr>
        <w:t xml:space="preserve"> Сенсорний розвиток </w:t>
      </w:r>
    </w:p>
    <w:p w:rsidR="00311F7C" w:rsidRPr="009335DA" w:rsidRDefault="00311F7C">
      <w:pPr>
        <w:rPr>
          <w:i/>
          <w:sz w:val="28"/>
          <w:szCs w:val="28"/>
          <w:lang w:val="uk-UA"/>
        </w:rPr>
      </w:pPr>
      <w:r w:rsidRPr="009335DA">
        <w:rPr>
          <w:i/>
          <w:sz w:val="28"/>
          <w:szCs w:val="28"/>
          <w:lang w:val="uk-UA"/>
        </w:rPr>
        <w:t xml:space="preserve">                       як важлива складова формування особистості</w:t>
      </w:r>
    </w:p>
    <w:p w:rsidR="00311F7C" w:rsidRPr="009335DA" w:rsidRDefault="00311F7C">
      <w:pPr>
        <w:rPr>
          <w:i/>
          <w:sz w:val="28"/>
          <w:szCs w:val="28"/>
          <w:lang w:val="uk-UA"/>
        </w:rPr>
      </w:pPr>
      <w:r w:rsidRPr="009335DA">
        <w:rPr>
          <w:i/>
          <w:sz w:val="28"/>
          <w:szCs w:val="28"/>
          <w:lang w:val="uk-UA"/>
        </w:rPr>
        <w:t xml:space="preserve">                                             учня початкової школи</w:t>
      </w:r>
      <w:r w:rsidR="00FC3DE0" w:rsidRPr="009335DA">
        <w:rPr>
          <w:i/>
          <w:sz w:val="28"/>
          <w:szCs w:val="28"/>
          <w:lang w:val="uk-UA"/>
        </w:rPr>
        <w:t>»</w:t>
      </w:r>
    </w:p>
    <w:p w:rsidR="00311F7C" w:rsidRPr="009335DA" w:rsidRDefault="00311F7C">
      <w:pPr>
        <w:rPr>
          <w:i/>
          <w:sz w:val="28"/>
          <w:szCs w:val="28"/>
          <w:lang w:val="uk-UA"/>
        </w:rPr>
      </w:pPr>
    </w:p>
    <w:p w:rsidR="00311F7C" w:rsidRDefault="00880016">
      <w:pPr>
        <w:rPr>
          <w:sz w:val="28"/>
          <w:szCs w:val="28"/>
          <w:lang w:val="uk-UA"/>
        </w:rPr>
      </w:pPr>
      <w:r w:rsidRPr="009335DA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</w:t>
      </w:r>
      <w:r w:rsidRPr="00880016">
        <w:rPr>
          <w:sz w:val="28"/>
          <w:szCs w:val="28"/>
          <w:lang w:val="uk-UA"/>
        </w:rPr>
        <w:t>надати інформацію щодо особливостей сенсорного розвитку дітей</w:t>
      </w:r>
      <w:r>
        <w:rPr>
          <w:sz w:val="28"/>
          <w:szCs w:val="28"/>
          <w:lang w:val="uk-UA"/>
        </w:rPr>
        <w:t xml:space="preserve"> молодшого шкільного віку; підвищити обізнаність </w:t>
      </w:r>
      <w:r w:rsidR="00311F7C">
        <w:rPr>
          <w:sz w:val="28"/>
          <w:szCs w:val="28"/>
          <w:lang w:val="uk-UA"/>
        </w:rPr>
        <w:t xml:space="preserve"> батьків та педагогів у питаннях сенсорного розвитку</w:t>
      </w:r>
      <w:r>
        <w:rPr>
          <w:sz w:val="28"/>
          <w:szCs w:val="28"/>
          <w:lang w:val="uk-UA"/>
        </w:rPr>
        <w:t xml:space="preserve"> дітей</w:t>
      </w:r>
      <w:r w:rsidR="00311F7C">
        <w:rPr>
          <w:sz w:val="28"/>
          <w:szCs w:val="28"/>
          <w:lang w:val="uk-UA"/>
        </w:rPr>
        <w:t xml:space="preserve"> та його зв</w:t>
      </w:r>
      <w:r w:rsidR="00311F7C" w:rsidRPr="00311F7C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язку з навчанням </w:t>
      </w:r>
      <w:r w:rsidR="007D4297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зрозуміти причини і складнощі у поведінці та навчанні, а також  надати практичні поради із подолання цих складнощів для сприяння гармонійного розвитку дітей.</w:t>
      </w:r>
    </w:p>
    <w:p w:rsidR="00880016" w:rsidRPr="00311F7C" w:rsidRDefault="00880016">
      <w:pPr>
        <w:rPr>
          <w:sz w:val="28"/>
          <w:szCs w:val="28"/>
          <w:lang w:val="uk-UA"/>
        </w:rPr>
      </w:pPr>
      <w:r w:rsidRPr="009335DA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</w:t>
      </w:r>
      <w:r w:rsidR="00FC3DE0">
        <w:rPr>
          <w:sz w:val="28"/>
          <w:szCs w:val="28"/>
          <w:lang w:val="uk-UA"/>
        </w:rPr>
        <w:t xml:space="preserve">практичні засоби </w:t>
      </w:r>
      <w:proofErr w:type="spellStart"/>
      <w:r w:rsidR="00FC3DE0">
        <w:rPr>
          <w:sz w:val="28"/>
          <w:szCs w:val="28"/>
          <w:lang w:val="uk-UA"/>
        </w:rPr>
        <w:t>корекцїї</w:t>
      </w:r>
      <w:proofErr w:type="spellEnd"/>
      <w:r w:rsidR="00FC3DE0">
        <w:rPr>
          <w:sz w:val="28"/>
          <w:szCs w:val="28"/>
          <w:lang w:val="uk-UA"/>
        </w:rPr>
        <w:t xml:space="preserve"> стану дитини: іграшки – </w:t>
      </w:r>
      <w:proofErr w:type="spellStart"/>
      <w:r w:rsidR="00FC3DE0">
        <w:rPr>
          <w:sz w:val="28"/>
          <w:szCs w:val="28"/>
          <w:lang w:val="uk-UA"/>
        </w:rPr>
        <w:t>антистрес</w:t>
      </w:r>
      <w:proofErr w:type="spellEnd"/>
      <w:r w:rsidR="00FC3DE0">
        <w:rPr>
          <w:sz w:val="28"/>
          <w:szCs w:val="28"/>
          <w:lang w:val="uk-UA"/>
        </w:rPr>
        <w:t>, балансуючі диски, сенсорні мішки, література.</w:t>
      </w:r>
    </w:p>
    <w:p w:rsidR="00311F7C" w:rsidRDefault="00311F7C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FC3DE0" w:rsidRDefault="00FC3DE0">
      <w:pPr>
        <w:rPr>
          <w:sz w:val="28"/>
          <w:szCs w:val="28"/>
          <w:lang w:val="uk-UA"/>
        </w:rPr>
      </w:pPr>
    </w:p>
    <w:p w:rsidR="002675F7" w:rsidRPr="002675F7" w:rsidRDefault="002675F7" w:rsidP="002675F7">
      <w:pPr>
        <w:rPr>
          <w:sz w:val="28"/>
          <w:szCs w:val="28"/>
          <w:lang w:val="uk-UA"/>
        </w:rPr>
      </w:pPr>
      <w:r w:rsidRPr="002675F7">
        <w:rPr>
          <w:sz w:val="36"/>
          <w:szCs w:val="36"/>
          <w:lang w:val="uk-UA"/>
        </w:rPr>
        <w:lastRenderedPageBreak/>
        <w:t xml:space="preserve"> </w:t>
      </w:r>
      <w:r w:rsidRPr="002675F7">
        <w:rPr>
          <w:sz w:val="28"/>
          <w:szCs w:val="28"/>
          <w:lang w:val="uk-UA"/>
        </w:rPr>
        <w:t>Навчальний рік триває, і для багатьох родин постає питання:</w:t>
      </w:r>
    </w:p>
    <w:p w:rsidR="002675F7" w:rsidRPr="002675F7" w:rsidRDefault="002675F7" w:rsidP="002675F7">
      <w:pPr>
        <w:rPr>
          <w:b/>
          <w:i/>
          <w:sz w:val="28"/>
          <w:szCs w:val="28"/>
          <w:lang w:val="uk-UA"/>
        </w:rPr>
      </w:pPr>
      <w:r w:rsidRPr="002675F7">
        <w:rPr>
          <w:b/>
          <w:i/>
          <w:sz w:val="28"/>
          <w:szCs w:val="28"/>
          <w:lang w:val="uk-UA"/>
        </w:rPr>
        <w:t xml:space="preserve">        чому моя дитина неуважна?</w:t>
      </w:r>
    </w:p>
    <w:p w:rsidR="002675F7" w:rsidRPr="002675F7" w:rsidRDefault="002675F7" w:rsidP="002675F7">
      <w:pPr>
        <w:rPr>
          <w:b/>
          <w:i/>
          <w:sz w:val="28"/>
          <w:szCs w:val="28"/>
          <w:lang w:val="uk-UA"/>
        </w:rPr>
      </w:pPr>
      <w:r w:rsidRPr="002675F7">
        <w:rPr>
          <w:b/>
          <w:i/>
          <w:sz w:val="28"/>
          <w:szCs w:val="28"/>
          <w:lang w:val="uk-UA"/>
        </w:rPr>
        <w:t xml:space="preserve">        чому вона не може бути чемною, спокійною,      зосередженою?</w:t>
      </w:r>
    </w:p>
    <w:p w:rsidR="002675F7" w:rsidRDefault="00CC0F09" w:rsidP="002675F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2675F7" w:rsidRPr="002675F7">
        <w:rPr>
          <w:sz w:val="28"/>
          <w:szCs w:val="28"/>
          <w:lang w:val="uk-UA"/>
        </w:rPr>
        <w:t>В свою чергу вчителі вимагають тиші в класі, але діти все одно відволікаються, смикають один одного, галасують.</w:t>
      </w:r>
    </w:p>
    <w:p w:rsidR="008A0722" w:rsidRDefault="00422843" w:rsidP="008A0722">
      <w:pPr>
        <w:rPr>
          <w:b/>
          <w:sz w:val="28"/>
          <w:szCs w:val="28"/>
          <w:lang w:val="uk-UA"/>
        </w:rPr>
      </w:pPr>
      <w:r w:rsidRPr="00422843">
        <w:rPr>
          <w:sz w:val="28"/>
          <w:szCs w:val="28"/>
        </w:rPr>
        <w:t xml:space="preserve">       </w:t>
      </w:r>
      <w:r w:rsidR="008A0722" w:rsidRPr="008A0722">
        <w:rPr>
          <w:sz w:val="28"/>
          <w:szCs w:val="28"/>
          <w:lang w:val="uk-UA"/>
        </w:rPr>
        <w:t>У рамках психолого-педагогічного  проекту</w:t>
      </w:r>
      <w:r w:rsidR="006E2BF4">
        <w:rPr>
          <w:sz w:val="28"/>
          <w:szCs w:val="28"/>
          <w:lang w:val="uk-UA"/>
        </w:rPr>
        <w:t xml:space="preserve">  спільно з Єлизаветою </w:t>
      </w:r>
      <w:proofErr w:type="spellStart"/>
      <w:r w:rsidR="006E2BF4">
        <w:rPr>
          <w:sz w:val="28"/>
          <w:szCs w:val="28"/>
          <w:lang w:val="uk-UA"/>
        </w:rPr>
        <w:t>Якнюнас</w:t>
      </w:r>
      <w:proofErr w:type="spellEnd"/>
      <w:r w:rsidR="006E2BF4">
        <w:rPr>
          <w:sz w:val="28"/>
          <w:szCs w:val="28"/>
          <w:lang w:val="uk-UA"/>
        </w:rPr>
        <w:t xml:space="preserve"> та Юлією </w:t>
      </w:r>
      <w:r>
        <w:rPr>
          <w:sz w:val="28"/>
          <w:szCs w:val="28"/>
          <w:lang w:val="uk-UA"/>
        </w:rPr>
        <w:t xml:space="preserve">Леонідівною </w:t>
      </w:r>
      <w:r w:rsidR="006E2BF4">
        <w:rPr>
          <w:sz w:val="28"/>
          <w:szCs w:val="28"/>
          <w:lang w:val="uk-UA"/>
        </w:rPr>
        <w:t>Шатуновою і за сприяння компанії «</w:t>
      </w:r>
      <w:proofErr w:type="spellStart"/>
      <w:r w:rsidR="006E2BF4">
        <w:rPr>
          <w:sz w:val="28"/>
          <w:szCs w:val="28"/>
          <w:lang w:val="uk-UA"/>
        </w:rPr>
        <w:t>Сенсорія</w:t>
      </w:r>
      <w:proofErr w:type="spellEnd"/>
      <w:r w:rsidR="006E2BF4">
        <w:rPr>
          <w:sz w:val="28"/>
          <w:szCs w:val="28"/>
          <w:lang w:val="uk-UA"/>
        </w:rPr>
        <w:t xml:space="preserve">» створено </w:t>
      </w:r>
      <w:r w:rsidR="008A0722" w:rsidRPr="008A0722">
        <w:rPr>
          <w:sz w:val="28"/>
          <w:szCs w:val="28"/>
          <w:lang w:val="uk-UA"/>
        </w:rPr>
        <w:t xml:space="preserve"> інтерактивну лекцію-практикум для вчителів та батьків </w:t>
      </w:r>
      <w:r>
        <w:rPr>
          <w:sz w:val="28"/>
          <w:szCs w:val="28"/>
          <w:lang w:val="uk-UA"/>
        </w:rPr>
        <w:t>дітей молодшого шкільного віку.</w:t>
      </w:r>
    </w:p>
    <w:p w:rsidR="00F725CA" w:rsidRDefault="00422843" w:rsidP="008A0722">
      <w:pPr>
        <w:rPr>
          <w:sz w:val="28"/>
          <w:szCs w:val="28"/>
          <w:lang w:val="uk-UA"/>
        </w:rPr>
      </w:pPr>
      <w:r w:rsidRPr="00422843">
        <w:rPr>
          <w:sz w:val="28"/>
          <w:szCs w:val="28"/>
          <w:lang w:val="uk-UA"/>
        </w:rPr>
        <w:t xml:space="preserve">         </w:t>
      </w:r>
      <w:r w:rsidR="00F725CA" w:rsidRPr="00F725CA">
        <w:rPr>
          <w:sz w:val="28"/>
          <w:szCs w:val="28"/>
          <w:lang w:val="uk-UA"/>
        </w:rPr>
        <w:t>Сенсорний розвиток і сенсорна інтеграція  -  відносно нові</w:t>
      </w:r>
      <w:r w:rsidR="00F725CA">
        <w:rPr>
          <w:sz w:val="28"/>
          <w:szCs w:val="28"/>
          <w:lang w:val="uk-UA"/>
        </w:rPr>
        <w:t xml:space="preserve"> для нас</w:t>
      </w:r>
      <w:r w:rsidR="00F725CA" w:rsidRPr="00F725CA">
        <w:rPr>
          <w:sz w:val="28"/>
          <w:szCs w:val="28"/>
          <w:lang w:val="uk-UA"/>
        </w:rPr>
        <w:t xml:space="preserve"> поняття</w:t>
      </w:r>
      <w:r w:rsidR="00F725CA">
        <w:rPr>
          <w:sz w:val="28"/>
          <w:szCs w:val="28"/>
          <w:lang w:val="uk-UA"/>
        </w:rPr>
        <w:t>. Нині нас зовсім не дивує, коли ми чуємо про дітей, що мають труднощі з увагою. Вони не в змозі всидіти на місці, не можуть утримувати погляд або пропускають повз вуха вказівки та деталі.</w:t>
      </w:r>
    </w:p>
    <w:p w:rsidR="00F725CA" w:rsidRDefault="00F725CA" w:rsidP="008A07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Наші сенсорні системи допомагають підтримувати тіло та розум в оптимальному стані активності та «</w:t>
      </w:r>
      <w:proofErr w:type="spellStart"/>
      <w:r>
        <w:rPr>
          <w:sz w:val="28"/>
          <w:szCs w:val="28"/>
          <w:lang w:val="uk-UA"/>
        </w:rPr>
        <w:t>пр</w:t>
      </w:r>
      <w:r w:rsidR="002F5527">
        <w:rPr>
          <w:sz w:val="28"/>
          <w:szCs w:val="28"/>
          <w:lang w:val="uk-UA"/>
        </w:rPr>
        <w:t>обудженості</w:t>
      </w:r>
      <w:proofErr w:type="spellEnd"/>
      <w:r w:rsidR="002F5527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>у будь-якій ситуації.</w:t>
      </w:r>
    </w:p>
    <w:p w:rsidR="00F725CA" w:rsidRDefault="002F5527" w:rsidP="008A07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Бути достатньо спокійн</w:t>
      </w:r>
      <w:r w:rsidR="00F725CA">
        <w:rPr>
          <w:sz w:val="28"/>
          <w:szCs w:val="28"/>
          <w:lang w:val="uk-UA"/>
        </w:rPr>
        <w:t xml:space="preserve">им, щоб слухати, зосереджуватись, працювати , взаємодіяти – і </w:t>
      </w:r>
      <w:r>
        <w:rPr>
          <w:sz w:val="28"/>
          <w:szCs w:val="28"/>
          <w:lang w:val="uk-UA"/>
        </w:rPr>
        <w:t>в</w:t>
      </w:r>
      <w:r w:rsidR="00F725CA">
        <w:rPr>
          <w:sz w:val="28"/>
          <w:szCs w:val="28"/>
          <w:lang w:val="uk-UA"/>
        </w:rPr>
        <w:t>одночас не настіл</w:t>
      </w:r>
      <w:r w:rsidR="00422843">
        <w:rPr>
          <w:sz w:val="28"/>
          <w:szCs w:val="28"/>
          <w:lang w:val="uk-UA"/>
        </w:rPr>
        <w:t>ьки розслабленими, щоб заснути; д</w:t>
      </w:r>
      <w:r w:rsidR="00F725CA">
        <w:rPr>
          <w:sz w:val="28"/>
          <w:szCs w:val="28"/>
          <w:lang w:val="uk-UA"/>
        </w:rPr>
        <w:t>остатньо пильними, щоб сприймати інформацію з оточення та бути готовим відгукнутись</w:t>
      </w:r>
      <w:r>
        <w:rPr>
          <w:sz w:val="28"/>
          <w:szCs w:val="28"/>
          <w:lang w:val="uk-UA"/>
        </w:rPr>
        <w:t>, але не доводячи себе до перезбудження та стрибків по стінах.</w:t>
      </w:r>
    </w:p>
    <w:p w:rsidR="002F5527" w:rsidRDefault="00422843" w:rsidP="008A07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2F5527">
        <w:rPr>
          <w:sz w:val="28"/>
          <w:szCs w:val="28"/>
          <w:lang w:val="uk-UA"/>
        </w:rPr>
        <w:t xml:space="preserve">Деякі діти, що мають  труднощі з зосередженістю, можуть потребувати меншої кількості сенсорних стимулів, оскільки ті можуть відволікати та перевантажувати їх. Тим не менше , багато дітей здатні краще зосереджуватись та «включатися» </w:t>
      </w:r>
      <w:r w:rsidR="00CC0F09">
        <w:rPr>
          <w:sz w:val="28"/>
          <w:szCs w:val="28"/>
          <w:lang w:val="uk-UA"/>
        </w:rPr>
        <w:t>в навчальний процес, коли завдання( звертаються) до чуттів, тобто такі дітлахи навпаки потребують більше сенсорної інформації, щоб регулювати свій стан та лишатись зосередженими.</w:t>
      </w:r>
    </w:p>
    <w:p w:rsidR="00CC0F09" w:rsidRDefault="00CC0F09" w:rsidP="008A07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Для дітей такого типу варто додавати або посилювати стимули органів чуттів, що сприятиме зосередженості та залученню до процесу. </w:t>
      </w:r>
    </w:p>
    <w:p w:rsidR="00CC0F09" w:rsidRPr="008C743B" w:rsidRDefault="00CC0F09" w:rsidP="008A0722">
      <w:pPr>
        <w:rPr>
          <w:b/>
          <w:sz w:val="28"/>
          <w:szCs w:val="28"/>
          <w:lang w:val="uk-UA"/>
        </w:rPr>
      </w:pPr>
      <w:r w:rsidRPr="008C743B">
        <w:rPr>
          <w:b/>
          <w:sz w:val="28"/>
          <w:szCs w:val="28"/>
          <w:lang w:val="uk-UA"/>
        </w:rPr>
        <w:t xml:space="preserve">  Слухо</w:t>
      </w:r>
      <w:r w:rsidR="008C743B">
        <w:rPr>
          <w:b/>
          <w:sz w:val="28"/>
          <w:szCs w:val="28"/>
          <w:lang w:val="uk-UA"/>
        </w:rPr>
        <w:t xml:space="preserve">ві  стратегії для зосередження </w:t>
      </w:r>
    </w:p>
    <w:p w:rsidR="00CC0F09" w:rsidRDefault="00422843" w:rsidP="008A07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CC0F09">
        <w:rPr>
          <w:sz w:val="28"/>
          <w:szCs w:val="28"/>
          <w:lang w:val="uk-UA"/>
        </w:rPr>
        <w:t>Дехто з дітей потребує саме слухової (</w:t>
      </w:r>
      <w:proofErr w:type="spellStart"/>
      <w:r w:rsidR="00CC0F09">
        <w:rPr>
          <w:sz w:val="28"/>
          <w:szCs w:val="28"/>
          <w:lang w:val="uk-UA"/>
        </w:rPr>
        <w:t>аудиальної</w:t>
      </w:r>
      <w:proofErr w:type="spellEnd"/>
      <w:r w:rsidR="00CC0F09">
        <w:rPr>
          <w:sz w:val="28"/>
          <w:szCs w:val="28"/>
          <w:lang w:val="uk-UA"/>
        </w:rPr>
        <w:t>) інформації, щоб мати змогу краще зосереджуватись</w:t>
      </w:r>
      <w:r w:rsidR="00F73BAE">
        <w:rPr>
          <w:sz w:val="28"/>
          <w:szCs w:val="28"/>
          <w:lang w:val="uk-UA"/>
        </w:rPr>
        <w:t>.</w:t>
      </w:r>
      <w:r w:rsidR="006A7BAB">
        <w:rPr>
          <w:sz w:val="28"/>
          <w:szCs w:val="28"/>
          <w:lang w:val="uk-UA"/>
        </w:rPr>
        <w:t xml:space="preserve"> Такі дітлахи можуть випускати з уваги важливі деталі або інструкції, передані словами. Вони можуть не помічати, що вчитель звертається до них, створюють власні шуми (гудіння, співи, стукання, </w:t>
      </w:r>
      <w:r w:rsidR="006A7BAB">
        <w:rPr>
          <w:sz w:val="28"/>
          <w:szCs w:val="28"/>
          <w:lang w:val="uk-UA"/>
        </w:rPr>
        <w:lastRenderedPageBreak/>
        <w:t>видавання дивних звуків). Саме для того, щоб залишитись зосередженими. Для таких малюків спробуйте:</w:t>
      </w:r>
    </w:p>
    <w:p w:rsidR="006A7BAB" w:rsidRDefault="006A7BAB" w:rsidP="006A7BAB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Складайте пісні та застосовуйте ритми, щоб звернути увагу на завдання та полегшити засвоєння навчальних понять;</w:t>
      </w:r>
    </w:p>
    <w:p w:rsidR="006A7BAB" w:rsidRDefault="006A7BAB" w:rsidP="006A7BAB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4A437D">
        <w:rPr>
          <w:sz w:val="28"/>
          <w:szCs w:val="28"/>
          <w:lang w:val="uk-UA"/>
        </w:rPr>
        <w:t>оп</w:t>
      </w:r>
      <w:r>
        <w:rPr>
          <w:sz w:val="28"/>
          <w:szCs w:val="28"/>
          <w:lang w:val="uk-UA"/>
        </w:rPr>
        <w:t>росіть дитину повторити за вами в голос інструкцію або важливу інформац</w:t>
      </w:r>
      <w:r w:rsidR="004A437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ю;</w:t>
      </w:r>
    </w:p>
    <w:p w:rsidR="006A7BAB" w:rsidRDefault="006A7BAB" w:rsidP="006A7BAB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Додавайте</w:t>
      </w:r>
      <w:proofErr w:type="spellEnd"/>
      <w:r>
        <w:rPr>
          <w:sz w:val="28"/>
          <w:szCs w:val="28"/>
          <w:lang w:val="uk-UA"/>
        </w:rPr>
        <w:t xml:space="preserve"> у перервах музику та співи з активними рухами;</w:t>
      </w:r>
    </w:p>
    <w:p w:rsidR="006A7BAB" w:rsidRDefault="006A7BAB" w:rsidP="006A7BAB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Робіть «сенсорні перерви» з використанням музичних іграшок, інструментів;</w:t>
      </w:r>
    </w:p>
    <w:p w:rsidR="006A7BAB" w:rsidRDefault="006A7BAB" w:rsidP="006A7BAB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Використовуйте тіло, щоб видавати </w:t>
      </w:r>
      <w:r w:rsidR="00820D9B">
        <w:rPr>
          <w:sz w:val="28"/>
          <w:szCs w:val="28"/>
          <w:lang w:val="uk-UA"/>
        </w:rPr>
        <w:t>звуки під час навчання (плескайте  в долоні на кожен склад слова;</w:t>
      </w:r>
      <w:r>
        <w:rPr>
          <w:sz w:val="28"/>
          <w:szCs w:val="28"/>
          <w:lang w:val="uk-UA"/>
        </w:rPr>
        <w:t xml:space="preserve"> тупайте ногами, рухаючи дні в календарі;</w:t>
      </w:r>
    </w:p>
    <w:p w:rsidR="006A7BAB" w:rsidRDefault="00820D9B" w:rsidP="006A7BAB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Використовуйте ігри і додатки для вивчення слів, понять із застосуванням звуків та мелодій;</w:t>
      </w:r>
    </w:p>
    <w:p w:rsidR="00820D9B" w:rsidRDefault="00820D9B" w:rsidP="00820D9B">
      <w:pPr>
        <w:pStyle w:val="a7"/>
        <w:rPr>
          <w:sz w:val="28"/>
          <w:szCs w:val="28"/>
          <w:lang w:val="uk-UA"/>
        </w:rPr>
      </w:pPr>
    </w:p>
    <w:p w:rsidR="00820D9B" w:rsidRPr="008C743B" w:rsidRDefault="00820D9B" w:rsidP="00820D9B">
      <w:pPr>
        <w:pStyle w:val="a7"/>
        <w:rPr>
          <w:b/>
          <w:sz w:val="28"/>
          <w:szCs w:val="28"/>
          <w:lang w:val="uk-UA"/>
        </w:rPr>
      </w:pPr>
      <w:r w:rsidRPr="008C743B">
        <w:rPr>
          <w:b/>
          <w:sz w:val="28"/>
          <w:szCs w:val="28"/>
          <w:lang w:val="uk-UA"/>
        </w:rPr>
        <w:t>Візуальні стратегії  для зосередження</w:t>
      </w:r>
    </w:p>
    <w:p w:rsidR="00820D9B" w:rsidRDefault="00820D9B" w:rsidP="00820D9B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4A437D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Деяким дітям зосередитись допомагає більш активне задіяння зорової системи. Вони можуть пропускати частину тексту на сторінці та ледве помічати деталі оточення. Для таких дітей спробуйте:</w:t>
      </w:r>
    </w:p>
    <w:p w:rsidR="00820D9B" w:rsidRDefault="00820D9B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Навчальні матеріали з виразним шрифтом 0 яскраві та кольорові;</w:t>
      </w:r>
    </w:p>
    <w:p w:rsidR="00820D9B" w:rsidRDefault="00820D9B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Навчання й гру на яскравих поверхнях;</w:t>
      </w:r>
    </w:p>
    <w:p w:rsidR="00820D9B" w:rsidRDefault="00820D9B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кольорів для підкреслення та виділення важливих деталей в робочих зошитах та книгах;</w:t>
      </w:r>
    </w:p>
    <w:p w:rsidR="00820D9B" w:rsidRDefault="004A437D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Роботу й гру на комп’</w:t>
      </w:r>
      <w:r w:rsidR="00820D9B">
        <w:rPr>
          <w:sz w:val="28"/>
          <w:szCs w:val="28"/>
          <w:lang w:val="uk-UA"/>
        </w:rPr>
        <w:t>ютері або на планшеті</w:t>
      </w:r>
      <w:r>
        <w:rPr>
          <w:sz w:val="28"/>
          <w:szCs w:val="28"/>
          <w:lang w:val="uk-UA"/>
        </w:rPr>
        <w:t>, використовуючи програми та дод</w:t>
      </w:r>
      <w:r w:rsidR="00820D9B">
        <w:rPr>
          <w:sz w:val="28"/>
          <w:szCs w:val="28"/>
          <w:lang w:val="uk-UA"/>
        </w:rPr>
        <w:t>атки, що поєднують рух та колір;</w:t>
      </w:r>
    </w:p>
    <w:p w:rsidR="00820D9B" w:rsidRDefault="004A437D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Візуальні позначки та пам’</w:t>
      </w:r>
      <w:r w:rsidR="00820D9B">
        <w:rPr>
          <w:sz w:val="28"/>
          <w:szCs w:val="28"/>
          <w:lang w:val="uk-UA"/>
        </w:rPr>
        <w:t>ятки – наліпки, розклад</w:t>
      </w:r>
      <w:r>
        <w:rPr>
          <w:sz w:val="28"/>
          <w:szCs w:val="28"/>
          <w:lang w:val="uk-UA"/>
        </w:rPr>
        <w:t>ки та графіки в картинках, чек-</w:t>
      </w:r>
      <w:r w:rsidR="00820D9B">
        <w:rPr>
          <w:sz w:val="28"/>
          <w:szCs w:val="28"/>
          <w:lang w:val="uk-UA"/>
        </w:rPr>
        <w:t>листи;</w:t>
      </w:r>
    </w:p>
    <w:p w:rsidR="00A57333" w:rsidRDefault="00820D9B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Заняття з візуальним навчанням: знайди слово, приховані картинки, розфарбування за номерами, мішанина зі слів,</w:t>
      </w:r>
      <w:r w:rsidR="004A437D" w:rsidRPr="004A43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тощо;</w:t>
      </w:r>
    </w:p>
    <w:p w:rsidR="00820D9B" w:rsidRDefault="00A57333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Навчальні активності, що потребують розрізнювання на «око»</w:t>
      </w:r>
      <w:r w:rsidR="00820D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 сортування, пошук зайвого предмета в логічному ряду, тощо;</w:t>
      </w:r>
    </w:p>
    <w:p w:rsidR="00A57333" w:rsidRDefault="00A57333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Заняття за столом з </w:t>
      </w:r>
      <w:proofErr w:type="spellStart"/>
      <w:r>
        <w:rPr>
          <w:sz w:val="28"/>
          <w:szCs w:val="28"/>
          <w:lang w:val="uk-UA"/>
        </w:rPr>
        <w:t>підсвіткою</w:t>
      </w:r>
      <w:proofErr w:type="spellEnd"/>
      <w:r>
        <w:rPr>
          <w:sz w:val="28"/>
          <w:szCs w:val="28"/>
          <w:lang w:val="uk-UA"/>
        </w:rPr>
        <w:t>;</w:t>
      </w:r>
    </w:p>
    <w:p w:rsidR="00A57333" w:rsidRDefault="00FA3BCF" w:rsidP="00820D9B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A57333">
        <w:rPr>
          <w:sz w:val="28"/>
          <w:szCs w:val="28"/>
          <w:lang w:val="uk-UA"/>
        </w:rPr>
        <w:t>Сенсорні перерви</w:t>
      </w:r>
      <w:r>
        <w:rPr>
          <w:sz w:val="28"/>
          <w:szCs w:val="28"/>
          <w:lang w:val="uk-UA"/>
        </w:rPr>
        <w:t>»</w:t>
      </w:r>
      <w:r w:rsidR="00A57333">
        <w:rPr>
          <w:sz w:val="28"/>
          <w:szCs w:val="28"/>
          <w:lang w:val="uk-UA"/>
        </w:rPr>
        <w:t xml:space="preserve"> з здоровими іграми та іграшками, такими як сенсорні пляшки</w:t>
      </w:r>
      <w:r>
        <w:rPr>
          <w:sz w:val="28"/>
          <w:szCs w:val="28"/>
          <w:lang w:val="uk-UA"/>
        </w:rPr>
        <w:t xml:space="preserve"> або пляшки «</w:t>
      </w:r>
      <w:r w:rsidR="00643EC1">
        <w:rPr>
          <w:sz w:val="28"/>
          <w:szCs w:val="28"/>
          <w:lang w:val="uk-UA"/>
        </w:rPr>
        <w:t xml:space="preserve">пошукай </w:t>
      </w:r>
      <w:r>
        <w:rPr>
          <w:sz w:val="28"/>
          <w:szCs w:val="28"/>
          <w:lang w:val="uk-UA"/>
        </w:rPr>
        <w:t xml:space="preserve"> і знайди»</w:t>
      </w:r>
      <w:r w:rsidR="00A57333">
        <w:rPr>
          <w:sz w:val="28"/>
          <w:szCs w:val="28"/>
          <w:lang w:val="uk-UA"/>
        </w:rPr>
        <w:t xml:space="preserve"> </w:t>
      </w:r>
      <w:r w:rsidR="00643EC1">
        <w:rPr>
          <w:sz w:val="28"/>
          <w:szCs w:val="28"/>
          <w:lang w:val="uk-UA"/>
        </w:rPr>
        <w:t>. (Сенсорна пляшка- це різновид іграшки для сенсорної стимуляції. Прозора пляшка, що заповнена рідиною або сухим наповнювачем)</w:t>
      </w:r>
      <w:r w:rsidR="000863F2">
        <w:rPr>
          <w:sz w:val="28"/>
          <w:szCs w:val="28"/>
          <w:lang w:val="uk-UA"/>
        </w:rPr>
        <w:t>.</w:t>
      </w:r>
    </w:p>
    <w:p w:rsidR="000863F2" w:rsidRDefault="000863F2" w:rsidP="000863F2">
      <w:pPr>
        <w:pStyle w:val="a7"/>
        <w:ind w:left="1080"/>
        <w:rPr>
          <w:sz w:val="28"/>
          <w:szCs w:val="28"/>
          <w:lang w:val="uk-UA"/>
        </w:rPr>
      </w:pPr>
    </w:p>
    <w:p w:rsidR="000863F2" w:rsidRPr="008C743B" w:rsidRDefault="000863F2" w:rsidP="000863F2">
      <w:pPr>
        <w:pStyle w:val="a7"/>
        <w:ind w:left="1080"/>
        <w:rPr>
          <w:b/>
          <w:sz w:val="28"/>
          <w:szCs w:val="28"/>
          <w:lang w:val="uk-UA"/>
        </w:rPr>
      </w:pPr>
      <w:r w:rsidRPr="008C743B">
        <w:rPr>
          <w:b/>
          <w:sz w:val="28"/>
          <w:szCs w:val="28"/>
          <w:lang w:val="uk-UA"/>
        </w:rPr>
        <w:t>Тактильні стратегії для зосередження</w:t>
      </w:r>
    </w:p>
    <w:p w:rsidR="000863F2" w:rsidRDefault="004A437D" w:rsidP="000863F2">
      <w:pPr>
        <w:pStyle w:val="a7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</w:t>
      </w:r>
      <w:r w:rsidR="000863F2">
        <w:rPr>
          <w:sz w:val="28"/>
          <w:szCs w:val="28"/>
          <w:lang w:val="uk-UA"/>
        </w:rPr>
        <w:t>Багато дітей здатні краще зосереджуватись, якщо задіяти їхню тактильну систему, що, як відомо, є найбільшою сенсорною систем</w:t>
      </w:r>
      <w:r>
        <w:rPr>
          <w:sz w:val="28"/>
          <w:szCs w:val="28"/>
          <w:lang w:val="uk-UA"/>
        </w:rPr>
        <w:t>ою нашого організму. Такі діти - практики, вони</w:t>
      </w:r>
      <w:r w:rsidR="000863F2">
        <w:rPr>
          <w:sz w:val="28"/>
          <w:szCs w:val="28"/>
          <w:lang w:val="uk-UA"/>
        </w:rPr>
        <w:t xml:space="preserve"> полюбляють торкатися всього самі, а також, коли торкаються їх. Для такої малечі спробуйте:</w:t>
      </w:r>
    </w:p>
    <w:p w:rsidR="000863F2" w:rsidRDefault="000863F2" w:rsidP="000863F2">
      <w:pPr>
        <w:pStyle w:val="a7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Обираючи спосіб навчання, </w:t>
      </w:r>
      <w:proofErr w:type="spellStart"/>
      <w:r>
        <w:rPr>
          <w:sz w:val="28"/>
          <w:szCs w:val="28"/>
          <w:lang w:val="uk-UA"/>
        </w:rPr>
        <w:t>надавайте</w:t>
      </w:r>
      <w:proofErr w:type="spellEnd"/>
      <w:r>
        <w:rPr>
          <w:sz w:val="28"/>
          <w:szCs w:val="28"/>
          <w:lang w:val="uk-UA"/>
        </w:rPr>
        <w:t xml:space="preserve"> перевагу практичному маніпулюванню предметами та матеріалами в порівнянні зі звичайним папером та олівцем</w:t>
      </w:r>
      <w:r w:rsidR="004A437D">
        <w:rPr>
          <w:sz w:val="28"/>
          <w:szCs w:val="28"/>
          <w:lang w:val="uk-UA"/>
        </w:rPr>
        <w:t xml:space="preserve"> ( побудова з конструктора </w:t>
      </w:r>
      <w:r w:rsidR="004A437D">
        <w:rPr>
          <w:sz w:val="28"/>
          <w:szCs w:val="28"/>
          <w:lang w:val="en-US"/>
        </w:rPr>
        <w:t>Lego</w:t>
      </w:r>
      <w:r w:rsidR="004A437D" w:rsidRPr="004A43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 математиці, нанизування намистин, робота за взірцем</w:t>
      </w:r>
      <w:r w:rsidR="00BF63ED">
        <w:rPr>
          <w:sz w:val="28"/>
          <w:szCs w:val="28"/>
          <w:lang w:val="uk-UA"/>
        </w:rPr>
        <w:t>…)</w:t>
      </w:r>
    </w:p>
    <w:p w:rsidR="00BF63ED" w:rsidRDefault="00BF63ED" w:rsidP="000863F2">
      <w:pPr>
        <w:pStyle w:val="a7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Поєднуйте навчальні матеріали з сенсорними кошиками ( знаходження картки з математичними символами або магнітні літери у ємності з піском або рисом). Дитина може їх розглядати, гратися та копирсатися в них руками або з застосуванням різного приладдя (ложки, граблі, пінцети)</w:t>
      </w:r>
    </w:p>
    <w:p w:rsidR="00BF63ED" w:rsidRDefault="00BF63ED" w:rsidP="000863F2">
      <w:pPr>
        <w:pStyle w:val="a7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Адаптуйте дидактичні матеріали, додаючи до них текстури. Спробуйте обновити текст пухкими </w:t>
      </w:r>
      <w:r w:rsidR="004A437D">
        <w:rPr>
          <w:sz w:val="28"/>
          <w:szCs w:val="28"/>
          <w:lang w:val="uk-UA"/>
        </w:rPr>
        <w:t>ф</w:t>
      </w:r>
      <w:r>
        <w:rPr>
          <w:sz w:val="28"/>
          <w:szCs w:val="28"/>
          <w:lang w:val="uk-UA"/>
        </w:rPr>
        <w:t>арбами або пістолетом з гарячим клеєм.</w:t>
      </w:r>
    </w:p>
    <w:p w:rsidR="00BF63ED" w:rsidRDefault="00BF63ED" w:rsidP="000863F2">
      <w:pPr>
        <w:pStyle w:val="a7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Влаштовуйте тактильні перерви, з використанням прийомів для </w:t>
      </w:r>
      <w:r w:rsidR="004A437D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 xml:space="preserve">либокого тиску (міцні обійми й стискання, розминка </w:t>
      </w:r>
      <w:proofErr w:type="spellStart"/>
      <w:r>
        <w:rPr>
          <w:sz w:val="28"/>
          <w:szCs w:val="28"/>
          <w:lang w:val="uk-UA"/>
        </w:rPr>
        <w:t>взаємомасажем</w:t>
      </w:r>
      <w:proofErr w:type="spellEnd"/>
      <w:r>
        <w:rPr>
          <w:sz w:val="28"/>
          <w:szCs w:val="28"/>
          <w:lang w:val="uk-UA"/>
        </w:rPr>
        <w:t xml:space="preserve"> плечей, коли кожен одноча</w:t>
      </w:r>
      <w:r w:rsidR="004A437D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но масажує плечі тому, хто стоїть попереду в шерензі.</w:t>
      </w:r>
    </w:p>
    <w:p w:rsidR="00BF63ED" w:rsidRDefault="00BF63ED" w:rsidP="000863F2">
      <w:pPr>
        <w:pStyle w:val="a7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Пропонуйте дитині іграшки</w:t>
      </w:r>
      <w:r w:rsidR="00AB5CBA">
        <w:rPr>
          <w:sz w:val="28"/>
          <w:szCs w:val="28"/>
          <w:lang w:val="uk-UA"/>
        </w:rPr>
        <w:t xml:space="preserve">, що заспокоюють (масажні кульки, низки намистин, сенсорні кульки, кульки- </w:t>
      </w:r>
      <w:proofErr w:type="spellStart"/>
      <w:r w:rsidR="00AB5CBA">
        <w:rPr>
          <w:sz w:val="28"/>
          <w:szCs w:val="28"/>
          <w:lang w:val="uk-UA"/>
        </w:rPr>
        <w:t>антистрес</w:t>
      </w:r>
      <w:proofErr w:type="spellEnd"/>
      <w:r w:rsidR="00AB5CBA">
        <w:rPr>
          <w:sz w:val="28"/>
          <w:szCs w:val="28"/>
          <w:lang w:val="uk-UA"/>
        </w:rPr>
        <w:t>). Щ</w:t>
      </w:r>
      <w:r w:rsidR="00746D37">
        <w:rPr>
          <w:sz w:val="28"/>
          <w:szCs w:val="28"/>
          <w:lang w:val="uk-UA"/>
        </w:rPr>
        <w:t>об</w:t>
      </w:r>
      <w:r w:rsidR="00AB5CBA">
        <w:rPr>
          <w:sz w:val="28"/>
          <w:szCs w:val="28"/>
          <w:lang w:val="uk-UA"/>
        </w:rPr>
        <w:t xml:space="preserve"> вона їх тримала в руці.</w:t>
      </w:r>
    </w:p>
    <w:p w:rsidR="00AB5CBA" w:rsidRPr="008C743B" w:rsidRDefault="00AB5CBA" w:rsidP="00AB5CBA">
      <w:pPr>
        <w:ind w:left="1080"/>
        <w:rPr>
          <w:b/>
          <w:sz w:val="28"/>
          <w:szCs w:val="28"/>
          <w:lang w:val="uk-UA"/>
        </w:rPr>
      </w:pPr>
      <w:r w:rsidRPr="008C743B">
        <w:rPr>
          <w:b/>
          <w:sz w:val="28"/>
          <w:szCs w:val="28"/>
          <w:lang w:val="uk-UA"/>
        </w:rPr>
        <w:t>Рухові стратегії для зосередження</w:t>
      </w:r>
    </w:p>
    <w:p w:rsidR="00AB5CBA" w:rsidRDefault="004A437D" w:rsidP="00AB5CBA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AB5CBA">
        <w:rPr>
          <w:sz w:val="28"/>
          <w:szCs w:val="28"/>
          <w:lang w:val="uk-UA"/>
        </w:rPr>
        <w:t>На п</w:t>
      </w:r>
      <w:r>
        <w:rPr>
          <w:sz w:val="28"/>
          <w:szCs w:val="28"/>
          <w:lang w:val="uk-UA"/>
        </w:rPr>
        <w:t>ер</w:t>
      </w:r>
      <w:r w:rsidR="00AB5CBA">
        <w:rPr>
          <w:sz w:val="28"/>
          <w:szCs w:val="28"/>
          <w:lang w:val="uk-UA"/>
        </w:rPr>
        <w:t>ший погляд звучить неймовірно , але діти повинні рухатись аби зосереджуватись на навчальній діяльності.</w:t>
      </w:r>
    </w:p>
    <w:p w:rsidR="00AB5CBA" w:rsidRDefault="00AB5CBA" w:rsidP="00AB5CBA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не можуть висидіти нерухомо в продовж тривалого часу.</w:t>
      </w:r>
    </w:p>
    <w:p w:rsidR="00990612" w:rsidRDefault="00990612" w:rsidP="00AB5CBA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малюків, які відчувають потребу в русі, спробуйте таке:</w:t>
      </w:r>
    </w:p>
    <w:p w:rsidR="00990612" w:rsidRDefault="00990612" w:rsidP="00990612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Пропонуйте часті зміни пози.</w:t>
      </w:r>
    </w:p>
    <w:p w:rsidR="00990612" w:rsidRDefault="00990612" w:rsidP="00990612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Використовуйте різноманітні варіанти для сидіння, що дозволяють рухатись( надувні крісла і подушки, крісла- мішки).</w:t>
      </w:r>
    </w:p>
    <w:p w:rsidR="00990612" w:rsidRDefault="00746D37" w:rsidP="00990612">
      <w:pPr>
        <w:pStyle w:val="a7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Рухові перерви протягом дня (спробуйте вестибулярні вправи: гойдання, балансування, перекочування).</w:t>
      </w:r>
    </w:p>
    <w:p w:rsidR="00DD51A1" w:rsidRDefault="00DD51A1" w:rsidP="00DD51A1">
      <w:pPr>
        <w:pStyle w:val="a7"/>
        <w:ind w:left="1440"/>
        <w:rPr>
          <w:sz w:val="28"/>
          <w:szCs w:val="28"/>
          <w:lang w:val="uk-UA"/>
        </w:rPr>
      </w:pPr>
    </w:p>
    <w:p w:rsidR="00746D37" w:rsidRPr="00DD51A1" w:rsidRDefault="00BB1819" w:rsidP="00746D37">
      <w:pPr>
        <w:pStyle w:val="a7"/>
        <w:ind w:left="1440"/>
        <w:rPr>
          <w:b/>
          <w:sz w:val="28"/>
          <w:szCs w:val="28"/>
          <w:lang w:val="uk-UA"/>
        </w:rPr>
      </w:pPr>
      <w:r w:rsidRPr="00DD51A1">
        <w:rPr>
          <w:b/>
          <w:sz w:val="28"/>
          <w:szCs w:val="28"/>
          <w:lang w:val="uk-UA"/>
        </w:rPr>
        <w:t>Ротова та нюхова сенс</w:t>
      </w:r>
      <w:r w:rsidR="00DD51A1">
        <w:rPr>
          <w:b/>
          <w:sz w:val="28"/>
          <w:szCs w:val="28"/>
          <w:lang w:val="uk-UA"/>
        </w:rPr>
        <w:t>орні стратегії для зосередження</w:t>
      </w:r>
    </w:p>
    <w:p w:rsidR="00BB1819" w:rsidRDefault="00BF0CEA" w:rsidP="00746D37">
      <w:pPr>
        <w:pStyle w:val="a7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</w:t>
      </w:r>
      <w:r w:rsidR="00BB1819">
        <w:rPr>
          <w:sz w:val="28"/>
          <w:szCs w:val="28"/>
          <w:lang w:val="uk-UA"/>
        </w:rPr>
        <w:t xml:space="preserve"> Дехто з дітей виявляє більшу увагу, отримуючи стимуляцію ротових і нюхових рецепторів.</w:t>
      </w:r>
    </w:p>
    <w:p w:rsidR="00BB1819" w:rsidRDefault="00BB1819" w:rsidP="00BB1819">
      <w:pPr>
        <w:pStyle w:val="a7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Використовуйте жувальне приладдя. </w:t>
      </w:r>
    </w:p>
    <w:p w:rsidR="00BB1819" w:rsidRDefault="00BB1819" w:rsidP="00BB1819">
      <w:pPr>
        <w:pStyle w:val="a7"/>
        <w:numPr>
          <w:ilvl w:val="0"/>
          <w:numId w:val="5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Додавайте</w:t>
      </w:r>
      <w:proofErr w:type="spellEnd"/>
      <w:r>
        <w:rPr>
          <w:sz w:val="28"/>
          <w:szCs w:val="28"/>
          <w:lang w:val="uk-UA"/>
        </w:rPr>
        <w:t xml:space="preserve"> гумові насадки для жування на олівці та ручки.</w:t>
      </w:r>
    </w:p>
    <w:p w:rsidR="00BB1819" w:rsidRDefault="00BB1819" w:rsidP="00BB1819">
      <w:pPr>
        <w:pStyle w:val="a7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Введіть перекуси.</w:t>
      </w:r>
    </w:p>
    <w:p w:rsidR="001C1842" w:rsidRPr="001C1842" w:rsidRDefault="001C1842" w:rsidP="001C1842">
      <w:pPr>
        <w:rPr>
          <w:sz w:val="28"/>
          <w:szCs w:val="28"/>
          <w:lang w:val="uk-UA"/>
        </w:rPr>
      </w:pPr>
    </w:p>
    <w:p w:rsidR="001C1842" w:rsidRPr="001C1842" w:rsidRDefault="00BF0CEA" w:rsidP="001C1842">
      <w:pPr>
        <w:pStyle w:val="a7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Я, </w:t>
      </w:r>
      <w:r w:rsidR="001C1842" w:rsidRPr="001C1842">
        <w:rPr>
          <w:sz w:val="28"/>
          <w:szCs w:val="28"/>
          <w:lang w:val="uk-UA"/>
        </w:rPr>
        <w:t>в свою чергу, хочу поділитися  з вами  сенсорно корисними розвагами на свіжому повітрі, які можна влаштовувати усією родиною , класом, групою.</w:t>
      </w:r>
    </w:p>
    <w:p w:rsidR="001C1842" w:rsidRPr="001C1842" w:rsidRDefault="00BF0CEA" w:rsidP="001C1842">
      <w:pPr>
        <w:pStyle w:val="a7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Адже , крім  естетичного задо</w:t>
      </w:r>
      <w:r w:rsidR="001C1842" w:rsidRPr="001C1842">
        <w:rPr>
          <w:sz w:val="28"/>
          <w:szCs w:val="28"/>
          <w:lang w:val="uk-UA"/>
        </w:rPr>
        <w:t xml:space="preserve">волення  осіння прогулянка може стати для дитини справжнім сенсорним </w:t>
      </w:r>
      <w:proofErr w:type="spellStart"/>
      <w:r w:rsidR="001C1842" w:rsidRPr="001C1842">
        <w:rPr>
          <w:sz w:val="28"/>
          <w:szCs w:val="28"/>
          <w:lang w:val="uk-UA"/>
        </w:rPr>
        <w:t>квестом</w:t>
      </w:r>
      <w:proofErr w:type="spellEnd"/>
      <w:r w:rsidR="001C1842" w:rsidRPr="001C1842">
        <w:rPr>
          <w:sz w:val="28"/>
          <w:szCs w:val="28"/>
          <w:lang w:val="uk-UA"/>
        </w:rPr>
        <w:t>.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 xml:space="preserve">Треба лише підготувати маршрут, заховати </w:t>
      </w:r>
      <w:proofErr w:type="spellStart"/>
      <w:r w:rsidRPr="001C1842">
        <w:rPr>
          <w:sz w:val="28"/>
          <w:szCs w:val="28"/>
          <w:lang w:val="uk-UA"/>
        </w:rPr>
        <w:t>цікавинки</w:t>
      </w:r>
      <w:proofErr w:type="spellEnd"/>
      <w:r w:rsidRPr="001C1842">
        <w:rPr>
          <w:sz w:val="28"/>
          <w:szCs w:val="28"/>
          <w:lang w:val="uk-UA"/>
        </w:rPr>
        <w:t xml:space="preserve">. 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Осінь легко допомагає в цьому.</w:t>
      </w:r>
    </w:p>
    <w:p w:rsidR="001C1842" w:rsidRPr="00BF0CEA" w:rsidRDefault="00BF0CEA" w:rsidP="00BF0CEA">
      <w:pPr>
        <w:pStyle w:val="a7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1C1842" w:rsidRPr="001C1842">
        <w:rPr>
          <w:sz w:val="28"/>
          <w:szCs w:val="28"/>
          <w:lang w:val="uk-UA"/>
        </w:rPr>
        <w:t xml:space="preserve">На вулиці повно природних артефактів, що будуть особливо цікаві  дітям. </w:t>
      </w:r>
      <w:r>
        <w:rPr>
          <w:sz w:val="28"/>
          <w:szCs w:val="28"/>
          <w:lang w:val="uk-UA"/>
        </w:rPr>
        <w:t>Це може бути і колючий каштан, ж</w:t>
      </w:r>
      <w:r w:rsidR="00FB5335">
        <w:rPr>
          <w:sz w:val="28"/>
          <w:szCs w:val="28"/>
          <w:lang w:val="uk-UA"/>
        </w:rPr>
        <w:t>олуді різних форм  і розмірів, л</w:t>
      </w:r>
      <w:r w:rsidR="001C1842" w:rsidRPr="00BF0CEA">
        <w:rPr>
          <w:sz w:val="28"/>
          <w:szCs w:val="28"/>
          <w:lang w:val="uk-UA"/>
        </w:rPr>
        <w:t>истя, яке поєднує в собі декілька кольорів.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---------------------------------------------------------------------------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Для чого ж потрібні природні матеріали  в сенсорній інтеграції?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Листя можна використовувати для :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•</w:t>
      </w:r>
      <w:r w:rsidRPr="001C1842">
        <w:rPr>
          <w:sz w:val="28"/>
          <w:szCs w:val="28"/>
          <w:lang w:val="uk-UA"/>
        </w:rPr>
        <w:tab/>
        <w:t xml:space="preserve">Отримання слухових </w:t>
      </w:r>
      <w:proofErr w:type="spellStart"/>
      <w:r w:rsidRPr="001C1842">
        <w:rPr>
          <w:sz w:val="28"/>
          <w:szCs w:val="28"/>
          <w:lang w:val="uk-UA"/>
        </w:rPr>
        <w:t>відчуттів</w:t>
      </w:r>
      <w:proofErr w:type="spellEnd"/>
      <w:r w:rsidRPr="001C1842">
        <w:rPr>
          <w:sz w:val="28"/>
          <w:szCs w:val="28"/>
          <w:lang w:val="uk-UA"/>
        </w:rPr>
        <w:t xml:space="preserve">  (дослідити як листя шелестить, описати свої відчуття)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•</w:t>
      </w:r>
      <w:r w:rsidRPr="001C1842">
        <w:rPr>
          <w:sz w:val="28"/>
          <w:szCs w:val="28"/>
          <w:lang w:val="uk-UA"/>
        </w:rPr>
        <w:tab/>
        <w:t>Створення власної техніки малювання.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•</w:t>
      </w:r>
      <w:r w:rsidRPr="001C1842">
        <w:rPr>
          <w:sz w:val="28"/>
          <w:szCs w:val="28"/>
          <w:lang w:val="uk-UA"/>
        </w:rPr>
        <w:tab/>
        <w:t>Також листя має свій неповторний аромат. А це вже стимулювання нервової сенсорної системи.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>Горіхи, каштани та жолуді можуть стати основою для: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 xml:space="preserve">          *вивчення форм, розмірів, текстур;</w:t>
      </w:r>
    </w:p>
    <w:p w:rsidR="001C1842" w:rsidRP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 xml:space="preserve">          * створення об*ємних композицій;</w:t>
      </w:r>
    </w:p>
    <w:p w:rsidR="001C1842" w:rsidRDefault="001C1842" w:rsidP="001C1842">
      <w:pPr>
        <w:pStyle w:val="a7"/>
        <w:ind w:left="1800"/>
        <w:rPr>
          <w:sz w:val="28"/>
          <w:szCs w:val="28"/>
          <w:lang w:val="uk-UA"/>
        </w:rPr>
      </w:pPr>
      <w:r w:rsidRPr="001C1842">
        <w:rPr>
          <w:sz w:val="28"/>
          <w:szCs w:val="28"/>
          <w:lang w:val="uk-UA"/>
        </w:rPr>
        <w:t xml:space="preserve">          *стимулювання тактильних </w:t>
      </w:r>
      <w:proofErr w:type="spellStart"/>
      <w:r w:rsidRPr="001C1842">
        <w:rPr>
          <w:sz w:val="28"/>
          <w:szCs w:val="28"/>
          <w:lang w:val="uk-UA"/>
        </w:rPr>
        <w:t>відчуттів</w:t>
      </w:r>
      <w:proofErr w:type="spellEnd"/>
      <w:r w:rsidRPr="001C1842">
        <w:rPr>
          <w:sz w:val="28"/>
          <w:szCs w:val="28"/>
          <w:lang w:val="uk-UA"/>
        </w:rPr>
        <w:t>.</w:t>
      </w:r>
    </w:p>
    <w:p w:rsidR="003246E0" w:rsidRPr="003246E0" w:rsidRDefault="003246E0" w:rsidP="003246E0">
      <w:pPr>
        <w:pStyle w:val="a7"/>
        <w:ind w:left="1800"/>
        <w:rPr>
          <w:sz w:val="28"/>
          <w:szCs w:val="28"/>
          <w:lang w:val="uk-UA"/>
        </w:rPr>
      </w:pPr>
      <w:r w:rsidRPr="003246E0">
        <w:rPr>
          <w:sz w:val="28"/>
          <w:szCs w:val="28"/>
          <w:lang w:val="uk-UA"/>
        </w:rPr>
        <w:t>Гілочки можуть перетворитись на олівці для картин на піску. Значно цікавіше писати паличками по піску, аніж ручками в зошитах.</w:t>
      </w:r>
    </w:p>
    <w:p w:rsidR="003246E0" w:rsidRPr="003246E0" w:rsidRDefault="003246E0" w:rsidP="003246E0">
      <w:pPr>
        <w:pStyle w:val="a7"/>
        <w:ind w:left="1800"/>
        <w:rPr>
          <w:sz w:val="28"/>
          <w:szCs w:val="28"/>
          <w:lang w:val="uk-UA"/>
        </w:rPr>
      </w:pPr>
      <w:r w:rsidRPr="003246E0">
        <w:rPr>
          <w:sz w:val="28"/>
          <w:szCs w:val="28"/>
          <w:lang w:val="uk-UA"/>
        </w:rPr>
        <w:t xml:space="preserve">А щоб </w:t>
      </w:r>
      <w:proofErr w:type="spellStart"/>
      <w:r w:rsidRPr="003246E0">
        <w:rPr>
          <w:sz w:val="28"/>
          <w:szCs w:val="28"/>
          <w:lang w:val="uk-UA"/>
        </w:rPr>
        <w:t>квест</w:t>
      </w:r>
      <w:proofErr w:type="spellEnd"/>
      <w:r w:rsidRPr="003246E0">
        <w:rPr>
          <w:sz w:val="28"/>
          <w:szCs w:val="28"/>
          <w:lang w:val="uk-UA"/>
        </w:rPr>
        <w:t xml:space="preserve"> зробити цікавішим, радимо використовувати сенсорні вироби:</w:t>
      </w:r>
    </w:p>
    <w:p w:rsidR="003246E0" w:rsidRPr="003246E0" w:rsidRDefault="003246E0" w:rsidP="003246E0">
      <w:pPr>
        <w:pStyle w:val="a7"/>
        <w:ind w:left="1800"/>
        <w:rPr>
          <w:sz w:val="28"/>
          <w:szCs w:val="28"/>
          <w:lang w:val="uk-UA"/>
        </w:rPr>
      </w:pPr>
      <w:r w:rsidRPr="003246E0">
        <w:rPr>
          <w:sz w:val="28"/>
          <w:szCs w:val="28"/>
          <w:lang w:val="uk-UA"/>
        </w:rPr>
        <w:t xml:space="preserve">   *Сенсорні кульки</w:t>
      </w:r>
    </w:p>
    <w:p w:rsidR="003246E0" w:rsidRPr="003246E0" w:rsidRDefault="003246E0" w:rsidP="003246E0">
      <w:pPr>
        <w:pStyle w:val="a7"/>
        <w:ind w:left="1800"/>
        <w:rPr>
          <w:sz w:val="28"/>
          <w:szCs w:val="28"/>
          <w:lang w:val="uk-UA"/>
        </w:rPr>
      </w:pPr>
      <w:r w:rsidRPr="003246E0">
        <w:rPr>
          <w:sz w:val="28"/>
          <w:szCs w:val="28"/>
          <w:lang w:val="uk-UA"/>
        </w:rPr>
        <w:t xml:space="preserve">   *Обтяжені іграшки</w:t>
      </w:r>
    </w:p>
    <w:p w:rsidR="003246E0" w:rsidRPr="003246E0" w:rsidRDefault="003246E0" w:rsidP="003246E0">
      <w:pPr>
        <w:pStyle w:val="a7"/>
        <w:ind w:left="1800"/>
        <w:rPr>
          <w:sz w:val="28"/>
          <w:szCs w:val="28"/>
          <w:lang w:val="uk-UA"/>
        </w:rPr>
      </w:pPr>
      <w:r w:rsidRPr="003246E0">
        <w:rPr>
          <w:sz w:val="28"/>
          <w:szCs w:val="28"/>
          <w:lang w:val="uk-UA"/>
        </w:rPr>
        <w:t xml:space="preserve">   *Сенсорний лабіринт</w:t>
      </w:r>
    </w:p>
    <w:p w:rsidR="003246E0" w:rsidRPr="00FB5335" w:rsidRDefault="00FB5335" w:rsidP="00FB5335">
      <w:pPr>
        <w:pStyle w:val="a7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</w:t>
      </w:r>
      <w:r w:rsidR="003246E0" w:rsidRPr="003246E0">
        <w:rPr>
          <w:sz w:val="28"/>
          <w:szCs w:val="28"/>
          <w:lang w:val="uk-UA"/>
        </w:rPr>
        <w:t xml:space="preserve">Сьогодні  ми хочемо поділитись тим як діти різного віку можуть власними руками створювати іграшки, які є </w:t>
      </w:r>
      <w:proofErr w:type="spellStart"/>
      <w:r w:rsidR="003246E0" w:rsidRPr="003246E0">
        <w:rPr>
          <w:sz w:val="28"/>
          <w:szCs w:val="28"/>
          <w:lang w:val="uk-UA"/>
        </w:rPr>
        <w:t>антистресами</w:t>
      </w:r>
      <w:proofErr w:type="spellEnd"/>
      <w:r w:rsidR="003246E0" w:rsidRPr="003246E0">
        <w:rPr>
          <w:sz w:val="28"/>
          <w:szCs w:val="28"/>
          <w:lang w:val="uk-UA"/>
        </w:rPr>
        <w:t xml:space="preserve"> та засобами </w:t>
      </w:r>
      <w:proofErr w:type="spellStart"/>
      <w:r w:rsidR="003246E0" w:rsidRPr="003246E0">
        <w:rPr>
          <w:sz w:val="28"/>
          <w:szCs w:val="28"/>
          <w:lang w:val="uk-UA"/>
        </w:rPr>
        <w:t>корекцїї</w:t>
      </w:r>
      <w:proofErr w:type="spellEnd"/>
      <w:r w:rsidR="003246E0" w:rsidRPr="003246E0">
        <w:rPr>
          <w:sz w:val="28"/>
          <w:szCs w:val="28"/>
          <w:lang w:val="uk-UA"/>
        </w:rPr>
        <w:t xml:space="preserve"> емоційного стану.</w:t>
      </w:r>
      <w:r>
        <w:rPr>
          <w:sz w:val="28"/>
          <w:szCs w:val="28"/>
          <w:lang w:val="uk-UA"/>
        </w:rPr>
        <w:t xml:space="preserve">      </w:t>
      </w:r>
      <w:r w:rsidR="003246E0" w:rsidRPr="00FB5335">
        <w:rPr>
          <w:sz w:val="28"/>
          <w:szCs w:val="28"/>
          <w:lang w:val="uk-UA"/>
        </w:rPr>
        <w:t>Створення кінетичного піску, жуйки для рук, кульок….</w:t>
      </w:r>
    </w:p>
    <w:p w:rsidR="00FB5335" w:rsidRDefault="003246E0" w:rsidP="00FB5335">
      <w:pPr>
        <w:pStyle w:val="a7"/>
        <w:ind w:left="1800"/>
        <w:rPr>
          <w:sz w:val="28"/>
          <w:szCs w:val="28"/>
          <w:lang w:val="uk-UA"/>
        </w:rPr>
      </w:pPr>
      <w:r w:rsidRPr="003246E0">
        <w:rPr>
          <w:sz w:val="28"/>
          <w:szCs w:val="28"/>
          <w:lang w:val="uk-UA"/>
        </w:rPr>
        <w:t>(п</w:t>
      </w:r>
      <w:r>
        <w:rPr>
          <w:sz w:val="28"/>
          <w:szCs w:val="28"/>
          <w:lang w:val="uk-UA"/>
        </w:rPr>
        <w:t>р</w:t>
      </w:r>
      <w:r w:rsidRPr="003246E0">
        <w:rPr>
          <w:sz w:val="28"/>
          <w:szCs w:val="28"/>
          <w:lang w:val="uk-UA"/>
        </w:rPr>
        <w:t>актичне заняття виконуют</w:t>
      </w:r>
      <w:r>
        <w:rPr>
          <w:sz w:val="28"/>
          <w:szCs w:val="28"/>
          <w:lang w:val="uk-UA"/>
        </w:rPr>
        <w:t>ь</w:t>
      </w:r>
      <w:r w:rsidRPr="003246E0">
        <w:rPr>
          <w:sz w:val="28"/>
          <w:szCs w:val="28"/>
          <w:lang w:val="uk-UA"/>
        </w:rPr>
        <w:t xml:space="preserve"> і діти, і вчител</w:t>
      </w:r>
      <w:r>
        <w:rPr>
          <w:sz w:val="28"/>
          <w:szCs w:val="28"/>
          <w:lang w:val="uk-UA"/>
        </w:rPr>
        <w:t>і)</w:t>
      </w:r>
      <w:r w:rsidR="00FB5335">
        <w:rPr>
          <w:sz w:val="28"/>
          <w:szCs w:val="28"/>
          <w:lang w:val="uk-UA"/>
        </w:rPr>
        <w:t xml:space="preserve">. </w:t>
      </w:r>
      <w:r w:rsidR="00BB1819">
        <w:rPr>
          <w:sz w:val="28"/>
          <w:szCs w:val="28"/>
          <w:lang w:val="uk-UA"/>
        </w:rPr>
        <w:t xml:space="preserve"> Чим молодша дитина, тим більше вона потребує сприяння дорослого в організації для неї ко</w:t>
      </w:r>
      <w:r w:rsidR="0037553F">
        <w:rPr>
          <w:sz w:val="28"/>
          <w:szCs w:val="28"/>
          <w:lang w:val="uk-UA"/>
        </w:rPr>
        <w:t>рисних ігор та розваг.</w:t>
      </w:r>
      <w:r w:rsidR="00BB1819">
        <w:rPr>
          <w:sz w:val="28"/>
          <w:szCs w:val="28"/>
          <w:lang w:val="uk-UA"/>
        </w:rPr>
        <w:t xml:space="preserve"> </w:t>
      </w:r>
    </w:p>
    <w:p w:rsidR="003246E0" w:rsidRDefault="00FB5335" w:rsidP="00FB5335">
      <w:pPr>
        <w:pStyle w:val="a7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BB1819">
        <w:rPr>
          <w:sz w:val="28"/>
          <w:szCs w:val="28"/>
          <w:lang w:val="uk-UA"/>
        </w:rPr>
        <w:t>Якщо залишити дитину на одинці</w:t>
      </w:r>
      <w:r w:rsidR="0037553F">
        <w:rPr>
          <w:sz w:val="28"/>
          <w:szCs w:val="28"/>
          <w:lang w:val="uk-UA"/>
        </w:rPr>
        <w:t xml:space="preserve">  з планшетом чи телевізором, їй буде важко знайти альтернативу самостійно. </w:t>
      </w:r>
    </w:p>
    <w:p w:rsidR="00BB1819" w:rsidRDefault="00422843" w:rsidP="00BB1819">
      <w:pPr>
        <w:ind w:left="1440"/>
        <w:rPr>
          <w:sz w:val="28"/>
          <w:szCs w:val="28"/>
          <w:lang w:val="uk-UA"/>
        </w:rPr>
      </w:pPr>
      <w:r w:rsidRPr="00422843">
        <w:rPr>
          <w:sz w:val="28"/>
          <w:szCs w:val="28"/>
        </w:rPr>
        <w:t xml:space="preserve">         </w:t>
      </w:r>
      <w:r w:rsidR="0037553F">
        <w:rPr>
          <w:sz w:val="28"/>
          <w:szCs w:val="28"/>
          <w:lang w:val="uk-UA"/>
        </w:rPr>
        <w:t>Основне правило</w:t>
      </w:r>
      <w:r w:rsidR="00FB5335">
        <w:rPr>
          <w:sz w:val="28"/>
          <w:szCs w:val="28"/>
          <w:lang w:val="uk-UA"/>
        </w:rPr>
        <w:t xml:space="preserve"> здорового сенсорного розвитку - </w:t>
      </w:r>
      <w:bookmarkStart w:id="0" w:name="_GoBack"/>
      <w:bookmarkEnd w:id="0"/>
      <w:r w:rsidR="0037553F">
        <w:rPr>
          <w:sz w:val="28"/>
          <w:szCs w:val="28"/>
          <w:lang w:val="uk-UA"/>
        </w:rPr>
        <w:t xml:space="preserve">менше штучних розваг, що створюють </w:t>
      </w:r>
      <w:proofErr w:type="spellStart"/>
      <w:r w:rsidR="0037553F">
        <w:rPr>
          <w:sz w:val="28"/>
          <w:szCs w:val="28"/>
          <w:lang w:val="uk-UA"/>
        </w:rPr>
        <w:t>гіпер</w:t>
      </w:r>
      <w:proofErr w:type="spellEnd"/>
      <w:r w:rsidR="0037553F">
        <w:rPr>
          <w:sz w:val="28"/>
          <w:szCs w:val="28"/>
          <w:lang w:val="uk-UA"/>
        </w:rPr>
        <w:t xml:space="preserve">-стимуляцію для нервової </w:t>
      </w:r>
      <w:proofErr w:type="spellStart"/>
      <w:r w:rsidR="0037553F">
        <w:rPr>
          <w:sz w:val="28"/>
          <w:szCs w:val="28"/>
          <w:lang w:val="uk-UA"/>
        </w:rPr>
        <w:t>ситеми</w:t>
      </w:r>
      <w:proofErr w:type="spellEnd"/>
      <w:r w:rsidR="0037553F">
        <w:rPr>
          <w:sz w:val="28"/>
          <w:szCs w:val="28"/>
          <w:lang w:val="uk-UA"/>
        </w:rPr>
        <w:t xml:space="preserve">. </w:t>
      </w:r>
    </w:p>
    <w:p w:rsidR="0037553F" w:rsidRDefault="0037553F" w:rsidP="0037553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3246E0">
        <w:rPr>
          <w:sz w:val="28"/>
          <w:szCs w:val="28"/>
          <w:lang w:val="uk-UA"/>
        </w:rPr>
        <w:t xml:space="preserve">        </w:t>
      </w:r>
    </w:p>
    <w:p w:rsidR="00BF63ED" w:rsidRPr="003246E0" w:rsidRDefault="0037553F" w:rsidP="003246E0">
      <w:pPr>
        <w:ind w:left="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3246E0">
        <w:rPr>
          <w:sz w:val="28"/>
          <w:szCs w:val="28"/>
          <w:lang w:val="uk-UA"/>
        </w:rPr>
        <w:t xml:space="preserve">    </w:t>
      </w:r>
    </w:p>
    <w:p w:rsidR="000863F2" w:rsidRDefault="000863F2" w:rsidP="000863F2">
      <w:pPr>
        <w:pStyle w:val="a7"/>
        <w:ind w:left="1080"/>
        <w:rPr>
          <w:sz w:val="28"/>
          <w:szCs w:val="28"/>
          <w:lang w:val="uk-UA"/>
        </w:rPr>
      </w:pPr>
    </w:p>
    <w:p w:rsidR="00820D9B" w:rsidRPr="006A7BAB" w:rsidRDefault="00820D9B" w:rsidP="00820D9B">
      <w:pPr>
        <w:pStyle w:val="a7"/>
        <w:rPr>
          <w:sz w:val="28"/>
          <w:szCs w:val="28"/>
          <w:lang w:val="uk-UA"/>
        </w:rPr>
      </w:pPr>
    </w:p>
    <w:p w:rsidR="00CC0F09" w:rsidRDefault="00CC0F09" w:rsidP="008A0722">
      <w:pPr>
        <w:rPr>
          <w:sz w:val="28"/>
          <w:szCs w:val="28"/>
          <w:lang w:val="uk-UA"/>
        </w:rPr>
      </w:pPr>
    </w:p>
    <w:p w:rsidR="00CC0F09" w:rsidRPr="00F725CA" w:rsidRDefault="00CC0F09" w:rsidP="008A0722">
      <w:pPr>
        <w:rPr>
          <w:sz w:val="28"/>
          <w:szCs w:val="28"/>
          <w:lang w:val="uk-UA"/>
        </w:rPr>
      </w:pPr>
    </w:p>
    <w:p w:rsidR="002675F7" w:rsidRPr="002675F7" w:rsidRDefault="002675F7" w:rsidP="002675F7">
      <w:pPr>
        <w:rPr>
          <w:sz w:val="28"/>
          <w:szCs w:val="28"/>
          <w:lang w:val="uk-UA"/>
        </w:rPr>
      </w:pPr>
    </w:p>
    <w:p w:rsidR="00FC3DE0" w:rsidRPr="00311F7C" w:rsidRDefault="00FC3DE0">
      <w:pPr>
        <w:rPr>
          <w:sz w:val="28"/>
          <w:szCs w:val="28"/>
          <w:lang w:val="uk-UA"/>
        </w:rPr>
      </w:pPr>
    </w:p>
    <w:sectPr w:rsidR="00FC3DE0" w:rsidRPr="00311F7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67E" w:rsidRDefault="007C767E" w:rsidP="00311F7C">
      <w:pPr>
        <w:spacing w:after="0" w:line="240" w:lineRule="auto"/>
      </w:pPr>
      <w:r>
        <w:separator/>
      </w:r>
    </w:p>
  </w:endnote>
  <w:endnote w:type="continuationSeparator" w:id="0">
    <w:p w:rsidR="007C767E" w:rsidRDefault="007C767E" w:rsidP="00311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67E" w:rsidRDefault="007C767E" w:rsidP="00311F7C">
      <w:pPr>
        <w:spacing w:after="0" w:line="240" w:lineRule="auto"/>
      </w:pPr>
      <w:r>
        <w:separator/>
      </w:r>
    </w:p>
  </w:footnote>
  <w:footnote w:type="continuationSeparator" w:id="0">
    <w:p w:rsidR="007C767E" w:rsidRDefault="007C767E" w:rsidP="00311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F7C" w:rsidRPr="00311F7C" w:rsidRDefault="00311F7C">
    <w:pPr>
      <w:pStyle w:val="a3"/>
      <w:rPr>
        <w:sz w:val="32"/>
        <w:szCs w:val="32"/>
      </w:rPr>
    </w:pPr>
  </w:p>
  <w:p w:rsidR="00311F7C" w:rsidRDefault="00311F7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639D2"/>
    <w:multiLevelType w:val="hybridMultilevel"/>
    <w:tmpl w:val="B3AEA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F2491"/>
    <w:multiLevelType w:val="hybridMultilevel"/>
    <w:tmpl w:val="C156B144"/>
    <w:lvl w:ilvl="0" w:tplc="C3B69E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53E7882"/>
    <w:multiLevelType w:val="hybridMultilevel"/>
    <w:tmpl w:val="624EE286"/>
    <w:lvl w:ilvl="0" w:tplc="44F8717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83B604B"/>
    <w:multiLevelType w:val="hybridMultilevel"/>
    <w:tmpl w:val="C602B2BC"/>
    <w:lvl w:ilvl="0" w:tplc="F2A418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7B0EE2"/>
    <w:multiLevelType w:val="hybridMultilevel"/>
    <w:tmpl w:val="AB24F556"/>
    <w:lvl w:ilvl="0" w:tplc="5DE213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00"/>
    <w:rsid w:val="000863F2"/>
    <w:rsid w:val="001C1842"/>
    <w:rsid w:val="002675F7"/>
    <w:rsid w:val="002F5527"/>
    <w:rsid w:val="00311F7C"/>
    <w:rsid w:val="003246E0"/>
    <w:rsid w:val="0037553F"/>
    <w:rsid w:val="00422843"/>
    <w:rsid w:val="004A437D"/>
    <w:rsid w:val="00547358"/>
    <w:rsid w:val="00643EC1"/>
    <w:rsid w:val="006A7BAB"/>
    <w:rsid w:val="006E2BF4"/>
    <w:rsid w:val="00746D37"/>
    <w:rsid w:val="007C767E"/>
    <w:rsid w:val="007D4297"/>
    <w:rsid w:val="00820D9B"/>
    <w:rsid w:val="00880016"/>
    <w:rsid w:val="008A0722"/>
    <w:rsid w:val="008C743B"/>
    <w:rsid w:val="009335DA"/>
    <w:rsid w:val="00990612"/>
    <w:rsid w:val="00A57333"/>
    <w:rsid w:val="00A72C00"/>
    <w:rsid w:val="00AB5CBA"/>
    <w:rsid w:val="00B31DB2"/>
    <w:rsid w:val="00BB1819"/>
    <w:rsid w:val="00BF0CEA"/>
    <w:rsid w:val="00BF63ED"/>
    <w:rsid w:val="00CC0F09"/>
    <w:rsid w:val="00D84F2B"/>
    <w:rsid w:val="00DD51A1"/>
    <w:rsid w:val="00E13F41"/>
    <w:rsid w:val="00F725CA"/>
    <w:rsid w:val="00F73BAE"/>
    <w:rsid w:val="00F91542"/>
    <w:rsid w:val="00FA3BCF"/>
    <w:rsid w:val="00FB5335"/>
    <w:rsid w:val="00FC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1E5AF-5AFF-430B-88BA-1838DA91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1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1F7C"/>
  </w:style>
  <w:style w:type="paragraph" w:styleId="a5">
    <w:name w:val="footer"/>
    <w:basedOn w:val="a"/>
    <w:link w:val="a6"/>
    <w:uiPriority w:val="99"/>
    <w:unhideWhenUsed/>
    <w:rsid w:val="00311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1F7C"/>
  </w:style>
  <w:style w:type="paragraph" w:styleId="a7">
    <w:name w:val="List Paragraph"/>
    <w:basedOn w:val="a"/>
    <w:uiPriority w:val="34"/>
    <w:qFormat/>
    <w:rsid w:val="006A7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A555B-1653-4CCE-987F-EBC52CDC3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22</cp:revision>
  <dcterms:created xsi:type="dcterms:W3CDTF">2018-11-13T17:06:00Z</dcterms:created>
  <dcterms:modified xsi:type="dcterms:W3CDTF">2018-11-18T15:40:00Z</dcterms:modified>
</cp:coreProperties>
</file>