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08" w:rsidRPr="00EB7E08" w:rsidRDefault="00EB7E08" w:rsidP="00EB7E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7E08">
        <w:rPr>
          <w:rFonts w:ascii="Times New Roman" w:hAnsi="Times New Roman"/>
          <w:b/>
          <w:sz w:val="28"/>
          <w:szCs w:val="28"/>
          <w:lang w:val="uk-UA"/>
        </w:rPr>
        <w:t>Тренінгове заняття  «Маніпуляція як різновид впливу»</w:t>
      </w:r>
    </w:p>
    <w:bookmarkEnd w:id="0"/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Мета:</w:t>
      </w:r>
      <w:r w:rsidRPr="00EB7E08">
        <w:rPr>
          <w:rFonts w:ascii="Times New Roman" w:hAnsi="Times New Roman"/>
          <w:sz w:val="28"/>
          <w:szCs w:val="28"/>
          <w:lang w:val="uk-UA"/>
        </w:rPr>
        <w:t>допомогти здобувачам освіти навчитися розрізняти конструктивний та деструктивний психологічні впливи, розвивати навички критичного мислення та прийняття незалежних рішень в ситуаціях міжособистісної  та соціальної взаємодії.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Людина -  істота соціальна, тому її існування неможливе без спілкування. Міжособистісна взаємодія передбачає такі типи спілкування: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«контакт масок» - формальне спілкування, коли відсутнє прагнення зрозуміти співрозмовника»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примітивне – коли оцінюють людину як потрібну або об’єкт, що заважає;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ділове – враховують особливості особистості, які важливі для справи;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духовне – міжособистісне довірливо - неформальне спілкування друзів, коли можна обговорити будь - яку тему і друг зрозуміє тебе;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 xml:space="preserve">маніпулятивне – спрямоване на отримання вигоди від співрозмовника; використовуються різні прийоми:  помста, залякування, обман, демонстрація доброти,лестощі, компліменти, психологічний шантаж, істерика і 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>;</w:t>
      </w:r>
    </w:p>
    <w:p w:rsidR="00EB7E08" w:rsidRPr="00EB7E08" w:rsidRDefault="00EB7E08" w:rsidP="00EB7E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світське – люди говорять не те, що думають, а те, що прийнято говорити в подібних випадках.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Отже, як бачимо, маніпуляція є одним із типів спілкування, тому часто вона сприймається як звичне явище у повсякденному житті.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Обладнання:</w:t>
      </w:r>
      <w:r w:rsidRPr="00EB7E08">
        <w:rPr>
          <w:rFonts w:ascii="Times New Roman" w:hAnsi="Times New Roman"/>
          <w:sz w:val="28"/>
          <w:szCs w:val="28"/>
          <w:lang w:val="uk-UA"/>
        </w:rPr>
        <w:t>телевізор для перегляду відео, презентація, папір, ручка, олівці, зображення змістовне: коричневі плями білому тлі.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b/>
          <w:sz w:val="28"/>
          <w:szCs w:val="28"/>
          <w:lang w:val="uk-UA"/>
        </w:rPr>
        <w:t>Продовж речення «</w:t>
      </w:r>
      <w:r w:rsidRPr="00EB7E08">
        <w:rPr>
          <w:rFonts w:ascii="Times New Roman" w:hAnsi="Times New Roman"/>
          <w:sz w:val="28"/>
          <w:szCs w:val="28"/>
          <w:lang w:val="uk-UA"/>
        </w:rPr>
        <w:t>Маніпуляція виникає, коли……».(</w:t>
      </w:r>
      <w:r w:rsidRPr="00EB7E08">
        <w:rPr>
          <w:rFonts w:ascii="Times New Roman" w:hAnsi="Times New Roman"/>
          <w:i/>
          <w:sz w:val="28"/>
          <w:szCs w:val="28"/>
          <w:lang w:val="uk-UA"/>
        </w:rPr>
        <w:t>учасникам потрібно продовжити список)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Психолог. Маніпуляція – це вид психологічного впливу, мистецьке виконання якого спричиняє виникнення в іншої людини намірів, що не збігаються з її актуальними реальними  бажаннями. У людини завжди є вибір:  або увійти  у взаємодію з маніпулятором, або відмовитися від контакту.</w:t>
      </w:r>
    </w:p>
    <w:p w:rsidR="00EB7E08" w:rsidRPr="00EB7E08" w:rsidRDefault="00EB7E08" w:rsidP="00EB7E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7E08">
        <w:rPr>
          <w:rFonts w:ascii="Times New Roman" w:hAnsi="Times New Roman"/>
          <w:b/>
          <w:sz w:val="28"/>
          <w:szCs w:val="28"/>
          <w:lang w:val="uk-UA"/>
        </w:rPr>
        <w:t xml:space="preserve">Тест – гра «Я не вірю на слово»( </w:t>
      </w:r>
      <w:proofErr w:type="spellStart"/>
      <w:r w:rsidRPr="00EB7E08">
        <w:rPr>
          <w:rFonts w:ascii="Times New Roman" w:hAnsi="Times New Roman"/>
          <w:b/>
          <w:sz w:val="28"/>
          <w:szCs w:val="28"/>
          <w:lang w:val="uk-UA"/>
        </w:rPr>
        <w:t>фейк</w:t>
      </w:r>
      <w:proofErr w:type="spellEnd"/>
      <w:r w:rsidRPr="00EB7E08">
        <w:rPr>
          <w:rFonts w:ascii="Times New Roman" w:hAnsi="Times New Roman"/>
          <w:b/>
          <w:sz w:val="28"/>
          <w:szCs w:val="28"/>
          <w:lang w:val="uk-UA"/>
        </w:rPr>
        <w:t xml:space="preserve"> чи правда)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lastRenderedPageBreak/>
        <w:t>Мета:</w:t>
      </w:r>
      <w:r w:rsidRPr="00EB7E08">
        <w:rPr>
          <w:rFonts w:ascii="Times New Roman" w:hAnsi="Times New Roman"/>
          <w:sz w:val="28"/>
          <w:szCs w:val="28"/>
          <w:lang w:val="uk-UA"/>
        </w:rPr>
        <w:t xml:space="preserve"> навчити учасників не підпадати під вплив пропаганди, допомогти не стати жертвами маніпуляцій, що призводить до паніки, ненависті чи різних страхів.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 xml:space="preserve">Пропонуємо перевірити ваше вміння критично сприймати інформацію. Для цього ми відібрали дванадцять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фейкових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 xml:space="preserve"> і правдивих новин, що активно поширювалися в соціальних мережах і ЗМІ. Якщо ви вважаєте, що це правда – плескаєте в долоні, якщо новина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фейк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 xml:space="preserve"> – тупаєте ногами.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1.В Україні проживає на два мільйона більше жінок ніж чоловіків.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2.Нещодавно молодий австралієць одружився зі своєю собакою.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3.</w:t>
      </w:r>
      <w:r w:rsidRPr="00EB7E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E08">
        <w:rPr>
          <w:rFonts w:ascii="Times New Roman" w:hAnsi="Times New Roman"/>
          <w:i/>
          <w:sz w:val="28"/>
          <w:szCs w:val="28"/>
          <w:lang w:val="uk-UA"/>
        </w:rPr>
        <w:t>Стипендії з 2021 року будуть отримувати лише малозабезпечені студенти.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4.З 1 квітня 2020 року в Україні розпочався ІІ етап медичної реформи, який  передбачає встановлення тарифу для кожної медичної послуги.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5. На вересневій конференції2020 року для ЛГБТ- спільноти в Стокгольмі можна було купити собі дитину.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6.Найстаріша людина в світі проживає в Японії, і їй виповнилося 116 років.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7.Найбільший айсберг у світі виходить у відкритий океан.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8.Українських дітей змушують гратися із «плюшевим Гітлером».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9.Україна посідає ІІ місце в Європі за покладами газу.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10.З 2020 року ЗНО з математики є обов’язковим для вступу до ВНЗ.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11.З наступного місяця плата за користування «</w:t>
      </w:r>
      <w:proofErr w:type="spellStart"/>
      <w:r w:rsidRPr="00EB7E08">
        <w:rPr>
          <w:rFonts w:ascii="Times New Roman" w:hAnsi="Times New Roman"/>
          <w:i/>
          <w:sz w:val="28"/>
          <w:szCs w:val="28"/>
          <w:lang w:val="uk-UA"/>
        </w:rPr>
        <w:t>Інстаграм</w:t>
      </w:r>
      <w:proofErr w:type="spellEnd"/>
      <w:r w:rsidRPr="00EB7E08">
        <w:rPr>
          <w:rFonts w:ascii="Times New Roman" w:hAnsi="Times New Roman"/>
          <w:i/>
          <w:sz w:val="28"/>
          <w:szCs w:val="28"/>
          <w:lang w:val="uk-UA"/>
        </w:rPr>
        <w:t>» буде коштувати 10€ в місяць.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11.Короновірус вигадали американці, щоб залякати світ.</w:t>
      </w:r>
    </w:p>
    <w:p w:rsidR="00EB7E08" w:rsidRPr="00EB7E08" w:rsidRDefault="00EB7E08" w:rsidP="00EB7E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12.Пенсіонери лягають в лікарню, щоб поїсти «на халяву».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 xml:space="preserve">Слово психолога. Виділяють п’ять типів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фейків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>:</w:t>
      </w:r>
    </w:p>
    <w:p w:rsidR="00EB7E08" w:rsidRPr="00EB7E08" w:rsidRDefault="00EB7E08" w:rsidP="00EB7E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 xml:space="preserve">навмисно створені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фейки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>;</w:t>
      </w:r>
    </w:p>
    <w:p w:rsidR="00EB7E08" w:rsidRPr="00EB7E08" w:rsidRDefault="00EB7E08" w:rsidP="00EB7E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жарти, сприйняті як правда;</w:t>
      </w:r>
    </w:p>
    <w:p w:rsidR="00EB7E08" w:rsidRPr="00EB7E08" w:rsidRDefault="00EB7E08" w:rsidP="00EB7E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масштабні містифікації;</w:t>
      </w:r>
    </w:p>
    <w:p w:rsidR="00EB7E08" w:rsidRPr="00EB7E08" w:rsidRDefault="00EB7E08" w:rsidP="00EB7E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навмисно однобоке висвітлення подій;</w:t>
      </w:r>
    </w:p>
    <w:p w:rsidR="00EB7E08" w:rsidRPr="00EB7E08" w:rsidRDefault="00EB7E08" w:rsidP="00EB7E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lastRenderedPageBreak/>
        <w:t>історії в яких «правда» є суперечливою(наприклад, терорист для одних є борцем за свободу, для інших ні)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Тому учням потрібно користуватися офіційними джерелами інформації, навчитися піддавати сумніву інформацію отриману із соціальних мереж, перевіряти отримані дані в декількох різних джерелах.</w:t>
      </w:r>
    </w:p>
    <w:p w:rsidR="00EB7E08" w:rsidRPr="00EB7E08" w:rsidRDefault="00EB7E08" w:rsidP="00EB7E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7E08">
        <w:rPr>
          <w:rFonts w:ascii="Times New Roman" w:hAnsi="Times New Roman"/>
          <w:b/>
          <w:sz w:val="28"/>
          <w:szCs w:val="28"/>
          <w:lang w:val="uk-UA"/>
        </w:rPr>
        <w:t>Вправа  « Гірське каміння чи стадо коней?»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i/>
          <w:sz w:val="28"/>
          <w:szCs w:val="28"/>
          <w:lang w:val="uk-UA"/>
        </w:rPr>
        <w:t>Мета:</w:t>
      </w:r>
      <w:r w:rsidRPr="00EB7E08">
        <w:rPr>
          <w:rFonts w:ascii="Times New Roman" w:hAnsi="Times New Roman"/>
          <w:sz w:val="28"/>
          <w:szCs w:val="28"/>
          <w:lang w:val="uk-UA"/>
        </w:rPr>
        <w:t xml:space="preserve"> практично продемонструвати особливості впливу на сприйняття людини.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Психолог. (</w:t>
      </w:r>
      <w:r w:rsidRPr="00EB7E08">
        <w:rPr>
          <w:rFonts w:ascii="Times New Roman" w:hAnsi="Times New Roman"/>
          <w:i/>
          <w:sz w:val="28"/>
          <w:szCs w:val="28"/>
          <w:lang w:val="uk-UA"/>
        </w:rPr>
        <w:t>Кожному учаснику роздається зображення)</w:t>
      </w:r>
      <w:r w:rsidRPr="00EB7E08">
        <w:rPr>
          <w:rFonts w:ascii="Times New Roman" w:hAnsi="Times New Roman"/>
          <w:sz w:val="28"/>
          <w:szCs w:val="28"/>
          <w:lang w:val="uk-UA"/>
        </w:rPr>
        <w:t xml:space="preserve"> Люди мають можливість розрізняти образи як вербальні, та і візуальні. Ось перед вами зображення, що ви тут бачите?(</w:t>
      </w:r>
      <w:r w:rsidRPr="00EB7E08">
        <w:rPr>
          <w:rFonts w:ascii="Times New Roman" w:hAnsi="Times New Roman"/>
          <w:i/>
          <w:sz w:val="28"/>
          <w:szCs w:val="28"/>
          <w:lang w:val="uk-UA"/>
        </w:rPr>
        <w:t xml:space="preserve"> відповіді учасників)</w:t>
      </w:r>
      <w:r w:rsidRPr="00EB7E08">
        <w:rPr>
          <w:rFonts w:ascii="Times New Roman" w:hAnsi="Times New Roman"/>
          <w:sz w:val="28"/>
          <w:szCs w:val="28"/>
          <w:lang w:val="uk-UA"/>
        </w:rPr>
        <w:t xml:space="preserve"> Більшості з вас із Вас,на перший погляд,здається,  що це зображення  коричневих гірських каменів на білому тлі. А якщо я скажу, що це зображення називається «Стадо коней»? Допомогло? Ви побачили тут коней, скільки їх? (</w:t>
      </w:r>
      <w:r w:rsidRPr="00EB7E08">
        <w:rPr>
          <w:rFonts w:ascii="Times New Roman" w:hAnsi="Times New Roman"/>
          <w:i/>
          <w:sz w:val="28"/>
          <w:szCs w:val="28"/>
          <w:lang w:val="uk-UA"/>
        </w:rPr>
        <w:t xml:space="preserve">відповіді учасників). </w:t>
      </w:r>
      <w:r w:rsidRPr="00EB7E08">
        <w:rPr>
          <w:rFonts w:ascii="Times New Roman" w:hAnsi="Times New Roman"/>
          <w:sz w:val="28"/>
          <w:szCs w:val="28"/>
          <w:lang w:val="uk-UA"/>
        </w:rPr>
        <w:t>Звісно ви бачили те, що малювала вам ваша фантазія і мали простір для своєї уяви, а коли я дала вам підказку і повела ваші думки у певному напрямку, то ви ж зразу відкинули  всі інші ідеї  і почали шукати на картинці коней, рахувати їх. Тобто ми зосереджуємося на речах, які стосуються конкретного повідомлення, і ігноруємо те, що з установкою непов’язане. Це відбувається тому, що ми хочемо виправдати чиїсь очікування. Цей приклад яскраво демонструє, як саме відбувається маніпулятивний вплив на людину, більшість спочатку бачили просто гірський пейзаж, каміння, а після моїх слів вже побачили коней, а не те, що собі уявляли спочатку. Подібне відбувається з нашими думками, коли ми дивимося новини по телевізору, читаємо повідомлення в соціальних мережах. Якби ми мали можливість самостійно сприймати події, що відбуваються у світі, аналізувати їх, давати оцінку, опираючись на обставини, у яких це відбувається. А з екрана телевізора ми отримуємо вже оброблену та подану нам під певним кутом, із певним наголосом, а подекуди і вирвану із контексту, тому часто наші переконання залежать від зовнішнього впливу, від того, хто і як нам цю інформацію подає.</w:t>
      </w:r>
    </w:p>
    <w:p w:rsidR="00EB7E08" w:rsidRPr="00EB7E08" w:rsidRDefault="00EB7E08" w:rsidP="00EB7E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7E08">
        <w:rPr>
          <w:rFonts w:ascii="Times New Roman" w:hAnsi="Times New Roman"/>
          <w:b/>
          <w:sz w:val="28"/>
          <w:szCs w:val="28"/>
          <w:lang w:val="uk-UA"/>
        </w:rPr>
        <w:t>Інформаційне повідомлення «Нейтралізація психологічної маніпуляції»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Психолог. Профілактичними заходами у протистоянні маніпуляторам є:</w:t>
      </w:r>
    </w:p>
    <w:p w:rsidR="00EB7E08" w:rsidRPr="00EB7E08" w:rsidRDefault="00EB7E08" w:rsidP="00EB7E0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Знання своїх слабких місць. Вміння казати «Ні» в ситуації тиску.</w:t>
      </w:r>
    </w:p>
    <w:p w:rsidR="00EB7E08" w:rsidRPr="00EB7E08" w:rsidRDefault="00EB7E08" w:rsidP="00EB7E0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lastRenderedPageBreak/>
        <w:t>Відстежування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 xml:space="preserve"> типових фраз, що вибивають із колії, запам’ятовування їх, щоб бути готовим зберігати самовладання.</w:t>
      </w:r>
    </w:p>
    <w:p w:rsidR="00EB7E08" w:rsidRPr="00EB7E08" w:rsidRDefault="00EB7E08" w:rsidP="00EB7E0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Уміння не піддаватися почуттям, що нахлинули, не діяти спонтанно.</w:t>
      </w:r>
    </w:p>
    <w:p w:rsidR="00EB7E08" w:rsidRPr="00EB7E08" w:rsidRDefault="00EB7E08" w:rsidP="00EB7E0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Здатність завжди пам’ятати про свої власні бажання, інтереси, пріоритети.</w:t>
      </w:r>
    </w:p>
    <w:p w:rsidR="00EB7E08" w:rsidRPr="00EB7E08" w:rsidRDefault="00EB7E08" w:rsidP="00EB7E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7E08">
        <w:rPr>
          <w:rFonts w:ascii="Times New Roman" w:hAnsi="Times New Roman"/>
          <w:b/>
          <w:sz w:val="28"/>
          <w:szCs w:val="28"/>
          <w:lang w:val="uk-UA"/>
        </w:rPr>
        <w:t>Рефлексія. Вправа «Не піддаватися маніпуляціям допоможе…..»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>Учасники продовжують речення, висловлюючи свої міркування щодо протидії маніпулятивним впливам і збереженню власного емоційного і психологічного здоров’я.</w:t>
      </w: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B7E08">
        <w:rPr>
          <w:rFonts w:ascii="Times New Roman" w:hAnsi="Times New Roman"/>
          <w:sz w:val="28"/>
          <w:szCs w:val="28"/>
          <w:lang w:val="uk-UA"/>
        </w:rPr>
        <w:t xml:space="preserve">Психолог. Отже, не піддатися маніпуляціям допоможуть впевненість, загальна ерудиція та розширений кругозір, розвиток критичного мислення, сформованість ціннісних орієнтацій та життєвих пріоритетів, вміння робити вибір, вміння говорити «ні», відмова від стереотипного мислення, </w:t>
      </w:r>
      <w:proofErr w:type="spellStart"/>
      <w:r w:rsidRPr="00EB7E08">
        <w:rPr>
          <w:rFonts w:ascii="Times New Roman" w:hAnsi="Times New Roman"/>
          <w:sz w:val="28"/>
          <w:szCs w:val="28"/>
          <w:lang w:val="uk-UA"/>
        </w:rPr>
        <w:t>асертивність</w:t>
      </w:r>
      <w:proofErr w:type="spellEnd"/>
      <w:r w:rsidRPr="00EB7E08">
        <w:rPr>
          <w:rFonts w:ascii="Times New Roman" w:hAnsi="Times New Roman"/>
          <w:sz w:val="28"/>
          <w:szCs w:val="28"/>
          <w:lang w:val="uk-UA"/>
        </w:rPr>
        <w:t xml:space="preserve"> у поведінці.</w:t>
      </w:r>
    </w:p>
    <w:p w:rsidR="00EB7E08" w:rsidRPr="00EB7E08" w:rsidRDefault="00EB7E08" w:rsidP="00EB7E08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B7E08" w:rsidRPr="00EB7E08" w:rsidRDefault="00EB7E08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652" w:rsidRPr="00EB7E08" w:rsidRDefault="00D60652" w:rsidP="00EB7E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60652" w:rsidRPr="00EB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AFD"/>
    <w:multiLevelType w:val="hybridMultilevel"/>
    <w:tmpl w:val="31BE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01B"/>
    <w:multiLevelType w:val="hybridMultilevel"/>
    <w:tmpl w:val="09A6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72A1"/>
    <w:multiLevelType w:val="hybridMultilevel"/>
    <w:tmpl w:val="D974C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5"/>
    <w:rsid w:val="00A85705"/>
    <w:rsid w:val="00C72ED6"/>
    <w:rsid w:val="00D60652"/>
    <w:rsid w:val="00E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2022-01-20T10:42:00Z</dcterms:created>
  <dcterms:modified xsi:type="dcterms:W3CDTF">2022-01-20T10:43:00Z</dcterms:modified>
</cp:coreProperties>
</file>