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62E" w:rsidRPr="005A724C" w:rsidRDefault="0028462E" w:rsidP="0028462E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A724C">
        <w:rPr>
          <w:rFonts w:ascii="Times New Roman" w:hAnsi="Times New Roman" w:cs="Times New Roman"/>
          <w:b/>
          <w:i/>
          <w:sz w:val="28"/>
          <w:szCs w:val="28"/>
          <w:lang w:val="uk-UA"/>
        </w:rPr>
        <w:t>Вовнянко</w:t>
      </w:r>
      <w:proofErr w:type="spellEnd"/>
      <w:r w:rsidRPr="005A724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Тетяна Сергіївна </w:t>
      </w:r>
    </w:p>
    <w:p w:rsidR="0028462E" w:rsidRPr="005A724C" w:rsidRDefault="0028462E" w:rsidP="0028462E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724C">
        <w:rPr>
          <w:rFonts w:ascii="Times New Roman" w:hAnsi="Times New Roman" w:cs="Times New Roman"/>
          <w:i/>
          <w:sz w:val="28"/>
          <w:szCs w:val="28"/>
          <w:lang w:val="uk-UA"/>
        </w:rPr>
        <w:t>Практичний психолог</w:t>
      </w:r>
    </w:p>
    <w:p w:rsidR="0028462E" w:rsidRPr="005A724C" w:rsidRDefault="0028462E" w:rsidP="0028462E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A724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Прогресівської ЗОШ І-ІІІ ступенів </w:t>
      </w:r>
    </w:p>
    <w:p w:rsidR="0028462E" w:rsidRPr="005A724C" w:rsidRDefault="0028462E" w:rsidP="0028462E">
      <w:pPr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724C">
        <w:rPr>
          <w:rFonts w:ascii="Times New Roman" w:hAnsi="Times New Roman" w:cs="Times New Roman"/>
          <w:i/>
          <w:sz w:val="28"/>
          <w:szCs w:val="28"/>
          <w:lang w:val="uk-UA"/>
        </w:rPr>
        <w:t>Кіптівської сільської ради</w:t>
      </w:r>
    </w:p>
    <w:p w:rsidR="0028462E" w:rsidRDefault="0028462E" w:rsidP="0028462E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A724C">
        <w:rPr>
          <w:rFonts w:ascii="Times New Roman" w:hAnsi="Times New Roman" w:cs="Times New Roman"/>
          <w:i/>
          <w:sz w:val="28"/>
          <w:szCs w:val="28"/>
          <w:lang w:val="uk-UA"/>
        </w:rPr>
        <w:t>Чернігівської області</w:t>
      </w:r>
    </w:p>
    <w:p w:rsidR="001C7501" w:rsidRPr="00E94314" w:rsidRDefault="00C23C2C" w:rsidP="00E9431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4314">
        <w:rPr>
          <w:rFonts w:ascii="Times New Roman" w:hAnsi="Times New Roman" w:cs="Times New Roman"/>
          <w:b/>
          <w:sz w:val="28"/>
          <w:szCs w:val="28"/>
          <w:lang w:val="uk-UA"/>
        </w:rPr>
        <w:t>Психологічні основи уроку</w:t>
      </w:r>
    </w:p>
    <w:p w:rsidR="00C23C2C" w:rsidRPr="00E94314" w:rsidRDefault="00C23C2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43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="008114E2" w:rsidRPr="001D688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8114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114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сприяти</w:t>
      </w:r>
      <w:r w:rsidR="008114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114E2"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активізації знань з теоретичних основ питання;розвитку творчої діяльності; визначенню нових цілей педагогічної діяль</w:t>
      </w:r>
      <w:r w:rsidR="008114E2"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ності задля підвищення </w:t>
      </w:r>
      <w:r w:rsidR="008114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</w:t>
      </w:r>
      <w:r w:rsidR="008114E2"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професійного рівня;</w:t>
      </w:r>
      <w:r w:rsidR="008114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114E2"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формуванню комунікативної, соціальної ком</w:t>
      </w:r>
      <w:r w:rsidR="008114E2"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петентності;</w:t>
      </w:r>
      <w:r w:rsidR="008114E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114E2"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розвитку дружнього, творчого, працездатного колективу.</w:t>
      </w:r>
      <w:r w:rsidR="008114E2" w:rsidRPr="005505A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 </w:t>
      </w:r>
      <w:r w:rsidR="008114E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 xml:space="preserve"> </w:t>
      </w:r>
    </w:p>
    <w:p w:rsidR="00C23C2C" w:rsidRPr="00E94314" w:rsidRDefault="00C23C2C" w:rsidP="00E94314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4314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C23C2C" w:rsidRPr="00E94314" w:rsidRDefault="00C23C2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943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Знайомство. Вправа </w:t>
      </w:r>
      <w:r w:rsidR="00E94314" w:rsidRPr="00E943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 Привітання»</w:t>
      </w:r>
    </w:p>
    <w:p w:rsidR="00E94314" w:rsidRDefault="00E9431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94314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сприяти встановленню контакту між учасниками групи, налаштуванню на роботу у групі.</w:t>
      </w:r>
    </w:p>
    <w:p w:rsidR="00E94314" w:rsidRDefault="009E14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Вправу починає психолог, а потім підхоплює один із учасників. Психолог говорить привітання або компліменту такій формі: « Привіт усім, у кого в цей момент хороший настрій!» Ті, кого стосуються ці слова, відповідають : «Привіт!» А якщо був сказаний комплімент , то ті із учасників,  яких  він стосується, відповідають: « Дякую!»</w:t>
      </w:r>
    </w:p>
    <w:p w:rsidR="008114E2" w:rsidRDefault="00C23C2C" w:rsidP="008114E2">
      <w:pPr>
        <w:spacing w:after="0" w:line="240" w:lineRule="auto"/>
        <w:ind w:left="20" w:right="20" w:firstLine="4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94314"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  <w:r w:rsidR="008114E2" w:rsidRPr="008114E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8114E2" w:rsidRPr="001550FF" w:rsidRDefault="008114E2" w:rsidP="008114E2">
      <w:pPr>
        <w:spacing w:after="0" w:line="240" w:lineRule="auto"/>
        <w:ind w:left="20" w:right="20" w:firstLine="4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 уроку починається навчально-виховний про</w:t>
      </w:r>
      <w:r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цес, уроком він і закінчується. Усе інше відіграє хоча й важливу, але допоміжну роль, доповнюючи й розвиваючи все те, що закладають на уроках. Кожний новий урок — це сходинка в знаннях і розвитку учня, новий внесок у формування йо</w:t>
      </w:r>
      <w:r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го розумової й моральної культури, у розвиток ключових і предметних компетентностей.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Урок як основна форма навчання постійно зазнає змін; вимоги до його організації та прове</w:t>
      </w:r>
      <w:r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дення висувають відповідно до запитів сучасного суспільства.</w:t>
      </w:r>
    </w:p>
    <w:p w:rsidR="008114E2" w:rsidRDefault="008114E2" w:rsidP="008114E2">
      <w:pPr>
        <w:ind w:firstLine="4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Саме сьогодні на занятті піде мова про психологічні аспекти уроку.</w:t>
      </w:r>
    </w:p>
    <w:p w:rsidR="008114E2" w:rsidRPr="008114E2" w:rsidRDefault="008114E2" w:rsidP="008114E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14E2">
        <w:rPr>
          <w:rFonts w:ascii="Times New Roman" w:hAnsi="Times New Roman" w:cs="Times New Roman"/>
          <w:b/>
          <w:sz w:val="28"/>
          <w:szCs w:val="28"/>
          <w:lang w:val="uk-UA"/>
        </w:rPr>
        <w:t>Вправа « Маю свою думку»</w:t>
      </w:r>
    </w:p>
    <w:p w:rsidR="008114E2" w:rsidRDefault="008114E2" w:rsidP="008114E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114E2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8114E2">
        <w:rPr>
          <w:rFonts w:ascii="Times New Roman" w:hAnsi="Times New Roman" w:cs="Times New Roman"/>
          <w:sz w:val="28"/>
          <w:szCs w:val="28"/>
          <w:lang w:val="uk-UA"/>
        </w:rPr>
        <w:t>: активізува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8114E2">
        <w:rPr>
          <w:rFonts w:ascii="Times New Roman" w:hAnsi="Times New Roman" w:cs="Times New Roman"/>
          <w:sz w:val="28"/>
          <w:szCs w:val="28"/>
          <w:lang w:val="uk-UA"/>
        </w:rPr>
        <w:t>и роботу групи.</w:t>
      </w:r>
    </w:p>
    <w:p w:rsidR="008114E2" w:rsidRDefault="008114E2" w:rsidP="008114E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Давайте подискутуємо з наступних питань:</w:t>
      </w:r>
    </w:p>
    <w:p w:rsidR="008114E2" w:rsidRDefault="00243A37" w:rsidP="00243A3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Що таке сучасний урок?</w:t>
      </w:r>
    </w:p>
    <w:p w:rsidR="00243A37" w:rsidRDefault="00243A37" w:rsidP="00243A3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надає сучасності уроку?</w:t>
      </w:r>
    </w:p>
    <w:p w:rsidR="00243A37" w:rsidRDefault="00243A37" w:rsidP="00243A37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сьогоднішній урок відрізняється від вчорашнього?</w:t>
      </w:r>
    </w:p>
    <w:p w:rsidR="00243A37" w:rsidRDefault="00243A37" w:rsidP="00243A3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Далі учасники діляться на групи й кожна група має записати характерні ознаки сучасного уроку на основі перших літер поняття « Сучасний урок»</w:t>
      </w:r>
    </w:p>
    <w:p w:rsidR="00243A37" w:rsidRDefault="00243A37" w:rsidP="00243A3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EE6">
        <w:rPr>
          <w:rFonts w:ascii="Times New Roman" w:hAnsi="Times New Roman" w:cs="Times New Roman"/>
          <w:b/>
          <w:i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самовираження, самостійність,самоосвіта</w:t>
      </w:r>
    </w:p>
    <w:p w:rsidR="00243A37" w:rsidRDefault="00243A37" w:rsidP="00243A3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EE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  <w:lang w:val="uk-UA"/>
        </w:rPr>
        <w:t>– успішність, урізноманітнення, удосконалення, універсальність</w:t>
      </w:r>
    </w:p>
    <w:p w:rsidR="00243A37" w:rsidRDefault="00243A37" w:rsidP="00243A3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EE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Ч </w:t>
      </w:r>
      <w:r>
        <w:rPr>
          <w:rFonts w:ascii="Times New Roman" w:hAnsi="Times New Roman" w:cs="Times New Roman"/>
          <w:sz w:val="28"/>
          <w:szCs w:val="28"/>
          <w:lang w:val="uk-UA"/>
        </w:rPr>
        <w:t>– чіткість, чесність, чуйність</w:t>
      </w:r>
    </w:p>
    <w:p w:rsidR="00243A37" w:rsidRDefault="00243A37" w:rsidP="00243A3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EE6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актуальність, активність, аналітичність</w:t>
      </w:r>
    </w:p>
    <w:p w:rsidR="00243A37" w:rsidRDefault="00243A37" w:rsidP="00243A3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EE6">
        <w:rPr>
          <w:rFonts w:ascii="Times New Roman" w:hAnsi="Times New Roman" w:cs="Times New Roman"/>
          <w:b/>
          <w:i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самоконтроль, саморегуляція, системність</w:t>
      </w:r>
    </w:p>
    <w:p w:rsidR="00243A37" w:rsidRDefault="00243A37" w:rsidP="00243A3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EE6">
        <w:rPr>
          <w:rFonts w:ascii="Times New Roman" w:hAnsi="Times New Roman" w:cs="Times New Roman"/>
          <w:b/>
          <w:i/>
          <w:sz w:val="28"/>
          <w:szCs w:val="28"/>
          <w:lang w:val="uk-UA"/>
        </w:rPr>
        <w:t>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1EE6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1EE6">
        <w:rPr>
          <w:rFonts w:ascii="Times New Roman" w:hAnsi="Times New Roman" w:cs="Times New Roman"/>
          <w:sz w:val="28"/>
          <w:szCs w:val="28"/>
          <w:lang w:val="uk-UA"/>
        </w:rPr>
        <w:t>навички, науковість, наполегливість</w:t>
      </w:r>
    </w:p>
    <w:p w:rsidR="00F61EE6" w:rsidRDefault="00F61EE6" w:rsidP="00243A3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EE6">
        <w:rPr>
          <w:rFonts w:ascii="Times New Roman" w:hAnsi="Times New Roman" w:cs="Times New Roman"/>
          <w:b/>
          <w:i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уміння, упевненість, успіх, унікальність</w:t>
      </w:r>
    </w:p>
    <w:p w:rsidR="00F61EE6" w:rsidRDefault="00F61EE6" w:rsidP="00243A3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EE6">
        <w:rPr>
          <w:rFonts w:ascii="Times New Roman" w:hAnsi="Times New Roman" w:cs="Times New Roman"/>
          <w:b/>
          <w:i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раціональність, результативність, радість, розвиток</w:t>
      </w:r>
    </w:p>
    <w:p w:rsidR="00F61EE6" w:rsidRDefault="00F61EE6" w:rsidP="00243A3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 </w:t>
      </w:r>
      <w:r>
        <w:rPr>
          <w:rFonts w:ascii="Times New Roman" w:hAnsi="Times New Roman" w:cs="Times New Roman"/>
          <w:sz w:val="28"/>
          <w:szCs w:val="28"/>
          <w:lang w:val="uk-UA"/>
        </w:rPr>
        <w:t>– організація, оптимізм, обдарованість, орієнтація на особистість</w:t>
      </w:r>
    </w:p>
    <w:p w:rsidR="00F61EE6" w:rsidRDefault="00F61EE6" w:rsidP="00243A37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 </w:t>
      </w:r>
      <w:r>
        <w:rPr>
          <w:rFonts w:ascii="Times New Roman" w:hAnsi="Times New Roman" w:cs="Times New Roman"/>
          <w:sz w:val="28"/>
          <w:szCs w:val="28"/>
          <w:lang w:val="uk-UA"/>
        </w:rPr>
        <w:t>– комфорт, компетентність, креативність, комунікація</w:t>
      </w:r>
    </w:p>
    <w:p w:rsidR="00F61EE6" w:rsidRPr="00F61EE6" w:rsidRDefault="00F61EE6" w:rsidP="00F61EE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1EE6">
        <w:rPr>
          <w:rFonts w:ascii="Times New Roman" w:hAnsi="Times New Roman" w:cs="Times New Roman"/>
          <w:b/>
          <w:sz w:val="28"/>
          <w:szCs w:val="28"/>
          <w:lang w:val="uk-UA"/>
        </w:rPr>
        <w:t>Інформаційне повідомлення</w:t>
      </w:r>
    </w:p>
    <w:p w:rsidR="00F61EE6" w:rsidRDefault="00F61EE6" w:rsidP="00F61EE6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Сучасний урок – урок демократичний. Він проводиться не для учнів, а разом з ними. Сучасний урок – це, перш за все, урок, на якому створено реальні умови  для інтелектуального, соціального, морального становлення особистості учня, що дозволяє досягти високих результатів за визначеними метою та завданнями.</w:t>
      </w:r>
    </w:p>
    <w:p w:rsidR="00F61EE6" w:rsidRDefault="00F61EE6" w:rsidP="00F61EE6">
      <w:pPr>
        <w:ind w:firstLine="708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61EE6">
        <w:rPr>
          <w:rFonts w:ascii="Times New Roman" w:hAnsi="Times New Roman" w:cs="Times New Roman"/>
          <w:b/>
          <w:i/>
          <w:sz w:val="28"/>
          <w:szCs w:val="28"/>
          <w:lang w:val="uk-UA"/>
        </w:rPr>
        <w:t>Характеристика сучасного уроку:</w:t>
      </w:r>
    </w:p>
    <w:p w:rsidR="00F61EE6" w:rsidRPr="00BF08B1" w:rsidRDefault="00BF08B1" w:rsidP="00F61EE6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сучасному уроці немає місця печалі, страху і злості від безсилля</w:t>
      </w:r>
    </w:p>
    <w:p w:rsidR="00BF08B1" w:rsidRPr="00BF08B1" w:rsidRDefault="00BF08B1" w:rsidP="00F61EE6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сучасному уроці панує атмосфера інтересу, довіри і співробітництва</w:t>
      </w:r>
    </w:p>
    <w:p w:rsidR="00BF08B1" w:rsidRPr="00BF08B1" w:rsidRDefault="00BF08B1" w:rsidP="00F61EE6">
      <w:pPr>
        <w:pStyle w:val="a4"/>
        <w:numPr>
          <w:ilvl w:val="0"/>
          <w:numId w:val="3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сучасному уроці є місце кожній дитині, тому що сучасний урок – це запорука його успіху в майбутньому.</w:t>
      </w:r>
    </w:p>
    <w:p w:rsidR="00BF08B1" w:rsidRDefault="00BF08B1" w:rsidP="00BF08B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Психологічний аспект уроку включає </w:t>
      </w:r>
      <w:r w:rsidRPr="00BF08B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розвиток та врахування якостей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F08B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особистості на уроці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здібності, темперамент, характер, вольові якості,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емоції, мотивація тощо</w:t>
      </w:r>
      <w:r w:rsidRPr="00BF08B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), урахування особистих особливостей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темперамент тощо), </w:t>
      </w:r>
      <w:r w:rsidRPr="00BF08B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комплексне врахування психологічних типів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аудіал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візуал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кінестетик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 – усе це відіграє величезну роль в оптимізації навчального процесу.</w:t>
      </w:r>
    </w:p>
    <w:p w:rsidR="00BF08B1" w:rsidRDefault="00BF08B1" w:rsidP="00BF08B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Також має місце </w:t>
      </w:r>
      <w:r w:rsidRPr="00BF08B1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розвиток пізнавальних процесів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дитини на уроці: увага, мислення, уява, пам'ять, мова… </w:t>
      </w:r>
    </w:p>
    <w:p w:rsidR="00BF08B1" w:rsidRDefault="00BF08B1" w:rsidP="00BF08B1">
      <w:pPr>
        <w:ind w:firstLine="708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можна залишити поза увагою й </w:t>
      </w:r>
      <w:r w:rsidRPr="009B3993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особистісні якості вчителя, роль, значення</w:t>
      </w:r>
      <w:r w:rsidR="009B3993" w:rsidRPr="009B3993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особистості вчителя в навчанні. </w:t>
      </w:r>
    </w:p>
    <w:p w:rsidR="009B3993" w:rsidRDefault="009B3993" w:rsidP="00BF08B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мова йде про психологічні аспекти уроку, то це: психоемоційна релаксація на уроці, її місце в уроці, форма, тривалість з урахуванням вікових та індивідуальних особливостей учнів класу; вибір дидактичних методів, прийомів, засобів на уроці( мотив-потреба-діяльність); культура приміщення, культура внутрішня і зовнішня  як вчителя так і учня; емоційні аспекти навчального процесу на уроці; уміння вчителів трансформувати емоційне в інтелектуальне, що є одним із головних принципів розвитку ініціативної, творчої особистості.</w:t>
      </w:r>
    </w:p>
    <w:p w:rsidR="009B3993" w:rsidRDefault="009B3993" w:rsidP="00BF08B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школі потрібний знаючий, психологічно грамотний учитель. </w:t>
      </w:r>
      <w:r w:rsidR="001A53B0">
        <w:rPr>
          <w:rFonts w:ascii="Times New Roman" w:hAnsi="Times New Roman" w:cs="Times New Roman"/>
          <w:sz w:val="28"/>
          <w:szCs w:val="28"/>
          <w:lang w:val="uk-UA"/>
        </w:rPr>
        <w:t>Для встановлення та підтримки оптимальної міжособистісної взаємодії, організації свого спілкування з оточуючими, у нашому випадку з учнями, колегами, необхідно володіти певною системою знань і умінь, що прийнято називати « соціально-психологічна  або комунікативна».</w:t>
      </w:r>
    </w:p>
    <w:p w:rsidR="00632A89" w:rsidRPr="00632A89" w:rsidRDefault="00632A89" w:rsidP="00BF08B1">
      <w:pPr>
        <w:ind w:firstLine="708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632A8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Помилки комунікації</w:t>
      </w:r>
    </w:p>
    <w:p w:rsidR="00632A89" w:rsidRDefault="00632A89" w:rsidP="00632A8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Звернення до учнів не по імені</w:t>
      </w:r>
    </w:p>
    <w:p w:rsidR="00632A89" w:rsidRDefault="00632A89" w:rsidP="00632A8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Відсутність вибачень на адресу учнів</w:t>
      </w:r>
    </w:p>
    <w:p w:rsidR="00632A89" w:rsidRDefault="00632A89" w:rsidP="00632A8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Неуважність до досягнень учнів</w:t>
      </w:r>
    </w:p>
    <w:p w:rsidR="00632A89" w:rsidRDefault="00632A89" w:rsidP="00632A8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Відсутність контакту очей</w:t>
      </w:r>
    </w:p>
    <w:p w:rsidR="00632A89" w:rsidRDefault="00632A89" w:rsidP="00632A8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Рідше посміхається, рідше дивиться в очі « поганому» учню, ніж « хорошому»</w:t>
      </w:r>
    </w:p>
    <w:p w:rsidR="00632A89" w:rsidRPr="00632A89" w:rsidRDefault="00632A89" w:rsidP="00632A8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Рідше викликає, іноді взагалі не працює з ним на уроці</w:t>
      </w:r>
    </w:p>
    <w:p w:rsidR="00EF4852" w:rsidRPr="006E0BFD" w:rsidRDefault="00EF4852" w:rsidP="00EF485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0BFD">
        <w:rPr>
          <w:rFonts w:ascii="Times New Roman" w:hAnsi="Times New Roman" w:cs="Times New Roman"/>
          <w:b/>
          <w:sz w:val="28"/>
          <w:szCs w:val="28"/>
          <w:lang w:val="uk-UA"/>
        </w:rPr>
        <w:t>Вікторина для педагогів « Вік живи – вік учись»</w:t>
      </w:r>
    </w:p>
    <w:p w:rsidR="00EF4852" w:rsidRPr="004D10AA" w:rsidRDefault="00EF4852" w:rsidP="00EF485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Жартують, що представники цієї професії володіють « кращими якостями дресирувальника</w:t>
      </w:r>
      <w:r w:rsidR="004D10AA">
        <w:rPr>
          <w:rFonts w:ascii="Times New Roman" w:hAnsi="Times New Roman" w:cs="Times New Roman"/>
          <w:sz w:val="28"/>
          <w:szCs w:val="28"/>
          <w:lang w:val="uk-UA"/>
        </w:rPr>
        <w:t xml:space="preserve">, клоуна, та циркової конячки, яку з року в рік ганяють по тому ж колу? Про яку професію іде мова? </w:t>
      </w:r>
      <w:r w:rsidR="004D10AA" w:rsidRPr="004D10AA">
        <w:rPr>
          <w:rFonts w:ascii="Times New Roman" w:hAnsi="Times New Roman" w:cs="Times New Roman"/>
          <w:i/>
          <w:sz w:val="28"/>
          <w:szCs w:val="28"/>
          <w:lang w:val="uk-UA"/>
        </w:rPr>
        <w:t>( вчитель)</w:t>
      </w:r>
    </w:p>
    <w:p w:rsidR="004D10AA" w:rsidRPr="004D10AA" w:rsidRDefault="004D10AA" w:rsidP="00EF485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 Стародавньому Римі « ази» граматики викладали -  граматисти; грі на музичних інструментах у Стародавній Греції вчили – кіфаристи. А як у Римі називали вчителів математики? </w:t>
      </w:r>
      <w:r w:rsidRPr="004D10AA">
        <w:rPr>
          <w:rFonts w:ascii="Times New Roman" w:hAnsi="Times New Roman" w:cs="Times New Roman"/>
          <w:i/>
          <w:sz w:val="28"/>
          <w:szCs w:val="28"/>
          <w:lang w:val="uk-UA"/>
        </w:rPr>
        <w:t>( калькулятор).</w:t>
      </w:r>
    </w:p>
    <w:p w:rsidR="004D10AA" w:rsidRPr="004D10AA" w:rsidRDefault="004D10AA" w:rsidP="00EF4852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є основоположником класно-урочної системи навчання? ( </w:t>
      </w:r>
      <w:r w:rsidRPr="004D10A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Ян </w:t>
      </w:r>
      <w:proofErr w:type="spellStart"/>
      <w:r w:rsidRPr="004D10AA">
        <w:rPr>
          <w:rFonts w:ascii="Times New Roman" w:hAnsi="Times New Roman" w:cs="Times New Roman"/>
          <w:i/>
          <w:sz w:val="28"/>
          <w:szCs w:val="28"/>
          <w:lang w:val="uk-UA"/>
        </w:rPr>
        <w:t>Амос</w:t>
      </w:r>
      <w:proofErr w:type="spellEnd"/>
      <w:r w:rsidRPr="004D10A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4D10AA">
        <w:rPr>
          <w:rFonts w:ascii="Times New Roman" w:hAnsi="Times New Roman" w:cs="Times New Roman"/>
          <w:i/>
          <w:sz w:val="28"/>
          <w:szCs w:val="28"/>
          <w:lang w:val="uk-UA"/>
        </w:rPr>
        <w:t>Коменський</w:t>
      </w:r>
      <w:proofErr w:type="spellEnd"/>
      <w:r w:rsidRPr="004D10A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D10AA" w:rsidRDefault="004D10AA" w:rsidP="00EF485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Народна мудрість говорить « Не кажи не вмію, а кажи - </w:t>
      </w:r>
      <w:r w:rsidRPr="004D10AA">
        <w:rPr>
          <w:rFonts w:ascii="Times New Roman" w:hAnsi="Times New Roman" w:cs="Times New Roman"/>
          <w:i/>
          <w:sz w:val="28"/>
          <w:szCs w:val="28"/>
          <w:lang w:val="uk-UA"/>
        </w:rPr>
        <w:t>…( навчусь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D10AA" w:rsidRDefault="004D10AA" w:rsidP="00EF4852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із видатних вітчизняних педагогів віддав серце дітям? ( </w:t>
      </w:r>
      <w:r w:rsidRPr="004D10AA">
        <w:rPr>
          <w:rFonts w:ascii="Times New Roman" w:hAnsi="Times New Roman" w:cs="Times New Roman"/>
          <w:i/>
          <w:sz w:val="28"/>
          <w:szCs w:val="28"/>
          <w:lang w:val="uk-UA"/>
        </w:rPr>
        <w:t>Василь Сухомлинський)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4D10AA" w:rsidRPr="006E0BFD" w:rsidRDefault="004D10AA" w:rsidP="00EF4852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заклад став першим вищим навчальним закладом в Україні</w:t>
      </w:r>
      <w:r w:rsidRPr="006E0BFD">
        <w:rPr>
          <w:rFonts w:ascii="Times New Roman" w:hAnsi="Times New Roman" w:cs="Times New Roman"/>
          <w:i/>
          <w:sz w:val="28"/>
          <w:szCs w:val="28"/>
          <w:lang w:val="uk-UA"/>
        </w:rPr>
        <w:t xml:space="preserve">? ( </w:t>
      </w:r>
      <w:r w:rsidR="006E0BFD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6E0BF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Острозька академія, </w:t>
      </w:r>
      <w:r w:rsidR="006E0BFD" w:rsidRPr="006E0BFD">
        <w:rPr>
          <w:rFonts w:ascii="Times New Roman" w:hAnsi="Times New Roman" w:cs="Times New Roman"/>
          <w:i/>
          <w:sz w:val="28"/>
          <w:szCs w:val="28"/>
          <w:lang w:val="uk-UA"/>
        </w:rPr>
        <w:t>1576 р.)</w:t>
      </w:r>
    </w:p>
    <w:p w:rsidR="006E0BFD" w:rsidRPr="006E0BFD" w:rsidRDefault="006E0BFD" w:rsidP="00EF4852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книга була надрукована в Україні першою? ( </w:t>
      </w:r>
      <w:r w:rsidRPr="006E0BFD">
        <w:rPr>
          <w:rFonts w:ascii="Times New Roman" w:hAnsi="Times New Roman" w:cs="Times New Roman"/>
          <w:i/>
          <w:sz w:val="28"/>
          <w:szCs w:val="28"/>
          <w:lang w:val="uk-UA"/>
        </w:rPr>
        <w:t>« Апостол» , Івана Федорова, 1574р.)</w:t>
      </w:r>
    </w:p>
    <w:p w:rsidR="006E0BFD" w:rsidRPr="006E0BFD" w:rsidRDefault="006E0BFD" w:rsidP="00EF4852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є у педагогів професійне свято та коли вони його відзначають? </w:t>
      </w:r>
      <w:r w:rsidRPr="006E0BFD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6E0BFD">
        <w:rPr>
          <w:rFonts w:ascii="Times New Roman" w:hAnsi="Times New Roman" w:cs="Times New Roman"/>
          <w:i/>
          <w:sz w:val="28"/>
          <w:szCs w:val="28"/>
          <w:lang w:val="uk-UA"/>
        </w:rPr>
        <w:t>День працівників освіти – перша неділя жовтня)</w:t>
      </w:r>
    </w:p>
    <w:p w:rsidR="006E0BFD" w:rsidRPr="006E0BFD" w:rsidRDefault="006E0BFD" w:rsidP="00EF4852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Яка тривалість робочої години вчителя? </w:t>
      </w:r>
      <w:r w:rsidRPr="006E0BFD">
        <w:rPr>
          <w:rFonts w:ascii="Times New Roman" w:hAnsi="Times New Roman" w:cs="Times New Roman"/>
          <w:i/>
          <w:sz w:val="28"/>
          <w:szCs w:val="28"/>
          <w:lang w:val="uk-UA"/>
        </w:rPr>
        <w:t>( І академічна година – 45 хв.)</w:t>
      </w:r>
    </w:p>
    <w:p w:rsidR="006E0BFD" w:rsidRDefault="006E0BFD" w:rsidP="00EF4852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із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вчилелів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–предметників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є диктатором? ( </w:t>
      </w:r>
      <w:r w:rsidRPr="006E0BFD">
        <w:rPr>
          <w:rFonts w:ascii="Times New Roman" w:hAnsi="Times New Roman" w:cs="Times New Roman"/>
          <w:i/>
          <w:sz w:val="28"/>
          <w:szCs w:val="28"/>
          <w:lang w:val="uk-UA"/>
        </w:rPr>
        <w:t>Вчителі мови – вони диктують диктанти)</w:t>
      </w:r>
    </w:p>
    <w:p w:rsidR="00734B1C" w:rsidRPr="00AD5E59" w:rsidRDefault="00734B1C" w:rsidP="00734B1C">
      <w:pPr>
        <w:keepNext/>
        <w:keepLines/>
        <w:spacing w:before="12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34B1C">
        <w:rPr>
          <w:rFonts w:ascii="Times New Roman" w:hAnsi="Times New Roman" w:cs="Times New Roman"/>
          <w:b/>
          <w:sz w:val="28"/>
          <w:szCs w:val="28"/>
          <w:lang w:val="uk-UA"/>
        </w:rPr>
        <w:t>Завершення тренінгу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D5E59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Притча</w:t>
      </w:r>
    </w:p>
    <w:p w:rsidR="00734B1C" w:rsidRPr="001550FF" w:rsidRDefault="00734B1C" w:rsidP="00734B1C">
      <w:pPr>
        <w:spacing w:before="120" w:after="0" w:line="240" w:lineRule="auto"/>
        <w:ind w:left="20" w:right="2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Жив-був один монах. І протягом більшої час</w:t>
      </w:r>
      <w:r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тини свого життя він намагався з'ясувати, чим відрізняється Пекло від Раю. На цю тему він роз</w:t>
      </w:r>
      <w:r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мірковував і вдень, і вночі. Однієї ночі, коли він заснув під час своїх болісних роздумів, йому на</w:t>
      </w:r>
      <w:r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снилося, що він потрапив у Пекло.</w:t>
      </w:r>
    </w:p>
    <w:p w:rsidR="00734B1C" w:rsidRPr="001550FF" w:rsidRDefault="00734B1C" w:rsidP="00734B1C">
      <w:pPr>
        <w:spacing w:after="0" w:line="240" w:lineRule="auto"/>
        <w:ind w:left="20" w:right="2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Озирнувся він навколо і бачить: сидять люди перед котлом з їжею. Але якісь виснажені й голо</w:t>
      </w:r>
      <w:r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дні. Придивився він трохи краще — у кожного в руках ложка з довгою ручкою. Зачерпнути з котла вони можуть, а в рот ніяк не потраплять. Раптом підбігає до ченця місцевий службовець (судячи з усього, чорт) і кричить:</w:t>
      </w:r>
    </w:p>
    <w:p w:rsidR="00734B1C" w:rsidRPr="001550FF" w:rsidRDefault="00734B1C" w:rsidP="00734B1C">
      <w:pPr>
        <w:spacing w:after="0" w:line="240" w:lineRule="auto"/>
        <w:ind w:left="20" w:right="2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— Швидше, а то запізнишся на потяг, що йде до Раю.</w:t>
      </w:r>
    </w:p>
    <w:p w:rsidR="00734B1C" w:rsidRPr="001550FF" w:rsidRDefault="00734B1C" w:rsidP="00734B1C">
      <w:pPr>
        <w:spacing w:after="120" w:line="240" w:lineRule="auto"/>
        <w:ind w:left="20" w:right="2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Приїхав чоловік до Раю. І що ж він бачить?! Та ж картина, що і в Пеклі. Котли з їжею, люди з ложками з довгими ручками. Але всі веселі й ситі. Придивилася людина — а тут люди ци</w:t>
      </w:r>
      <w:r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>ми ж ложками годують один одного.</w:t>
      </w:r>
    </w:p>
    <w:p w:rsidR="00734B1C" w:rsidRDefault="00734B1C" w:rsidP="00734B1C">
      <w:pPr>
        <w:spacing w:before="120" w:after="0" w:line="240" w:lineRule="auto"/>
        <w:ind w:left="20" w:right="2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Отже, щоб у нас з вами не вийшло, як у ста</w:t>
      </w:r>
      <w:r w:rsidRPr="00155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softHyphen/>
        <w:t xml:space="preserve">рій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притчі необхідно уміти слухати  і чути один одного – вчителю учня, а учню – вчителя та вміти домовлятись…</w:t>
      </w:r>
    </w:p>
    <w:p w:rsidR="00275416" w:rsidRDefault="00275416" w:rsidP="0088426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8426A" w:rsidRPr="0088426A" w:rsidRDefault="0088426A" w:rsidP="0088426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426A">
        <w:rPr>
          <w:rFonts w:ascii="Times New Roman" w:hAnsi="Times New Roman" w:cs="Times New Roman"/>
          <w:b/>
          <w:sz w:val="28"/>
          <w:szCs w:val="28"/>
          <w:lang w:val="uk-UA"/>
        </w:rPr>
        <w:t>Підсумок</w:t>
      </w:r>
    </w:p>
    <w:p w:rsidR="00F61EE6" w:rsidRDefault="0088426A" w:rsidP="006E0BFD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Казав Сократ « У кожній людині є сонце, треба тільки дати йому можливість світити».</w:t>
      </w:r>
    </w:p>
    <w:p w:rsidR="0088426A" w:rsidRPr="00243A37" w:rsidRDefault="0088426A" w:rsidP="006E0BFD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По</w:t>
      </w:r>
      <w:r w:rsidR="00EF4852">
        <w:rPr>
          <w:rFonts w:ascii="Times New Roman" w:hAnsi="Times New Roman" w:cs="Times New Roman"/>
          <w:sz w:val="28"/>
          <w:szCs w:val="28"/>
          <w:lang w:val="uk-UA"/>
        </w:rPr>
        <w:t>льський філософ Т.</w:t>
      </w:r>
      <w:proofErr w:type="spellStart"/>
      <w:r w:rsidR="00EF4852">
        <w:rPr>
          <w:rFonts w:ascii="Times New Roman" w:hAnsi="Times New Roman" w:cs="Times New Roman"/>
          <w:sz w:val="28"/>
          <w:szCs w:val="28"/>
          <w:lang w:val="uk-UA"/>
        </w:rPr>
        <w:t>Котарбінський</w:t>
      </w:r>
      <w:proofErr w:type="spellEnd"/>
      <w:r w:rsidR="00EF4852">
        <w:rPr>
          <w:rFonts w:ascii="Times New Roman" w:hAnsi="Times New Roman" w:cs="Times New Roman"/>
          <w:sz w:val="28"/>
          <w:szCs w:val="28"/>
          <w:lang w:val="uk-UA"/>
        </w:rPr>
        <w:t xml:space="preserve"> говорив: « Гарний учитель може навчити інших навіть того, чого сам не вміє»</w:t>
      </w:r>
    </w:p>
    <w:p w:rsidR="008114E2" w:rsidRPr="00F61EE6" w:rsidRDefault="008114E2" w:rsidP="00F61EE6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114E2" w:rsidRPr="00F61EE6" w:rsidSect="001C75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F71F7"/>
    <w:multiLevelType w:val="hybridMultilevel"/>
    <w:tmpl w:val="D64809D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8925056"/>
    <w:multiLevelType w:val="hybridMultilevel"/>
    <w:tmpl w:val="1EF874DE"/>
    <w:lvl w:ilvl="0" w:tplc="80722C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BF3C2D"/>
    <w:multiLevelType w:val="hybridMultilevel"/>
    <w:tmpl w:val="A2D69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433098"/>
    <w:multiLevelType w:val="hybridMultilevel"/>
    <w:tmpl w:val="F3801B80"/>
    <w:lvl w:ilvl="0" w:tplc="0419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>
    <w:nsid w:val="74787616"/>
    <w:multiLevelType w:val="hybridMultilevel"/>
    <w:tmpl w:val="F8B4A9A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3C2C"/>
    <w:rsid w:val="001A53B0"/>
    <w:rsid w:val="001C7501"/>
    <w:rsid w:val="00243A37"/>
    <w:rsid w:val="00275416"/>
    <w:rsid w:val="0028462E"/>
    <w:rsid w:val="002865C5"/>
    <w:rsid w:val="002901F5"/>
    <w:rsid w:val="003034B1"/>
    <w:rsid w:val="004D10AA"/>
    <w:rsid w:val="00527711"/>
    <w:rsid w:val="00632A89"/>
    <w:rsid w:val="006E0BFD"/>
    <w:rsid w:val="00734B1C"/>
    <w:rsid w:val="008114E2"/>
    <w:rsid w:val="0088426A"/>
    <w:rsid w:val="009B3993"/>
    <w:rsid w:val="009C5F5A"/>
    <w:rsid w:val="009E145A"/>
    <w:rsid w:val="00BF08B1"/>
    <w:rsid w:val="00C23C2C"/>
    <w:rsid w:val="00E94314"/>
    <w:rsid w:val="00EF4852"/>
    <w:rsid w:val="00F55960"/>
    <w:rsid w:val="00F61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9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596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43A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8</cp:revision>
  <dcterms:created xsi:type="dcterms:W3CDTF">2021-11-01T07:07:00Z</dcterms:created>
  <dcterms:modified xsi:type="dcterms:W3CDTF">2021-12-22T08:38:00Z</dcterms:modified>
</cp:coreProperties>
</file>