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B4" w:rsidRPr="00B56EB4" w:rsidRDefault="00380041" w:rsidP="00FD12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ДЕПАРТАМЕНТ</w:t>
      </w:r>
      <w:r w:rsidR="00B56EB4" w:rsidRPr="00B56EB4">
        <w:rPr>
          <w:rFonts w:ascii="Times New Roman" w:hAnsi="Times New Roman" w:cs="Times New Roman"/>
          <w:b/>
          <w:sz w:val="24"/>
          <w:szCs w:val="24"/>
        </w:rPr>
        <w:t xml:space="preserve"> ОСВІТИ І НАУКИ КРИВОРІЗЬКОЇ МІСЬКОЇ РАДИ</w:t>
      </w:r>
    </w:p>
    <w:p w:rsidR="00B56EB4" w:rsidRPr="00B56EB4" w:rsidRDefault="00B56EB4" w:rsidP="00FD12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EB4">
        <w:rPr>
          <w:rFonts w:ascii="Times New Roman" w:hAnsi="Times New Roman" w:cs="Times New Roman"/>
          <w:b/>
          <w:sz w:val="24"/>
          <w:szCs w:val="24"/>
        </w:rPr>
        <w:t>ВІДДІЛ ОСВІТИ ВИКОНКОМУ САКСАГАНСЬКОЇ РАЙОННОЇ У МІ</w:t>
      </w:r>
      <w:proofErr w:type="gramStart"/>
      <w:r w:rsidRPr="00B56EB4">
        <w:rPr>
          <w:rFonts w:ascii="Times New Roman" w:hAnsi="Times New Roman" w:cs="Times New Roman"/>
          <w:b/>
          <w:sz w:val="24"/>
          <w:szCs w:val="24"/>
        </w:rPr>
        <w:t>СТ</w:t>
      </w:r>
      <w:proofErr w:type="gramEnd"/>
      <w:r w:rsidRPr="00B56EB4">
        <w:rPr>
          <w:rFonts w:ascii="Times New Roman" w:hAnsi="Times New Roman" w:cs="Times New Roman"/>
          <w:b/>
          <w:sz w:val="24"/>
          <w:szCs w:val="24"/>
        </w:rPr>
        <w:t>І РАДИ</w:t>
      </w:r>
    </w:p>
    <w:p w:rsidR="00B56EB4" w:rsidRPr="00B56EB4" w:rsidRDefault="00B56EB4" w:rsidP="00FD12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EB4">
        <w:rPr>
          <w:rFonts w:ascii="Times New Roman" w:hAnsi="Times New Roman" w:cs="Times New Roman"/>
          <w:b/>
          <w:sz w:val="24"/>
          <w:szCs w:val="24"/>
        </w:rPr>
        <w:t>КОМУНАЛЬНИЙ ПОЗАШКІЛЬНИЙ НАВЧАЛЬНИЙ ЗАКЛАД</w:t>
      </w:r>
    </w:p>
    <w:p w:rsidR="00B56EB4" w:rsidRPr="00B56EB4" w:rsidRDefault="00B56EB4" w:rsidP="00FD12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EB4">
        <w:rPr>
          <w:rFonts w:ascii="Times New Roman" w:hAnsi="Times New Roman" w:cs="Times New Roman"/>
          <w:b/>
          <w:sz w:val="24"/>
          <w:szCs w:val="24"/>
        </w:rPr>
        <w:t>«ЦЕНТР СПОРТУ ДЛЯ ДІТЕЙ, ЮНАЦТВА ТА МОЛОДІ «ОЛІМП»</w:t>
      </w:r>
    </w:p>
    <w:p w:rsidR="00B56EB4" w:rsidRPr="00B56EB4" w:rsidRDefault="00B56EB4" w:rsidP="00FD12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EB4">
        <w:rPr>
          <w:rFonts w:ascii="Times New Roman" w:hAnsi="Times New Roman" w:cs="Times New Roman"/>
          <w:b/>
          <w:sz w:val="24"/>
          <w:szCs w:val="24"/>
        </w:rPr>
        <w:t>КРИВОРІЗЬКОЇ МІСЬКОЇ РАДИ</w:t>
      </w:r>
    </w:p>
    <w:p w:rsidR="00B56EB4" w:rsidRDefault="00B56EB4" w:rsidP="00FD122B">
      <w:pPr>
        <w:jc w:val="center"/>
      </w:pPr>
    </w:p>
    <w:p w:rsidR="00B56EB4" w:rsidRDefault="00B56EB4" w:rsidP="00896002">
      <w:pPr>
        <w:jc w:val="both"/>
      </w:pPr>
    </w:p>
    <w:p w:rsidR="00B56EB4" w:rsidRDefault="00B56EB4" w:rsidP="00896002">
      <w:pPr>
        <w:jc w:val="both"/>
      </w:pPr>
    </w:p>
    <w:p w:rsidR="00B56EB4" w:rsidRDefault="00B56EB4" w:rsidP="00896002">
      <w:pPr>
        <w:jc w:val="both"/>
      </w:pPr>
    </w:p>
    <w:p w:rsidR="00B56EB4" w:rsidRPr="00380041" w:rsidRDefault="00B56EB4" w:rsidP="00896002">
      <w:pPr>
        <w:jc w:val="both"/>
        <w:rPr>
          <w:lang w:val="uk-UA"/>
        </w:rPr>
      </w:pPr>
    </w:p>
    <w:p w:rsidR="00B56EB4" w:rsidRPr="00B56EB4" w:rsidRDefault="00B56EB4" w:rsidP="00FD122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56EB4">
        <w:rPr>
          <w:rFonts w:ascii="Times New Roman" w:hAnsi="Times New Roman" w:cs="Times New Roman"/>
          <w:b/>
          <w:sz w:val="44"/>
          <w:szCs w:val="44"/>
        </w:rPr>
        <w:t>МЕТОДИЧНА РОЗРОБКА</w:t>
      </w:r>
    </w:p>
    <w:p w:rsidR="00B56EB4" w:rsidRDefault="00896002" w:rsidP="00FD122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B56EB4">
        <w:rPr>
          <w:rFonts w:ascii="Times New Roman" w:hAnsi="Times New Roman" w:cs="Times New Roman"/>
          <w:b/>
          <w:sz w:val="40"/>
          <w:szCs w:val="40"/>
        </w:rPr>
        <w:t>З</w:t>
      </w:r>
      <w:r w:rsidR="00B56EB4" w:rsidRPr="00B56EB4">
        <w:rPr>
          <w:rFonts w:ascii="Times New Roman" w:hAnsi="Times New Roman" w:cs="Times New Roman"/>
          <w:b/>
          <w:sz w:val="40"/>
          <w:szCs w:val="40"/>
        </w:rPr>
        <w:t>аняття</w:t>
      </w:r>
      <w:proofErr w:type="spellEnd"/>
      <w:r w:rsidR="00E478B2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="00B56EB4" w:rsidRPr="00B56EB4">
        <w:rPr>
          <w:rFonts w:ascii="Times New Roman" w:hAnsi="Times New Roman" w:cs="Times New Roman"/>
          <w:b/>
          <w:sz w:val="40"/>
          <w:szCs w:val="40"/>
        </w:rPr>
        <w:t>гуртка</w:t>
      </w:r>
      <w:proofErr w:type="spellEnd"/>
      <w:r w:rsidR="00E478B2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="00B56EB4" w:rsidRPr="00B56EB4">
        <w:rPr>
          <w:rFonts w:ascii="Times New Roman" w:hAnsi="Times New Roman" w:cs="Times New Roman"/>
          <w:b/>
          <w:sz w:val="40"/>
          <w:szCs w:val="40"/>
        </w:rPr>
        <w:t>акробатичної</w:t>
      </w:r>
      <w:proofErr w:type="spellEnd"/>
      <w:r w:rsidR="00B56EB4" w:rsidRPr="00B56EB4">
        <w:rPr>
          <w:rFonts w:ascii="Times New Roman" w:hAnsi="Times New Roman" w:cs="Times New Roman"/>
          <w:b/>
          <w:sz w:val="40"/>
          <w:szCs w:val="40"/>
        </w:rPr>
        <w:t xml:space="preserve"> йоги</w:t>
      </w:r>
    </w:p>
    <w:p w:rsidR="00380041" w:rsidRDefault="00380041" w:rsidP="00FD122B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380041">
        <w:rPr>
          <w:rFonts w:ascii="Times New Roman" w:hAnsi="Times New Roman" w:cs="Times New Roman"/>
          <w:b/>
          <w:i/>
          <w:sz w:val="40"/>
          <w:szCs w:val="40"/>
          <w:lang w:val="uk-UA"/>
        </w:rPr>
        <w:t>«</w:t>
      </w:r>
      <w:r w:rsidRPr="00380041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ТЕХНІКА ВИКОНАННЯ ТА ОВОЛОДІННЯ ЕЛЕМЕНТІВ АКРОБАТИКИ ТА АСАН ЙОГИ,  ПАРНОЇ АКРОБАТИЧНОЇ ЙОГИ В ПОЕДНАННІ З ДИХАЛЬНОЮ ГІМНАСТИКОЮ.</w:t>
      </w:r>
      <w:r w:rsidRPr="00380041">
        <w:rPr>
          <w:rFonts w:ascii="Times New Roman" w:hAnsi="Times New Roman" w:cs="Times New Roman"/>
          <w:b/>
          <w:i/>
          <w:sz w:val="40"/>
          <w:szCs w:val="40"/>
          <w:lang w:val="uk-UA"/>
        </w:rPr>
        <w:t>»</w:t>
      </w:r>
    </w:p>
    <w:p w:rsidR="00380041" w:rsidRPr="00380041" w:rsidRDefault="00380041" w:rsidP="00FD122B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80041">
        <w:rPr>
          <w:rFonts w:ascii="Times New Roman" w:hAnsi="Times New Roman" w:cs="Times New Roman"/>
          <w:i/>
          <w:sz w:val="28"/>
          <w:szCs w:val="28"/>
          <w:lang w:val="uk-UA"/>
        </w:rPr>
        <w:t>З досвіду роботи:</w:t>
      </w:r>
    </w:p>
    <w:p w:rsidR="00380041" w:rsidRPr="00380041" w:rsidRDefault="00380041" w:rsidP="00380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80041">
        <w:rPr>
          <w:b/>
          <w:color w:val="000000"/>
          <w:sz w:val="28"/>
          <w:szCs w:val="28"/>
        </w:rPr>
        <w:t>«</w:t>
      </w:r>
      <w:r w:rsidRPr="003800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ФОРМУВАННЯ ЗДОРОВ’ЯЗБЕРЕЖУВАЛЬНИХКОМПЕТЕНТНОСТЕЙ ВИХОВАНЦІВ ПОЗАШКІЛЬНИХ ЗАКЛАДІВ </w:t>
      </w:r>
      <w:proofErr w:type="gramStart"/>
      <w:r w:rsidRPr="00380041">
        <w:rPr>
          <w:rFonts w:ascii="Times New Roman" w:hAnsi="Times New Roman" w:cs="Times New Roman"/>
          <w:b/>
          <w:i/>
          <w:color w:val="000000"/>
          <w:sz w:val="28"/>
          <w:szCs w:val="28"/>
        </w:rPr>
        <w:t>У</w:t>
      </w:r>
      <w:proofErr w:type="gramEnd"/>
      <w:r w:rsidRPr="003800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КОНТЕКСТІ ВИМОГ </w:t>
      </w:r>
    </w:p>
    <w:p w:rsidR="00380041" w:rsidRPr="00380041" w:rsidRDefault="00380041" w:rsidP="00380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8004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СУЧАСНОЇ ОСВІТИ» </w:t>
      </w:r>
    </w:p>
    <w:p w:rsidR="00B56EB4" w:rsidRPr="00380041" w:rsidRDefault="00B56EB4" w:rsidP="00380041">
      <w:pPr>
        <w:spacing w:after="0"/>
        <w:jc w:val="center"/>
        <w:rPr>
          <w:sz w:val="28"/>
          <w:szCs w:val="28"/>
        </w:rPr>
      </w:pPr>
    </w:p>
    <w:p w:rsidR="00B56EB4" w:rsidRDefault="00B56EB4" w:rsidP="00896002">
      <w:pPr>
        <w:jc w:val="both"/>
      </w:pPr>
    </w:p>
    <w:p w:rsidR="00B56EB4" w:rsidRDefault="00B56EB4" w:rsidP="00896002">
      <w:pPr>
        <w:jc w:val="both"/>
        <w:rPr>
          <w:lang w:val="uk-UA"/>
        </w:rPr>
      </w:pPr>
    </w:p>
    <w:p w:rsidR="00380041" w:rsidRPr="00380041" w:rsidRDefault="00380041" w:rsidP="00896002">
      <w:pPr>
        <w:jc w:val="both"/>
        <w:rPr>
          <w:lang w:val="uk-UA"/>
        </w:rPr>
      </w:pPr>
    </w:p>
    <w:p w:rsidR="00B56EB4" w:rsidRPr="00380041" w:rsidRDefault="00B56EB4" w:rsidP="0038004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0041">
        <w:rPr>
          <w:rFonts w:ascii="Times New Roman" w:hAnsi="Times New Roman" w:cs="Times New Roman"/>
          <w:b/>
          <w:sz w:val="24"/>
          <w:szCs w:val="24"/>
        </w:rPr>
        <w:t>ВИКОНАВЕЦЬ:</w:t>
      </w:r>
    </w:p>
    <w:p w:rsidR="00B56EB4" w:rsidRPr="00380041" w:rsidRDefault="00B56EB4" w:rsidP="0038004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0041">
        <w:rPr>
          <w:rFonts w:ascii="Times New Roman" w:hAnsi="Times New Roman" w:cs="Times New Roman"/>
          <w:b/>
          <w:sz w:val="24"/>
          <w:szCs w:val="24"/>
        </w:rPr>
        <w:tab/>
      </w:r>
      <w:r w:rsidRPr="00380041">
        <w:rPr>
          <w:rFonts w:ascii="Times New Roman" w:hAnsi="Times New Roman" w:cs="Times New Roman"/>
          <w:b/>
          <w:sz w:val="24"/>
          <w:szCs w:val="24"/>
        </w:rPr>
        <w:tab/>
      </w:r>
      <w:r w:rsidRPr="00380041">
        <w:rPr>
          <w:rFonts w:ascii="Times New Roman" w:hAnsi="Times New Roman" w:cs="Times New Roman"/>
          <w:b/>
          <w:sz w:val="24"/>
          <w:szCs w:val="24"/>
        </w:rPr>
        <w:tab/>
        <w:t>ПЕТРАЧЕНКО ОЛЬГА ВАЛЕНТИНІВНА</w:t>
      </w:r>
    </w:p>
    <w:p w:rsidR="00B56EB4" w:rsidRPr="00380041" w:rsidRDefault="00B56EB4" w:rsidP="0038004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0041">
        <w:rPr>
          <w:rFonts w:ascii="Times New Roman" w:hAnsi="Times New Roman" w:cs="Times New Roman"/>
          <w:b/>
          <w:sz w:val="24"/>
          <w:szCs w:val="24"/>
        </w:rPr>
        <w:t>КЕРІВНИК ГУРТКА</w:t>
      </w:r>
    </w:p>
    <w:p w:rsidR="00B56EB4" w:rsidRPr="00380041" w:rsidRDefault="00B56EB4" w:rsidP="0038004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0041">
        <w:rPr>
          <w:rFonts w:ascii="Times New Roman" w:hAnsi="Times New Roman" w:cs="Times New Roman"/>
          <w:b/>
          <w:sz w:val="24"/>
          <w:szCs w:val="24"/>
        </w:rPr>
        <w:t>АКРОБАТИЧНОЇ ЙОГИ</w:t>
      </w:r>
    </w:p>
    <w:p w:rsidR="00B56EB4" w:rsidRDefault="00B56EB4" w:rsidP="00380041">
      <w:pPr>
        <w:spacing w:after="0"/>
        <w:jc w:val="both"/>
        <w:rPr>
          <w:lang w:val="uk-UA"/>
        </w:rPr>
      </w:pPr>
    </w:p>
    <w:p w:rsidR="00380041" w:rsidRDefault="00380041" w:rsidP="00380041">
      <w:pPr>
        <w:spacing w:after="0"/>
        <w:jc w:val="both"/>
        <w:rPr>
          <w:lang w:val="uk-UA"/>
        </w:rPr>
      </w:pPr>
    </w:p>
    <w:p w:rsidR="00380041" w:rsidRDefault="00380041" w:rsidP="00380041">
      <w:pPr>
        <w:spacing w:after="0"/>
        <w:jc w:val="both"/>
        <w:rPr>
          <w:lang w:val="uk-UA"/>
        </w:rPr>
      </w:pPr>
    </w:p>
    <w:p w:rsidR="00380041" w:rsidRPr="00380041" w:rsidRDefault="00380041" w:rsidP="00380041">
      <w:pPr>
        <w:spacing w:after="0"/>
        <w:jc w:val="both"/>
        <w:rPr>
          <w:lang w:val="uk-UA"/>
        </w:rPr>
      </w:pPr>
    </w:p>
    <w:p w:rsidR="00B56EB4" w:rsidRPr="00B56EB4" w:rsidRDefault="00B56EB4" w:rsidP="00380041">
      <w:pPr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56EB4">
        <w:rPr>
          <w:rFonts w:ascii="Times New Roman" w:hAnsi="Times New Roman" w:cs="Times New Roman"/>
          <w:b/>
          <w:sz w:val="28"/>
          <w:szCs w:val="28"/>
        </w:rPr>
        <w:t>м</w:t>
      </w:r>
      <w:proofErr w:type="gramStart"/>
      <w:r w:rsidRPr="00B56EB4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B56EB4">
        <w:rPr>
          <w:rFonts w:ascii="Times New Roman" w:hAnsi="Times New Roman" w:cs="Times New Roman"/>
          <w:b/>
          <w:sz w:val="28"/>
          <w:szCs w:val="28"/>
        </w:rPr>
        <w:t>РИВИЙ</w:t>
      </w:r>
      <w:proofErr w:type="spellEnd"/>
      <w:r w:rsidRPr="00B56EB4">
        <w:rPr>
          <w:rFonts w:ascii="Times New Roman" w:hAnsi="Times New Roman" w:cs="Times New Roman"/>
          <w:b/>
          <w:sz w:val="28"/>
          <w:szCs w:val="28"/>
        </w:rPr>
        <w:t xml:space="preserve"> РІГ</w:t>
      </w:r>
    </w:p>
    <w:p w:rsidR="00F90AAE" w:rsidRPr="00C179D8" w:rsidRDefault="00C179D8" w:rsidP="00FD122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</w:p>
    <w:p w:rsidR="00205973" w:rsidRPr="00380041" w:rsidRDefault="00205973" w:rsidP="0089600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2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Зміст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ab/>
        <w:t>Вступ __________________________________________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План-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конспект занять гуртка_______________________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ab/>
        <w:t>Додатки_________________________________________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- Нагороди</w:t>
      </w:r>
    </w:p>
    <w:p w:rsidR="00B56EB4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- Досягнення</w:t>
      </w: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593E" w:rsidRDefault="0011593E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122B" w:rsidRDefault="00FD122B" w:rsidP="008960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041" w:rsidRDefault="00380041" w:rsidP="008960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041" w:rsidRPr="00380041" w:rsidRDefault="00380041" w:rsidP="008960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Pr="00FD122B" w:rsidRDefault="00205973" w:rsidP="0089600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12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205973" w:rsidRPr="00205973" w:rsidRDefault="00CC5B54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 час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йога для дітей отримує дуже широке поширення в нашому суспільстві. Не дивно, адже систематичні заняття</w:t>
      </w:r>
      <w:r w:rsidR="0011593E">
        <w:rPr>
          <w:rFonts w:ascii="Times New Roman" w:hAnsi="Times New Roman" w:cs="Times New Roman"/>
          <w:sz w:val="28"/>
          <w:szCs w:val="28"/>
          <w:lang w:val="uk-UA"/>
        </w:rPr>
        <w:t xml:space="preserve"> йогою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сприяють розвитку гнучкості, сили, координації. Крім того вона розвиває зосередженість та уважність що приносить безсумнівні переваги дитині у навчанні. Ця методика являє собою збалансований комплекс дихальних і фізичних вправ, який спрямований на підтримку емоційної рівноваги зміцнення здоров'я, а також дозволяє розвивати любов до власного тіла. Йога чудово зміцнює тіло, вона сприяє відновленню суглобів і розвиває гнучкість. Крім цього, вона благотворно позначається на духовному розвитку людини –  дозволяє заглянути всередину свого тіла, пізнати його, ефективно долати стресові ситуації, а також на деякий час відволіктися від навколишнього світу і відчути кожну клітинку власного організму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Мабуть, самим 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видовищним та цікавим для дітей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видом занять йогою є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акройога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– комплекс тілесних практик, які передбачають роботу в парах. Вона найкращим чином поєднала в собі духовну гармонію і цілющи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 xml:space="preserve">й ефект класичних </w:t>
      </w:r>
      <w:proofErr w:type="spellStart"/>
      <w:r w:rsidR="007B1384">
        <w:rPr>
          <w:rFonts w:ascii="Times New Roman" w:hAnsi="Times New Roman" w:cs="Times New Roman"/>
          <w:sz w:val="28"/>
          <w:szCs w:val="28"/>
          <w:lang w:val="uk-UA"/>
        </w:rPr>
        <w:t>ассан</w:t>
      </w:r>
      <w:proofErr w:type="spellEnd"/>
      <w:r w:rsidR="007B1384">
        <w:rPr>
          <w:rFonts w:ascii="Times New Roman" w:hAnsi="Times New Roman" w:cs="Times New Roman"/>
          <w:sz w:val="28"/>
          <w:szCs w:val="28"/>
          <w:lang w:val="uk-UA"/>
        </w:rPr>
        <w:t xml:space="preserve"> йоги, 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>а також всю міць і пластику акробатики.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Перевага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акройо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ги</w:t>
      </w:r>
      <w:proofErr w:type="spellEnd"/>
      <w:r w:rsidR="007B1384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тому, що в процесі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діти пізнають себе, та паралельно, в невимушеній і навіть ігровій формі, знаходять  міцний зв'язок з партнером.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Акройога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об'єднує  дітей, розвиває любов і довіру до ближнього, дарує відчуття щастя і спокою.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акройога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– це завжди дуже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видовищно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>, емоційно і красиво, справжнє шоу наяву! Один з партнерів завжди знаходиться на підлозі, забезпечуючи надійну опору, а інший – парить в повітрі, підтримуючись лише кінцівками напарника.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Свою методику проведення занять з </w:t>
      </w:r>
      <w:proofErr w:type="spellStart"/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акройоги</w:t>
      </w:r>
      <w:proofErr w:type="spellEnd"/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з дітьми молодшого шкільного віку вважаю педагогічно доцільною і продуктивною за умови застосування:</w:t>
      </w:r>
    </w:p>
    <w:p w:rsidR="00205973" w:rsidRDefault="00BB6B5D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осн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овних методів - статичних вправ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і змагально-ігрового методу;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• групової роботи як основної форми навчально-тренувального заняття.</w:t>
      </w:r>
    </w:p>
    <w:p w:rsidR="00BB6B5D" w:rsidRPr="00BB6B5D" w:rsidRDefault="00BB6B5D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6B5D">
        <w:rPr>
          <w:rFonts w:ascii="Times New Roman" w:hAnsi="Times New Roman" w:cs="Times New Roman"/>
          <w:sz w:val="28"/>
          <w:szCs w:val="28"/>
          <w:lang w:val="uk-UA"/>
        </w:rPr>
        <w:t>Заняття йогою з дітьми молодшого віку</w:t>
      </w:r>
      <w:r>
        <w:rPr>
          <w:rFonts w:ascii="Times New Roman" w:hAnsi="Times New Roman" w:cs="Times New Roman"/>
          <w:sz w:val="28"/>
          <w:szCs w:val="28"/>
          <w:lang w:val="uk-UA"/>
        </w:rPr>
        <w:t>(5-6 років)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 xml:space="preserve"> лише віддалено нагадують справжні «дорослі» вправи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7AB4" w:rsidRPr="00D17AB4">
        <w:rPr>
          <w:rFonts w:ascii="Times New Roman" w:hAnsi="Times New Roman" w:cs="Times New Roman"/>
          <w:sz w:val="28"/>
          <w:szCs w:val="28"/>
          <w:lang w:val="uk-UA"/>
        </w:rPr>
        <w:t>Кожна асана</w:t>
      </w:r>
      <w:r w:rsidR="00D17AB4">
        <w:rPr>
          <w:rFonts w:ascii="Times New Roman" w:hAnsi="Times New Roman" w:cs="Times New Roman"/>
          <w:sz w:val="28"/>
          <w:szCs w:val="28"/>
          <w:lang w:val="uk-UA"/>
        </w:rPr>
        <w:t xml:space="preserve"> пов'язана з 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домашніми улюбленцями, що допомагає викликати у дитини</w:t>
      </w:r>
      <w:r w:rsidR="00D17AB4" w:rsidRPr="00D17AB4">
        <w:rPr>
          <w:rFonts w:ascii="Times New Roman" w:hAnsi="Times New Roman" w:cs="Times New Roman"/>
          <w:sz w:val="28"/>
          <w:szCs w:val="28"/>
          <w:lang w:val="uk-UA"/>
        </w:rPr>
        <w:t xml:space="preserve"> додатковий інтерес до заняття</w:t>
      </w:r>
      <w:r w:rsidR="00D17AB4">
        <w:rPr>
          <w:rFonts w:ascii="Times New Roman" w:hAnsi="Times New Roman" w:cs="Times New Roman"/>
          <w:sz w:val="28"/>
          <w:szCs w:val="28"/>
          <w:lang w:val="uk-UA"/>
        </w:rPr>
        <w:t>, та перетворює тренування в захоплюючу казку</w:t>
      </w:r>
      <w:r w:rsidR="00D17AB4" w:rsidRPr="00D17A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 xml:space="preserve"> Всі дії максимально полегш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ені. В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д дитини не вимагається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 xml:space="preserve"> точно</w:t>
      </w:r>
      <w:r>
        <w:rPr>
          <w:rFonts w:ascii="Times New Roman" w:hAnsi="Times New Roman" w:cs="Times New Roman"/>
          <w:sz w:val="28"/>
          <w:szCs w:val="28"/>
          <w:lang w:val="uk-UA"/>
        </w:rPr>
        <w:t>го повторення складних для неї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елементів.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>В першу чергу заняття йогою повинні приносити дитині задоволення.</w:t>
      </w:r>
    </w:p>
    <w:p w:rsidR="00BB6B5D" w:rsidRDefault="00BB6B5D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6B5D">
        <w:rPr>
          <w:rFonts w:ascii="Times New Roman" w:hAnsi="Times New Roman" w:cs="Times New Roman"/>
          <w:sz w:val="28"/>
          <w:szCs w:val="28"/>
          <w:lang w:val="uk-UA"/>
        </w:rPr>
        <w:t>Коли малюк тр</w:t>
      </w:r>
      <w:r w:rsidR="007B1384">
        <w:rPr>
          <w:rFonts w:ascii="Times New Roman" w:hAnsi="Times New Roman" w:cs="Times New Roman"/>
          <w:sz w:val="28"/>
          <w:szCs w:val="28"/>
          <w:lang w:val="uk-UA"/>
        </w:rPr>
        <w:t>охи звикає до навантажень,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поступово ускладнюється програма</w:t>
      </w:r>
      <w:r w:rsidRPr="00BB6B5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F3F12" w:rsidRDefault="00BF3F12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F3F12">
        <w:rPr>
          <w:rFonts w:ascii="Times New Roman" w:hAnsi="Times New Roman" w:cs="Times New Roman"/>
          <w:sz w:val="28"/>
          <w:szCs w:val="28"/>
          <w:lang w:val="uk-UA"/>
        </w:rPr>
        <w:t>ідліткам заняття йогою допомагають знайти спокій, досягти емоційної рівноваги, швидко перемагати стреси, навчитися концентрувати увагу і, в той же час, підтримувати своє тіло в хорошій формі.</w:t>
      </w:r>
    </w:p>
    <w:p w:rsidR="00205973" w:rsidRPr="00205973" w:rsidRDefault="007B1384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навчально-виховного процесу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практикую проведення відкритих уроків, контрольні тестування зі спеціальної фізичної підготовки, а також спортивні заходи, приурочені до знаменних дат. </w:t>
      </w:r>
    </w:p>
    <w:p w:rsidR="00205973" w:rsidRPr="00205973" w:rsidRDefault="007B1384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 метою зацікавлення дітей процесом навчання, надання йому захоплюючого</w:t>
      </w:r>
      <w:r w:rsidR="00BF3F12">
        <w:rPr>
          <w:rFonts w:ascii="Times New Roman" w:hAnsi="Times New Roman" w:cs="Times New Roman"/>
          <w:sz w:val="28"/>
          <w:szCs w:val="28"/>
          <w:lang w:val="uk-UA"/>
        </w:rPr>
        <w:t xml:space="preserve"> характеру застосовую </w:t>
      </w:r>
      <w:r w:rsidR="00205973" w:rsidRPr="00205973">
        <w:rPr>
          <w:rFonts w:ascii="Times New Roman" w:hAnsi="Times New Roman" w:cs="Times New Roman"/>
          <w:sz w:val="28"/>
          <w:szCs w:val="28"/>
          <w:lang w:val="uk-UA"/>
        </w:rPr>
        <w:t>ігровий метод</w:t>
      </w:r>
      <w:r w:rsidR="00B971C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971CE" w:rsidRPr="00B971CE">
        <w:rPr>
          <w:rFonts w:ascii="Times New Roman" w:hAnsi="Times New Roman" w:cs="Times New Roman"/>
          <w:sz w:val="28"/>
          <w:szCs w:val="28"/>
          <w:lang w:val="uk-UA"/>
        </w:rPr>
        <w:t>Польоти на місяць, захоплюючі подорожі по пустелі та джунглях, порятунок прекрасної принцеси і пошуки скарбів – це дозволяє заволодіти фантазією дитини, захопити її, а також найбільш ефективно виконувати всі вправи. Як показує практика, малята дуже люблять перевтілюватися у тварин, тому вони з величезним задоволенням приймають позу «жаб</w:t>
      </w:r>
      <w:r w:rsidR="002E0BE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971CE" w:rsidRPr="00B971CE">
        <w:rPr>
          <w:rFonts w:ascii="Times New Roman" w:hAnsi="Times New Roman" w:cs="Times New Roman"/>
          <w:sz w:val="28"/>
          <w:szCs w:val="28"/>
          <w:lang w:val="uk-UA"/>
        </w:rPr>
        <w:t>и» або «мавп</w:t>
      </w:r>
      <w:r w:rsidR="002E0BEF">
        <w:rPr>
          <w:rFonts w:ascii="Times New Roman" w:hAnsi="Times New Roman" w:cs="Times New Roman"/>
          <w:sz w:val="28"/>
          <w:szCs w:val="28"/>
          <w:lang w:val="uk-UA"/>
        </w:rPr>
        <w:t>очк</w:t>
      </w:r>
      <w:r w:rsidR="00B971CE" w:rsidRPr="00B971CE">
        <w:rPr>
          <w:rFonts w:ascii="Times New Roman" w:hAnsi="Times New Roman" w:cs="Times New Roman"/>
          <w:sz w:val="28"/>
          <w:szCs w:val="28"/>
          <w:lang w:val="uk-UA"/>
        </w:rPr>
        <w:t>и».</w:t>
      </w:r>
    </w:p>
    <w:p w:rsidR="00205973" w:rsidRP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973">
        <w:rPr>
          <w:rFonts w:ascii="Times New Roman" w:hAnsi="Times New Roman" w:cs="Times New Roman"/>
          <w:sz w:val="28"/>
          <w:szCs w:val="28"/>
          <w:lang w:val="uk-UA"/>
        </w:rPr>
        <w:t>В своїй педагогічній діяльності я намагаюсь вчити дітей здобувати знання, слідкувати за своїм здоров'ям, приймати самостійні рішення, відповідати за них, добиватися результатів і поставленої мети. З цією метою мною розроблена сучасна модель заняття гуртка, підготовлена збірка ігор та ігрових моментів, відпрацьо</w:t>
      </w:r>
      <w:r w:rsidR="00D3729D">
        <w:rPr>
          <w:rFonts w:ascii="Times New Roman" w:hAnsi="Times New Roman" w:cs="Times New Roman"/>
          <w:sz w:val="28"/>
          <w:szCs w:val="28"/>
          <w:lang w:val="uk-UA"/>
        </w:rPr>
        <w:t xml:space="preserve">вані: комплекс суглобової гімнастики на профілактику плоскої стопи та </w:t>
      </w:r>
      <w:r w:rsidR="00BF3F12">
        <w:rPr>
          <w:rFonts w:ascii="Times New Roman" w:hAnsi="Times New Roman" w:cs="Times New Roman"/>
          <w:sz w:val="28"/>
          <w:szCs w:val="28"/>
          <w:lang w:val="uk-UA"/>
        </w:rPr>
        <w:t>сколіозу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 xml:space="preserve">, комплекс </w:t>
      </w:r>
      <w:r w:rsidR="00D3729D">
        <w:rPr>
          <w:rFonts w:ascii="Times New Roman" w:hAnsi="Times New Roman" w:cs="Times New Roman"/>
          <w:sz w:val="28"/>
          <w:szCs w:val="28"/>
          <w:lang w:val="uk-UA"/>
        </w:rPr>
        <w:t xml:space="preserve">парних </w:t>
      </w:r>
      <w:r w:rsidRPr="00205973">
        <w:rPr>
          <w:rFonts w:ascii="Times New Roman" w:hAnsi="Times New Roman" w:cs="Times New Roman"/>
          <w:sz w:val="28"/>
          <w:szCs w:val="28"/>
          <w:lang w:val="uk-UA"/>
        </w:rPr>
        <w:t>акро</w:t>
      </w:r>
      <w:r w:rsidR="002E0BEF">
        <w:rPr>
          <w:rFonts w:ascii="Times New Roman" w:hAnsi="Times New Roman" w:cs="Times New Roman"/>
          <w:sz w:val="28"/>
          <w:szCs w:val="28"/>
          <w:lang w:val="uk-UA"/>
        </w:rPr>
        <w:t>батичних вправ. Як результат, у</w:t>
      </w:r>
      <w:r w:rsidR="00BF3F12">
        <w:rPr>
          <w:rFonts w:ascii="Times New Roman" w:hAnsi="Times New Roman" w:cs="Times New Roman"/>
          <w:sz w:val="28"/>
          <w:szCs w:val="28"/>
          <w:lang w:val="uk-UA"/>
        </w:rPr>
        <w:t xml:space="preserve"> моїх вихованців </w:t>
      </w:r>
      <w:r w:rsidR="00BF3F12" w:rsidRPr="00BF3F12">
        <w:rPr>
          <w:rFonts w:ascii="Times New Roman" w:hAnsi="Times New Roman" w:cs="Times New Roman"/>
          <w:sz w:val="28"/>
          <w:szCs w:val="28"/>
          <w:lang w:val="uk-UA"/>
        </w:rPr>
        <w:t>поліпшується загальний стан здоров'я, витривалість і гнучкість</w:t>
      </w:r>
      <w:r w:rsidR="00BF3F12">
        <w:rPr>
          <w:rFonts w:ascii="Times New Roman" w:hAnsi="Times New Roman" w:cs="Times New Roman"/>
          <w:sz w:val="28"/>
          <w:szCs w:val="28"/>
          <w:lang w:val="uk-UA"/>
        </w:rPr>
        <w:t xml:space="preserve"> що впевнено приводить їх</w:t>
      </w:r>
      <w:r w:rsidR="00D3729D">
        <w:rPr>
          <w:rFonts w:ascii="Times New Roman" w:hAnsi="Times New Roman" w:cs="Times New Roman"/>
          <w:sz w:val="28"/>
          <w:szCs w:val="28"/>
          <w:lang w:val="uk-UA"/>
        </w:rPr>
        <w:t xml:space="preserve"> до все більших перемог.</w:t>
      </w: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973" w:rsidRDefault="00205973" w:rsidP="008960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0BEF" w:rsidRDefault="002E0BEF" w:rsidP="002E0BEF">
      <w:pPr>
        <w:spacing w:after="0"/>
        <w:jc w:val="both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2E0BEF" w:rsidRDefault="002E0BEF" w:rsidP="002E0B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5973" w:rsidRPr="00896002" w:rsidRDefault="00205973" w:rsidP="002E0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600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МОДЕЛЬ</w:t>
      </w:r>
    </w:p>
    <w:p w:rsidR="00205973" w:rsidRPr="00896002" w:rsidRDefault="00205973" w:rsidP="002E0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6002">
        <w:rPr>
          <w:rFonts w:ascii="Times New Roman" w:hAnsi="Times New Roman" w:cs="Times New Roman"/>
          <w:b/>
          <w:sz w:val="28"/>
          <w:szCs w:val="28"/>
          <w:lang w:val="uk-UA"/>
        </w:rPr>
        <w:t>Структури заняття гуртка акробатичної йоги</w:t>
      </w:r>
    </w:p>
    <w:p w:rsidR="00FD122B" w:rsidRDefault="00945B72" w:rsidP="0089600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45B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cr/>
      </w:r>
      <w:r w:rsidRPr="00C0218A">
        <w:rPr>
          <w:rFonts w:eastAsia="Arial Unicode MS"/>
          <w:b/>
          <w:bCs/>
          <w:i/>
          <w:iCs/>
          <w:noProof/>
          <w:color w:val="000000" w:themeColor="text1"/>
          <w:kern w:val="24"/>
          <w:sz w:val="52"/>
          <w:szCs w:val="52"/>
          <w:lang w:eastAsia="ru-RU"/>
        </w:rPr>
        <w:drawing>
          <wp:inline distT="0" distB="0" distL="0" distR="0">
            <wp:extent cx="5480061" cy="7945291"/>
            <wp:effectExtent l="76200" t="0" r="82539" b="17609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E0BEF" w:rsidRDefault="002E0BEF" w:rsidP="00550C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5B72" w:rsidRPr="00945B72" w:rsidRDefault="00945B72" w:rsidP="00550C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45B7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План-конспект заняття з акробатичної йоги.</w:t>
      </w:r>
    </w:p>
    <w:p w:rsidR="00945B72" w:rsidRPr="00945B72" w:rsidRDefault="00FD122B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Тема</w:t>
      </w:r>
      <w:r w:rsidR="00945B72"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:</w:t>
      </w:r>
      <w:r w:rsidR="00945B72"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Техніка виконання та оволодіння елементів акробатики та асан йоги,  парної акробатичної йоги </w:t>
      </w:r>
      <w:r w:rsidR="00C179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поеднанні з дихальною гімнастикою</w:t>
      </w:r>
      <w:r w:rsidR="00945B72"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945B72" w:rsidRP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96002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Мета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: Формування навичок оволодіння елементами акробатики та асан</w:t>
      </w:r>
      <w:r w:rsidR="002E0BE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йоги, парної акробатичної йоги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="002E0BE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179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формування </w:t>
      </w:r>
      <w:r w:rsidR="002E0BE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здоров'я,</w:t>
      </w:r>
      <w:r w:rsidR="00C179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зберігаючих вмінь та навичок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; </w:t>
      </w:r>
    </w:p>
    <w:p w:rsidR="00945B72" w:rsidRPr="00FD122B" w:rsidRDefault="00FD122B" w:rsidP="00896002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Завдання</w:t>
      </w:r>
      <w:r w:rsidR="00945B72"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:</w:t>
      </w:r>
    </w:p>
    <w:p w:rsidR="00945B72" w:rsidRP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 Повторити та закріпити техніку виконання акробатичних вправ та асан акробатичної йоги. Розвивати гнучкість, спритність, силу, координацію рухів, витривалість, відчуття балансу, гармонії та спокою;</w:t>
      </w:r>
    </w:p>
    <w:p w:rsidR="00945B72" w:rsidRPr="00945B72" w:rsidRDefault="00BA684F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Розвивати психо-ємоційні почуття</w:t>
      </w:r>
      <w:r w:rsidR="00945B72"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чнів методом дихально-рухливої системи асан</w:t>
      </w:r>
      <w:r w:rsidR="00945B72"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та самостійної роботи під час виконання вправ по станціях, а також зміцнити зв'язок між дітьми в парній роботі, навчитися довірі та підтримці. Бути єдиним цілим та рухатися в одному напрямку.  Закріплювати навички і вміння самострахування та страхування партнера під час виконання парних акробатичних вправ.  Закріплювати навички і вміння правильно дихати під час виконання вправ та асан.</w:t>
      </w:r>
    </w:p>
    <w:p w:rsidR="00945B72" w:rsidRP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Виховувати дисциплінованість, почуття єдності та увагу на уроках акробатичної йоги. Сприяти вихованню морально-вольових якостей: витривалості, гуманізму, поваги, взаємодопомоги, справедливості, єдності та гармонії в колективі та в самому собі.</w:t>
      </w:r>
    </w:p>
    <w:p w:rsid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Місце проведення: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зал</w:t>
      </w:r>
      <w:r w:rsidR="0038004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йоги.</w:t>
      </w:r>
    </w:p>
    <w:p w:rsidR="00FD122B" w:rsidRPr="00945B72" w:rsidRDefault="00FD122B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Правила ТБ:</w:t>
      </w:r>
      <w:r w:rsidRPr="00FD12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Дотримуватися правил ТБ при виконанні складних і ризикованих акробатичних елементів самостійно та  в парах.(страхування)</w:t>
      </w:r>
    </w:p>
    <w:p w:rsid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D122B"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  <w:t>Інвентар:</w:t>
      </w:r>
      <w:r w:rsidRPr="00945B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килимок для йоги.</w:t>
      </w:r>
    </w:p>
    <w:tbl>
      <w:tblPr>
        <w:tblW w:w="964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510"/>
        <w:gridCol w:w="4875"/>
        <w:gridCol w:w="511"/>
        <w:gridCol w:w="3749"/>
      </w:tblGrid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pacing w:after="140" w:line="288" w:lineRule="auto"/>
              <w:jc w:val="center"/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  <w:t>№ п/п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  <w:t>Зміст уроку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pacing w:after="0" w:line="240" w:lineRule="auto"/>
              <w:jc w:val="center"/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</w:pPr>
            <w:proofErr w:type="spellStart"/>
            <w:r w:rsidRPr="00FD122B"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  <w:t>Д\з</w:t>
            </w:r>
            <w:proofErr w:type="spellEnd"/>
          </w:p>
          <w:p w:rsidR="00FD122B" w:rsidRPr="00FD122B" w:rsidRDefault="00FD122B" w:rsidP="00FD122B">
            <w:pPr>
              <w:spacing w:after="0" w:line="240" w:lineRule="auto"/>
              <w:jc w:val="center"/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</w:pPr>
            <w:proofErr w:type="spellStart"/>
            <w:r w:rsidRPr="00FD122B"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  <w:t>хв</w:t>
            </w:r>
            <w:proofErr w:type="spellEnd"/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hd w:val="clear" w:color="auto" w:fill="FFFFFF"/>
              <w:spacing w:after="0" w:line="240" w:lineRule="auto"/>
              <w:ind w:left="-182" w:firstLine="182"/>
              <w:jc w:val="center"/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Cs/>
                <w:color w:val="00000A"/>
                <w:sz w:val="28"/>
                <w:szCs w:val="28"/>
                <w:lang w:val="uk-UA" w:eastAsia="zh-CN" w:bidi="hi-IN"/>
              </w:rPr>
              <w:t>Організаційно-методичні вказівки</w:t>
            </w:r>
          </w:p>
        </w:tc>
      </w:tr>
      <w:tr w:rsidR="00FD122B" w:rsidRPr="00FD122B" w:rsidTr="00FD122B">
        <w:tc>
          <w:tcPr>
            <w:tcW w:w="53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jc w:val="center"/>
              <w:rPr>
                <w:rFonts w:ascii="Times New Roman" w:eastAsia="SimSun" w:hAnsi="Times New Roman" w:cs="Mangal"/>
                <w:b/>
                <w:color w:val="00000A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color w:val="00000A"/>
                <w:sz w:val="28"/>
                <w:szCs w:val="28"/>
                <w:lang w:val="uk-UA" w:eastAsia="zh-CN" w:bidi="hi-IN"/>
              </w:rPr>
              <w:t>І Підготовча частина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jc w:val="center"/>
              <w:rPr>
                <w:rFonts w:ascii="Times New Roman" w:eastAsia="SimSun" w:hAnsi="Times New Roman" w:cs="Mangal"/>
                <w:b/>
                <w:color w:val="00000A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color w:val="00000A"/>
                <w:sz w:val="28"/>
                <w:szCs w:val="28"/>
                <w:lang w:val="uk-UA" w:eastAsia="zh-CN" w:bidi="hi-IN"/>
              </w:rPr>
              <w:t>20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color w:val="00000A"/>
                <w:sz w:val="28"/>
                <w:szCs w:val="28"/>
                <w:lang w:val="uk-UA" w:eastAsia="zh-CN" w:bidi="hi-IN"/>
              </w:rPr>
            </w:pP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Шикування, привітання, повідомлення теми і завдань уроку.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У шеренгу, простежити за охайністю спортивної форми 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Правила поведінки і техніки безпеки </w:t>
            </w: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lastRenderedPageBreak/>
              <w:t>під час уроку.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10с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Виконувати вправи за </w:t>
            </w: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lastRenderedPageBreak/>
              <w:t>командою та слухати настанови керівника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3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ЧСС за 6 с.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Готовність учнів до уроку 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4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pacing w:after="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color w:val="000000"/>
                <w:sz w:val="28"/>
                <w:szCs w:val="28"/>
                <w:lang w:val="uk-UA" w:eastAsia="zh-CN" w:bidi="hi-IN"/>
              </w:rPr>
              <w:t>Різновиди ходьби з виконанням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i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i/>
                <w:color w:val="000000"/>
                <w:sz w:val="28"/>
                <w:szCs w:val="28"/>
                <w:lang w:val="uk-UA" w:eastAsia="zh-CN" w:bidi="hi-IN"/>
              </w:rPr>
              <w:t>вправ на поставу: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на носках, руки до гори;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на п’ятках, руки за голову;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на зовнішньому боці ступні, руки на пояс;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на внутрішньому боці ступні, руки на пояс;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перекатом з п’ятки на носки;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-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напівприсівши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, руки на пояс;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у положенні присівши;</w:t>
            </w:r>
          </w:p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прискорена ходьба.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D122B" w:rsidRPr="00FD122B" w:rsidRDefault="00FD122B" w:rsidP="00FD122B">
            <w:pPr>
              <w:spacing w:after="140" w:line="288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У колоні по одному, в обхід по залу. Стежити за поставою. Плечі розправити, підборіддя підняти, тулуб тримати рівно.</w:t>
            </w:r>
          </w:p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color w:val="000000"/>
                <w:sz w:val="28"/>
                <w:szCs w:val="28"/>
                <w:lang w:val="uk-UA" w:eastAsia="zh-CN" w:bidi="hi-IN"/>
              </w:rPr>
              <w:t>Біг: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повільний, рівномірний;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з високим підняттям колін;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- з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захлестом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прямими ногами у перед;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прямими ногами назад;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приставними кроками правим боком;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приставними кроками лівим боком;</w:t>
            </w:r>
          </w:p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вперед спиною;</w:t>
            </w:r>
          </w:p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- повільний біг.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Не обганяти один одного, тримати дистанцію 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color w:val="000000"/>
                <w:sz w:val="28"/>
                <w:szCs w:val="28"/>
                <w:lang w:val="uk-UA" w:eastAsia="zh-CN" w:bidi="hi-IN"/>
              </w:rPr>
              <w:t xml:space="preserve">Ходьба. Вправи на відновлення </w:t>
            </w:r>
            <w:r w:rsidRPr="00FD122B">
              <w:rPr>
                <w:rFonts w:ascii="Times New Roman" w:eastAsia="SimSun" w:hAnsi="Times New Roman" w:cs="Mangal"/>
                <w:b/>
                <w:bCs/>
                <w:i/>
                <w:color w:val="000000"/>
                <w:sz w:val="28"/>
                <w:szCs w:val="28"/>
                <w:lang w:val="uk-UA" w:eastAsia="zh-CN" w:bidi="hi-IN"/>
              </w:rPr>
              <w:lastRenderedPageBreak/>
              <w:t>дихання.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10с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1-2 – руки вверх, глибокий </w:t>
            </w: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lastRenderedPageBreak/>
              <w:t>вдих. 3-4- руки вниз , видих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7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Розмикання по колу обличчям в середину кола. Виконання комплексу </w:t>
            </w:r>
            <w:proofErr w:type="spellStart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“Сурьянамаскар”</w:t>
            </w:r>
            <w:proofErr w:type="spellEnd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(</w:t>
            </w:r>
            <w:proofErr w:type="spellStart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“привітання</w:t>
            </w:r>
            <w:proofErr w:type="spellEnd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сонцю”</w:t>
            </w:r>
            <w:proofErr w:type="spellEnd"/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).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Слідкувати за правильністю виконання асан, за диханням, та слухати керівника;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віконати</w:t>
            </w:r>
            <w:proofErr w:type="spellEnd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7 повторень</w:t>
            </w:r>
          </w:p>
        </w:tc>
      </w:tr>
      <w:tr w:rsidR="00FD122B" w:rsidRPr="00FD122B" w:rsidTr="00FD122B">
        <w:tc>
          <w:tcPr>
            <w:tcW w:w="53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pacing w:after="150" w:line="336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color w:val="000000"/>
                <w:sz w:val="28"/>
                <w:szCs w:val="28"/>
                <w:lang w:val="uk-UA" w:eastAsia="zh-CN" w:bidi="hi-IN"/>
              </w:rPr>
              <w:t xml:space="preserve">ІІ. </w:t>
            </w: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 xml:space="preserve">Розвиток основних фізичних якостей методом колового тренування, з використанням асан та </w:t>
            </w:r>
            <w:proofErr w:type="spellStart"/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він’яс</w:t>
            </w:r>
            <w:proofErr w:type="spellEnd"/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pacing w:after="150" w:line="336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10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Розподіл учнів по станціях по два. Перехід виконувати по команді керівника. 10 секунд кожен перехід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станція — асана “човен” з положенні лежачі на спині.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Виконувати прямими нога та тримати спину рівну, руки вздовж тулуба.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60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станція — асана “свічка” з положення лежачі на спині.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Піднімати та опускати прямі ноги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асана ворон з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випригування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до гори.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Руки піднімати на верх та випрямити ноги повністю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4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він’яса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“стіл-вугол”</w:t>
            </w:r>
            <w:proofErr w:type="spellEnd"/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В асані “стіл” підіймати високо таз та в асані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“вугол”</w:t>
            </w:r>
            <w:proofErr w:type="spellEnd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не сідати тазом на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пол</w:t>
            </w:r>
            <w:proofErr w:type="spellEnd"/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він’яса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“собака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мордою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вниз”-”чутурангадандасана”-”сабака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мордою в верх”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Не згинати колін, слідкувати за диханням, в асані “собака мордою до низу”: спина пряма, кібчик до гори, п'ятки поставити на підлогу.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асанна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“акула”</w:t>
            </w:r>
            <w:proofErr w:type="spellEnd"/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Не згинати ноги в колінах та тримати разом, руки на спиною прямі, обличчя прямо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7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асанна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“стійка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на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руках”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біля стінки, статична.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Виконується обличчям до стіни, підійти руками до стіни якомога ближче на притулитися всім тілом до неї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8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станція — асана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“тадасана”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з </w:t>
            </w: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 xml:space="preserve">піднімання на високі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полупальці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Тіло тримати рівно, не </w:t>
            </w: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lastRenderedPageBreak/>
              <w:t>згинати ноги в колінах та тримати стопи паралельно одна одній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ЧСС за 6 сек.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40с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Звернути увагу на учнів з підвищеним пульсом.</w:t>
            </w:r>
          </w:p>
        </w:tc>
      </w:tr>
      <w:tr w:rsidR="00FD122B" w:rsidRPr="00FD122B" w:rsidTr="00FD122B">
        <w:tc>
          <w:tcPr>
            <w:tcW w:w="53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ІІІ. Основна частина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20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Залишаючись у парах, зайняти місця на килимках для йоги.</w:t>
            </w:r>
          </w:p>
        </w:tc>
      </w:tr>
      <w:tr w:rsidR="00FD122B" w:rsidRPr="00FD122B" w:rsidTr="00FD122B">
        <w:tc>
          <w:tcPr>
            <w:tcW w:w="964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jc w:val="center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Підготовчі парні асани для відчуття партнера та розвитку гнучкості: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“подвійній трикутник”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нахил в ліво та в право; 8 разів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Асана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“подвійна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утананасана”</w:t>
            </w:r>
            <w:proofErr w:type="spellEnd"/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10 секунд; 2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Асана “подвійне дерево” 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виконати на обидві ноги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4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“подвійній танцівник”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виконати на обидві ноги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“подвійний верблюд”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спинами к партнеру; 2 рази зі зміною рук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“подвійний голуб”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фіксація 10 секунд;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обличам</w:t>
            </w:r>
            <w:proofErr w:type="spellEnd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один к одному; виконати на обидві ноги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7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“подвійний лотос”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10 секунд; нахил в бік одного партнера, а потім в бік іншого</w:t>
            </w:r>
          </w:p>
        </w:tc>
      </w:tr>
      <w:tr w:rsidR="00FD122B" w:rsidRPr="00FD122B" w:rsidTr="00FD122B">
        <w:tc>
          <w:tcPr>
            <w:tcW w:w="964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jc w:val="center"/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Основні, силові парні асани.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“Планка-на-планці”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“прямокутник”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“стіл-на-столі”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фіксація 3 секунди; помінятися положеннями; </w:t>
            </w: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lastRenderedPageBreak/>
              <w:t>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lastRenderedPageBreak/>
              <w:t>4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“кобра-риба”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“кобра-міст”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“Ластівка” в ногах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2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7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“перевернута корзинка” в ногах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3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фіксація 3 секунди; помінятися положеннями; виконати 3 рази</w:t>
            </w:r>
          </w:p>
        </w:tc>
      </w:tr>
      <w:tr w:rsidR="00FD122B" w:rsidRPr="00FD122B" w:rsidTr="00FD122B">
        <w:tc>
          <w:tcPr>
            <w:tcW w:w="53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І</w:t>
            </w: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en-US" w:eastAsia="zh-CN" w:bidi="hi-IN"/>
              </w:rPr>
              <w:t>V</w:t>
            </w: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. Заключна частина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b/>
                <w:bCs/>
                <w:color w:val="000000"/>
                <w:sz w:val="28"/>
                <w:szCs w:val="28"/>
                <w:lang w:val="uk-UA" w:eastAsia="zh-CN" w:bidi="hi-IN"/>
              </w:rPr>
              <w:t>10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</w:p>
        </w:tc>
      </w:tr>
      <w:tr w:rsidR="00FD122B" w:rsidRPr="00FD122B" w:rsidTr="00FD122B">
        <w:trPr>
          <w:trHeight w:val="908"/>
        </w:trPr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1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ЧСС за 6 сек.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15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Звернути увагу на учнів з підвищеним пульсом.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2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Перекати на спині в групуванні (самомасаж)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10 разів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3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Асана “свіча” 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Три цикли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вдохів</w:t>
            </w:r>
            <w:proofErr w:type="spellEnd"/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4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Асана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“халасана”</w:t>
            </w:r>
            <w:proofErr w:type="spellEnd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 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для розтягування м'язів спини та розслаблення, повільне </w:t>
            </w:r>
            <w:proofErr w:type="spellStart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викатування</w:t>
            </w:r>
            <w:proofErr w:type="spellEnd"/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 xml:space="preserve"> в положення лежачі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5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Асана </w:t>
            </w:r>
            <w:proofErr w:type="spellStart"/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“шавасана”</w:t>
            </w:r>
            <w:proofErr w:type="spellEnd"/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6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лежачі на спині з закритими очима, розслабити все тіло. Слухати настанову керівника.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6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Асана “лотос”. ЧСС за 6 сек.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10с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подяка собі, своєму тілу, партнерові та кожному присутньому за заняття.</w:t>
            </w:r>
          </w:p>
        </w:tc>
      </w:tr>
      <w:tr w:rsidR="00FD122B" w:rsidRPr="00FD122B" w:rsidTr="00FD122B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en-US" w:eastAsia="zh-CN" w:bidi="hi-IN"/>
              </w:rPr>
              <w:t>7</w:t>
            </w:r>
          </w:p>
        </w:tc>
        <w:tc>
          <w:tcPr>
            <w:tcW w:w="4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 xml:space="preserve">Домашнє завдання: з ранку виконувати комплекс “привітання сонцю” </w:t>
            </w:r>
          </w:p>
        </w:tc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color w:val="000000"/>
                <w:sz w:val="28"/>
                <w:szCs w:val="28"/>
                <w:lang w:val="uk-UA" w:eastAsia="zh-CN" w:bidi="hi-IN"/>
              </w:rPr>
              <w:t>50с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D122B" w:rsidRPr="00FD122B" w:rsidRDefault="00FD122B" w:rsidP="00FD122B">
            <w:pPr>
              <w:suppressLineNumbers/>
              <w:spacing w:after="0" w:line="336" w:lineRule="auto"/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</w:pPr>
            <w:r w:rsidRPr="00FD122B">
              <w:rPr>
                <w:rFonts w:ascii="Times New Roman" w:eastAsia="SimSun" w:hAnsi="Times New Roman" w:cs="Mangal"/>
                <w:i/>
                <w:iCs/>
                <w:color w:val="000000"/>
                <w:sz w:val="28"/>
                <w:szCs w:val="28"/>
                <w:lang w:val="uk-UA" w:eastAsia="zh-CN" w:bidi="hi-IN"/>
              </w:rPr>
              <w:t>мінімум 4 повторення.</w:t>
            </w:r>
          </w:p>
        </w:tc>
      </w:tr>
    </w:tbl>
    <w:p w:rsidR="002E0BEF" w:rsidRDefault="002E0BEF" w:rsidP="00FD12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BB7414" w:rsidRDefault="00BB7414" w:rsidP="00FD12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BB741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ДОДАТКИ</w:t>
      </w:r>
    </w:p>
    <w:p w:rsidR="0073709B" w:rsidRPr="00FD122B" w:rsidRDefault="00535622" w:rsidP="00FD122B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Додаток</w:t>
      </w:r>
    </w:p>
    <w:p w:rsidR="00BB7414" w:rsidRPr="00FD122B" w:rsidRDefault="00BB7414" w:rsidP="00FD12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FD122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“Привітання сонцю” - “Сурья Намаскар”</w:t>
      </w:r>
    </w:p>
    <w:p w:rsidR="0073709B" w:rsidRPr="00FD122B" w:rsidRDefault="0073709B" w:rsidP="00FD12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D122B" w:rsidRPr="00FD122B" w:rsidRDefault="00FD122B" w:rsidP="00FD122B">
      <w:pPr>
        <w:spacing w:after="150" w:line="288" w:lineRule="auto"/>
        <w:ind w:firstLine="283"/>
        <w:jc w:val="both"/>
        <w:rPr>
          <w:rFonts w:ascii="Times New Roman" w:eastAsia="SimSun" w:hAnsi="Times New Roman" w:cs="Mangal"/>
          <w:b/>
          <w:bCs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Привітання сонцю</w:t>
      </w:r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 xml:space="preserve">- Це дуже древній комплекс вправ, що зародився в Індії, де його називають </w:t>
      </w:r>
      <w:proofErr w:type="spellStart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СурьяНамаскар</w:t>
      </w:r>
      <w:proofErr w:type="spellEnd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 xml:space="preserve"> (у перекладі з індійського «</w:t>
      </w:r>
      <w:proofErr w:type="spellStart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сурья</w:t>
      </w:r>
      <w:proofErr w:type="spellEnd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» - сонце, «</w:t>
      </w:r>
      <w:proofErr w:type="spellStart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намаскар</w:t>
      </w:r>
      <w:proofErr w:type="spellEnd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 xml:space="preserve">» - вітання). Комплекс вправ «Привітання сонцю» являє собою нескладну послідовність певних поз, які плавно переходять одна в іншу і забезпечують відмінну розтяжку спини та інших частин тіла. Невід'ємною частиною </w:t>
      </w:r>
      <w:proofErr w:type="spellStart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СурьяНамаскар</w:t>
      </w:r>
      <w:proofErr w:type="spellEnd"/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 xml:space="preserve"> є правильне дихання і медитаційні практики.</w:t>
      </w:r>
    </w:p>
    <w:p w:rsidR="00FD122B" w:rsidRPr="00FD122B" w:rsidRDefault="00FD122B" w:rsidP="00FD122B">
      <w:pPr>
        <w:spacing w:after="150" w:line="288" w:lineRule="auto"/>
        <w:ind w:firstLine="283"/>
        <w:jc w:val="both"/>
        <w:rPr>
          <w:rFonts w:ascii="Times New Roman" w:eastAsia="SimSun" w:hAnsi="Times New Roman" w:cs="Mangal"/>
          <w:b/>
          <w:bCs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bCs/>
          <w:color w:val="000000"/>
          <w:sz w:val="28"/>
          <w:szCs w:val="28"/>
          <w:lang w:val="uk-UA" w:eastAsia="zh-CN" w:bidi="hi-IN"/>
        </w:rPr>
        <w:t>Комплекс «Привітання сонцю» відмінно підходить в наступних випадках:</w:t>
      </w:r>
    </w:p>
    <w:p w:rsidR="00FD122B" w:rsidRPr="00FD122B" w:rsidRDefault="00FD122B" w:rsidP="00FD122B">
      <w:pPr>
        <w:numPr>
          <w:ilvl w:val="0"/>
          <w:numId w:val="2"/>
        </w:numPr>
        <w:tabs>
          <w:tab w:val="left" w:pos="0"/>
        </w:tabs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в якості ранкової зарядки;</w:t>
      </w:r>
    </w:p>
    <w:p w:rsidR="00FD122B" w:rsidRPr="00FD122B" w:rsidRDefault="00FD122B" w:rsidP="00FD122B">
      <w:pPr>
        <w:numPr>
          <w:ilvl w:val="0"/>
          <w:numId w:val="2"/>
        </w:numPr>
        <w:tabs>
          <w:tab w:val="left" w:pos="0"/>
        </w:tabs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замість розминки перед силовим тренуванням;</w:t>
      </w:r>
    </w:p>
    <w:p w:rsidR="00FD122B" w:rsidRPr="00FD122B" w:rsidRDefault="00FD122B" w:rsidP="00FD122B">
      <w:pPr>
        <w:numPr>
          <w:ilvl w:val="0"/>
          <w:numId w:val="2"/>
        </w:numPr>
        <w:tabs>
          <w:tab w:val="left" w:pos="0"/>
        </w:tabs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для зняття втоми чи роздратування в будь-який час доби;</w:t>
      </w:r>
    </w:p>
    <w:p w:rsidR="00FD122B" w:rsidRPr="00FD122B" w:rsidRDefault="00FD122B" w:rsidP="00FD122B">
      <w:pPr>
        <w:numPr>
          <w:ilvl w:val="0"/>
          <w:numId w:val="2"/>
        </w:numPr>
        <w:tabs>
          <w:tab w:val="left" w:pos="0"/>
        </w:tabs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перед трапезою з метою активізації травних процесів.</w:t>
      </w:r>
    </w:p>
    <w:p w:rsidR="00FD122B" w:rsidRPr="00FD122B" w:rsidRDefault="00FD122B" w:rsidP="00FD122B">
      <w:pPr>
        <w:spacing w:before="75" w:after="75" w:line="288" w:lineRule="auto"/>
        <w:ind w:firstLine="283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Повний цикл «</w:t>
      </w:r>
      <w:proofErr w:type="spellStart"/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СурьяНамаскар</w:t>
      </w:r>
      <w:proofErr w:type="spellEnd"/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» включає 24 пози, але кількість задіяних асан в них всього 7. Їх назви в різних джерелах можуть відрізнятися, але суть їх одна і та ж. Ось ці асани: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130175</wp:posOffset>
            </wp:positionV>
            <wp:extent cx="587375" cy="1113155"/>
            <wp:effectExtent l="0" t="0" r="317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1. Молитовна поза.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Стоїмо прямо, стопи разом, долоні з'єднані один з одним перед грудьми. Робимо видих.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153035</wp:posOffset>
            </wp:positionV>
            <wp:extent cx="709295" cy="1079500"/>
            <wp:effectExtent l="0" t="0" r="0" b="635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2. Сонячна поза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На вдиху піднімаємо прямі руки вгору і прогинається в спині тому. Тягнемося назад корпусом, руками і головою.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142240</wp:posOffset>
            </wp:positionV>
            <wp:extent cx="835025" cy="1005205"/>
            <wp:effectExtent l="0" t="0" r="3175" b="4445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 xml:space="preserve">3. Поза «Нахил вперед». </w:t>
      </w:r>
      <w:proofErr w:type="spellStart"/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Уттханасана</w:t>
      </w:r>
      <w:proofErr w:type="spellEnd"/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На видиху обережно нахиляється вперед, тягнемося долонями до підлоги, а головою до колін. Коліна намагаємося не згинати.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9525</wp:posOffset>
            </wp:positionV>
            <wp:extent cx="1349375" cy="1407160"/>
            <wp:effectExtent l="0" t="0" r="3175" b="254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4. Поза Вершник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1299845</wp:posOffset>
            </wp:positionV>
            <wp:extent cx="1304925" cy="1428750"/>
            <wp:effectExtent l="0" t="0" r="9525" b="0"/>
            <wp:wrapSquare wrapText="largest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Не відриваючи долонь від підлоги, на вдиху опускаємося на одне коліно, другу ногу при цьому відводимо назад. Коліно і великий палець задньої ноги повинні стосуватися підлоги. Корпус подаємо вперед, спину прогинаємо, погляд спрямовуємо вгору.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5. Поза Гора. Собака мордою до низу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Знову ж не відриваючи долонь від підлоги, на видиху плавно переносимо передню ногу назад, сідниці піднімаємо вгору, а голову володіємо між руками. Таким чином, тіло стає схоже на гору з вершиною в сідницях. П'ятами тягнемося в підлогу.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243840</wp:posOffset>
            </wp:positionV>
            <wp:extent cx="1833245" cy="1143635"/>
            <wp:effectExtent l="0" t="0" r="0" b="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6. Поза «Вісім точок»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Liberation Serif" w:eastAsia="SimSun" w:hAnsi="Liberation Serif" w:cs="Mangal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1407795</wp:posOffset>
            </wp:positionV>
            <wp:extent cx="971550" cy="1115695"/>
            <wp:effectExtent l="0" t="0" r="0" b="8255"/>
            <wp:wrapSquare wrapText="largest"/>
            <wp:docPr id="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На видиху плавно опускаємо коліна, груди і підборіддя на підлогу, сідниці втягуємо в себе. Таким чином, статі стосуються вісім точок тіла: підборіддя, груди, обидві долоні, обидва коліна і великі пальці ніг. Це єдина асана, в якій необхідно затримати дихання на видиху.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7. Поза Змія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На вдиху опускаємо стегна на підлогу і одночасно прогинаємо спину і відкидаємо голову назад. На підлозі повинні залишитися ноги і нижня частина живота, опора на долоні.</w:t>
      </w:r>
    </w:p>
    <w:p w:rsidR="00FD122B" w:rsidRPr="00FD122B" w:rsidRDefault="00FD122B" w:rsidP="00FD122B">
      <w:pPr>
        <w:spacing w:before="75" w:after="75" w:line="288" w:lineRule="auto"/>
        <w:ind w:firstLine="283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Далі вже розглянуті асани необхідно повторити в наступному порядку: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8.На видиху - позу «Гори»;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9.На вдиху - позу «Вершник»;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10. на видиху - «Нахил вперед»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11. на вдиху - позу «Сонячна»;</w:t>
      </w:r>
    </w:p>
    <w:p w:rsidR="00FD122B" w:rsidRPr="00FD122B" w:rsidRDefault="00FD122B" w:rsidP="00FD122B">
      <w:pPr>
        <w:spacing w:before="75" w:after="75" w:line="288" w:lineRule="auto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12. на закінчення - «Молитовну» позу.</w:t>
      </w:r>
    </w:p>
    <w:p w:rsidR="00FD122B" w:rsidRDefault="00FD122B" w:rsidP="00FD122B">
      <w:pPr>
        <w:spacing w:before="75" w:after="75" w:line="288" w:lineRule="auto"/>
        <w:ind w:firstLine="283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FD122B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Далі належить ще раз повторити всі 12 позицій з тією лише різницею, що в позі «Вершник» потрібно буде змінити опорну ногу.</w:t>
      </w:r>
    </w:p>
    <w:p w:rsidR="00BA684F" w:rsidRDefault="00BA684F" w:rsidP="00FD122B">
      <w:pPr>
        <w:spacing w:before="75" w:after="75" w:line="288" w:lineRule="auto"/>
        <w:ind w:firstLine="283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Default="00BA684F" w:rsidP="00FD122B">
      <w:pPr>
        <w:spacing w:before="75" w:after="75" w:line="288" w:lineRule="auto"/>
        <w:ind w:firstLine="283"/>
        <w:jc w:val="both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Default="00BA684F" w:rsidP="00BA684F">
      <w:pPr>
        <w:spacing w:before="75" w:after="75" w:line="288" w:lineRule="auto"/>
        <w:ind w:firstLine="283"/>
        <w:jc w:val="right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Додаток 2</w:t>
      </w:r>
    </w:p>
    <w:p w:rsidR="00FC305E" w:rsidRDefault="00FC305E" w:rsidP="00FC305E">
      <w:pPr>
        <w:spacing w:before="75" w:after="75" w:line="288" w:lineRule="auto"/>
        <w:ind w:firstLine="283"/>
        <w:jc w:val="center"/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</w:pPr>
      <w:proofErr w:type="spellStart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 xml:space="preserve"> як основний </w:t>
      </w:r>
      <w:proofErr w:type="spellStart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єлемент</w:t>
      </w:r>
      <w:proofErr w:type="spellEnd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 xml:space="preserve"> йоги в формуванні </w:t>
      </w:r>
      <w:proofErr w:type="spellStart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>здоровязберігаючих</w:t>
      </w:r>
      <w:proofErr w:type="spellEnd"/>
      <w:r>
        <w:rPr>
          <w:rFonts w:ascii="Times New Roman" w:eastAsia="SimSun" w:hAnsi="Times New Roman" w:cs="Mangal"/>
          <w:b/>
          <w:color w:val="000000"/>
          <w:sz w:val="28"/>
          <w:szCs w:val="28"/>
          <w:lang w:val="uk-UA" w:eastAsia="zh-CN" w:bidi="hi-IN"/>
        </w:rPr>
        <w:t xml:space="preserve"> технологій</w:t>
      </w:r>
    </w:p>
    <w:p w:rsidR="00BA684F" w:rsidRPr="00BA684F" w:rsidRDefault="00FC305E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Безумовно всі діти  полюбляють</w:t>
      </w:r>
      <w:r w:rsidR="00BA684F"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всілякі секрети. Щось таємниче завжди привертає </w:t>
      </w:r>
      <w:proofErr w:type="spellStart"/>
      <w:r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їх</w:t>
      </w:r>
      <w:r w:rsidR="00BA684F"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увагу</w:t>
      </w:r>
      <w:proofErr w:type="spellEnd"/>
      <w:r w:rsidR="00BA684F"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. І йога багато в чому залишається для нас загадкою, тому що практика йоги дає нам дуже незвичайний досвід, який ми не завжди можемо пояснити раціонально.</w:t>
      </w:r>
      <w:bookmarkStart w:id="0" w:name="_GoBack"/>
      <w:bookmarkEnd w:id="0"/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Однією з унікальних асан йоги є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. Багато людей, які починають знайомитися з йогою, відносяться до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поверхнево: подумаєш, просто лежиш на спині і все …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І дійсно, на перший погляд ця асана здається дуже простою, але ефект перевершує всі очікування. Глибока 15-ти хвилинна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відновлює психічні і фізіологічні сили, як повноцінний 8-ми годинний сон.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Не може бути! – це перше, що спадає на думку. І, тим не менш, це щира правда. Тільки основний ключик в тому, що це повинна бути дійсно глибока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При регулярній практиці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нормалізується робота практично всіх систем нашого тіла, розум стає спокійним, емоційні реакції врівноваженими, прояснюється свідомість.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– найкраща терапія при стресовій напрузі, депресивному стані, вегето-судинній дистонії та ще багатьох, поширених на сьогоднішній день, психосоматичних відхиленнях.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Позитивний вплив цієї практики йоги можна перераховувати ще довго. Але, як то кажуть, краще один раз спробувати… Тому пропонуємо вам ознайомитися з технікою виконання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і, не відкладаючи, виконати її. Так ви відразу ж зможете відчути її вплив на власному досвіді.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– техніка виконання</w:t>
      </w:r>
    </w:p>
    <w:p w:rsidR="00BA684F" w:rsidRPr="00BA684F" w:rsidRDefault="00BA684F" w:rsidP="00E478B2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Прийміть положення лежачи на спині, бажано на досить твердій і рівній поверхні. Найкраще виконувати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на підлозі, підстеливши під себе килимок для йоги або ковдру. Улюблену подушечку залиште на дивані – для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вона не знадобиться.</w:t>
      </w:r>
    </w:p>
    <w:p w:rsidR="00BA684F" w:rsidRPr="00BA684F" w:rsidRDefault="00BA684F" w:rsidP="00E478B2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Відчуйте положення тіла. Пам’ятайте, що для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дуже важливим є внутрішнє зосередження і занурення в практику.</w:t>
      </w:r>
    </w:p>
    <w:p w:rsidR="00BA684F" w:rsidRPr="00BA684F" w:rsidRDefault="00BA684F" w:rsidP="00E478B2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Якщо ви відчуваєте сильне напруження в м’язах, м’яко покачайтеся вліво-вправо. Потім напружте все тіло, немов потягуючись, намагайтеся максимально стиснути м’язи, і з черговим видихом розслабтеся.</w:t>
      </w:r>
    </w:p>
    <w:p w:rsidR="00BA684F" w:rsidRPr="00BA684F" w:rsidRDefault="00BA684F" w:rsidP="00E478B2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Відчуйте під собою надійну поверхню підлоги і дозвольте своєму тілу розслабитись.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Найчастіше новачки питають: «Як розслабитися?». Справа в тому, що нам не потрібно думати, просто дайте м’язам команду розслабитися. Ви ж не замислюєтеся про те, як напружитися. Подумки команда напружитися йде в певну групу м’язів, і вони починають працювати. Те ж саме з розслабленням. Просто наш розум не звик до цього і починає висувати всілякі відмовки, типу «я не можу розслабитися».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Отже, даємо тілу внутрішню команду на розслаблення і продовжуємо занурення в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Переведіть свій внутрішній погляд на маківку і повільно рухайтеся вниз по тілу, поки не дійдете до п’ят. У міру руху внутрішнього погляду відпускайте напругу. Дихання при цьому має бути вільним.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Розслаблення – стан, здатний самозаглиблюватись. І, якщо подумки ви не бігаєте у справах, не думаєте про минуле або про майбутнє, то ваша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поглиблюється сама собою.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Тепер переведіть свою увагу на дихання і відчуйте, як рухається потік повітря. Не змінюйте своє дихання, просто спостерігайте за ним. Поступово ви відчуєте, що тіло приємно важчає і по м’язах розливається тепло, може </w:t>
      </w: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lastRenderedPageBreak/>
        <w:t>виникнути легке поколювання в кінчиках пальців рук і ніг. Це показники глибокого розслаблення.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Щоб розум раптово не перервав вашу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і не витягнув вас зі стану розслаблення, можна додати практику внутрішнього проголошення мантри. На кожному вдиху і видиху подумки вимовляйте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мантру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Горанга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і просто занурюйтесь в її внутрішнє звучання і хвилі дихання.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Побудьте в цьому стані стільки, скільки вам захочеться!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Для виходу з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зробіть дуже глибокий вдих і спокійно видихніть. Потім злегка поворушіть пальцями рук і ніг. Потягніться, як після сну. Поверніться на правий бік і трохи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полежте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Після цього сядьте, добре розітріть долоні до відчуття тепла і поплескайте долонями все тіло.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закінчено, тепер поспостерігайте за своїм станом.</w:t>
      </w:r>
    </w:p>
    <w:p w:rsidR="00BA684F" w:rsidRPr="00BA684F" w:rsidRDefault="00BA684F" w:rsidP="00BA684F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</w:p>
    <w:p w:rsidR="008F5748" w:rsidRDefault="00BA684F" w:rsidP="008F5748">
      <w:pPr>
        <w:spacing w:before="75" w:after="75" w:line="288" w:lineRule="auto"/>
        <w:ind w:firstLine="283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Шавасану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можна практикувати після фізичних навантажень для відпочинку, а можна зробити її самостійною практикою. Для практики </w:t>
      </w:r>
      <w:proofErr w:type="spellStart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>шавасани</w:t>
      </w:r>
      <w:proofErr w:type="spellEnd"/>
      <w:r w:rsidRPr="00BA684F"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  <w:t xml:space="preserve"> немає протипоказань чи обмежень</w:t>
      </w:r>
    </w:p>
    <w:p w:rsidR="00BB7414" w:rsidRPr="008F5748" w:rsidRDefault="00BA684F" w:rsidP="008F5748">
      <w:pPr>
        <w:spacing w:before="75" w:after="75" w:line="288" w:lineRule="auto"/>
        <w:ind w:firstLine="283"/>
        <w:jc w:val="right"/>
        <w:rPr>
          <w:rFonts w:ascii="Times New Roman" w:eastAsia="SimSun" w:hAnsi="Times New Roman" w:cs="Mangal"/>
          <w:color w:val="000000"/>
          <w:sz w:val="28"/>
          <w:szCs w:val="28"/>
          <w:lang w:val="uk-UA" w:eastAsia="zh-CN" w:bidi="hi-I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Додаток 4</w:t>
      </w:r>
    </w:p>
    <w:p w:rsidR="00725BC6" w:rsidRDefault="008F5748" w:rsidP="00725BC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399415</wp:posOffset>
            </wp:positionV>
            <wp:extent cx="2766060" cy="2094230"/>
            <wp:effectExtent l="19050" t="0" r="0" b="0"/>
            <wp:wrapSquare wrapText="bothSides"/>
            <wp:docPr id="43" name="Рисунок 43" descr="F:\00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008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BC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Фрагмент уроку (індивідуальні асани)</w:t>
      </w:r>
    </w:p>
    <w:p w:rsidR="00AA77CA" w:rsidRDefault="00CC5B54" w:rsidP="008F574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122555</wp:posOffset>
            </wp:positionV>
            <wp:extent cx="2771140" cy="2094230"/>
            <wp:effectExtent l="19050" t="0" r="0" b="0"/>
            <wp:wrapTight wrapText="bothSides">
              <wp:wrapPolygon edited="0">
                <wp:start x="-148" y="0"/>
                <wp:lineTo x="-148" y="21417"/>
                <wp:lineTo x="21531" y="21417"/>
                <wp:lineTo x="21531" y="0"/>
                <wp:lineTo x="-148" y="0"/>
              </wp:wrapPolygon>
            </wp:wrapTight>
            <wp:docPr id="44" name="Рисунок 44" descr="F: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414" w:rsidRDefault="00C029E3" w:rsidP="00C029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C029E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Фрагмент уроку (парні асани)</w:t>
      </w:r>
    </w:p>
    <w:p w:rsidR="004E29B2" w:rsidRDefault="004E29B2" w:rsidP="00C029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41" name="Рисунок 41" descr="C:\Users\jekinsss\Desktop\работа\Новая папка\новый 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kinsss\Desktop\работа\Новая папка\новый коллаж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E3" w:rsidRDefault="00C029E3" w:rsidP="00C029E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AA77CA" w:rsidRDefault="00AA77CA" w:rsidP="00C029E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AA77CA" w:rsidRDefault="00AA77CA" w:rsidP="00C029E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AA77CA" w:rsidRDefault="004E29B2" w:rsidP="00C029E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55702"/>
            <wp:effectExtent l="0" t="0" r="0" b="0"/>
            <wp:docPr id="42" name="Рисунок 42" descr="F:\новый колл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ый коллаж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E29B2" w:rsidRDefault="004E29B2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AA77CA" w:rsidRDefault="00BA684F" w:rsidP="00AA77C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Додаток 5</w:t>
      </w:r>
    </w:p>
    <w:p w:rsidR="00AA77CA" w:rsidRDefault="008A4E13" w:rsidP="00AA77C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Свята та відкриті уроки </w:t>
      </w:r>
    </w:p>
    <w:p w:rsidR="005154AB" w:rsidRDefault="005154AB" w:rsidP="00AA77C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2577" cy="6262577"/>
            <wp:effectExtent l="0" t="0" r="0" b="0"/>
            <wp:docPr id="38" name="Рисунок 38" descr="F: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62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A3" w:rsidRDefault="00F000A3" w:rsidP="00AA77C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000A3" w:rsidRDefault="00F000A3" w:rsidP="00AA77C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000A3" w:rsidRPr="006A7846" w:rsidRDefault="006A7846" w:rsidP="006A7846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рррпппо</w:t>
      </w:r>
      <w:proofErr w:type="spellEnd"/>
    </w:p>
    <w:p w:rsidR="00F000A3" w:rsidRDefault="00F000A3" w:rsidP="006A7846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Default="009B2FD1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39" name="Рисунок 39" descr="F:\новый 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ый коллаж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CC5B54" w:rsidP="009B2FD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C5B54" w:rsidRDefault="00BA684F" w:rsidP="00CC5B54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Додаток 6</w:t>
      </w: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Спортивне життя</w:t>
      </w: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0" b="0"/>
            <wp:docPr id="45" name="Рисунок 45" descr="F:\новый колла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ый коллаж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Default="009A79E7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Досягнення та нагороди</w:t>
      </w:r>
    </w:p>
    <w:p w:rsidR="009A79E7" w:rsidRDefault="00D77F7E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0" b="0"/>
            <wp:docPr id="46" name="Рисунок 46" descr="F:\выступления\новый колла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выступления\новый коллаж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7E" w:rsidRDefault="00D77F7E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77F7E" w:rsidRDefault="00D77F7E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47" name="Рисунок 47" descr="F:\выступления\новый колла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выступления\новый коллаж 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7E" w:rsidRDefault="00D77F7E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77F7E" w:rsidRDefault="00D77F7E" w:rsidP="009A79E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C5B54" w:rsidRPr="00CC5B54" w:rsidRDefault="00CC5B54" w:rsidP="00CC5B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BB7414" w:rsidRPr="00BB7414" w:rsidRDefault="00BB7414" w:rsidP="008A4E1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550CC0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50" name="Рисунок 50" descr="F:\выступления\новый коллаж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выступления\новый коллаж 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0CC0" w:rsidRDefault="00550CC0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550CC0" w:rsidRDefault="00550CC0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550CC0" w:rsidRDefault="00550CC0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550CC0" w:rsidRDefault="00550CC0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A6934" w:rsidRPr="004A6934" w:rsidRDefault="004A6934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РЕЦЕНЗІЯ</w:t>
      </w:r>
    </w:p>
    <w:p w:rsidR="004A6934" w:rsidRPr="004A6934" w:rsidRDefault="004A6934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НА МЕТОДИЧНУ РОЗРОБКУ</w:t>
      </w:r>
    </w:p>
    <w:p w:rsidR="004A6934" w:rsidRDefault="004A6934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заня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ття гуртка акробатичної йоги</w:t>
      </w:r>
    </w:p>
    <w:p w:rsidR="004A6934" w:rsidRPr="004A6934" w:rsidRDefault="004A6934" w:rsidP="004A69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«Техніка виконання та оволодіння елементів акробатики та асан йоги,  парної акробатичної йоги (розвиток  основних фізичних якостей методом колового тренування)»</w:t>
      </w: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Виконавец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ь Петраченко Ольга Валентинівна</w:t>
      </w: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керів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ник гуртка акробатичної йоги</w:t>
      </w: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Центру спорту для дітей, юнацтва та молоді «Олімп»</w:t>
      </w: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Методична розробка складена згідно  з сучасними  вимогами. Вказана конкретна та методична мета заняття. Переконливо обґрунтована тема, методично грамотно сформовані виховні  цілі, підкреслена актуальність теми заняття.</w:t>
      </w: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Докладно подані план і організаційна структура заняття гуртка, обґрунтовані всі етапи, передбачені різні методи контролю знань та умінь вихованців.  </w:t>
      </w: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A693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Рецензент:</w:t>
      </w: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A6934" w:rsidRPr="004A6934" w:rsidRDefault="004A6934" w:rsidP="004A693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B7414" w:rsidRPr="00BB7414" w:rsidRDefault="00BB7414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45B72" w:rsidRPr="00945B72" w:rsidRDefault="00945B72" w:rsidP="0089600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sectPr w:rsidR="00945B72" w:rsidRPr="00945B72" w:rsidSect="002D3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54D3"/>
    <w:multiLevelType w:val="multilevel"/>
    <w:tmpl w:val="04103014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359022DF"/>
    <w:multiLevelType w:val="hybridMultilevel"/>
    <w:tmpl w:val="123E110E"/>
    <w:lvl w:ilvl="0" w:tplc="91C6D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9EF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DCC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FAA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0E9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E20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A6C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6A5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0A9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0193"/>
    <w:rsid w:val="00072057"/>
    <w:rsid w:val="000A1CF5"/>
    <w:rsid w:val="0011593E"/>
    <w:rsid w:val="00125D0F"/>
    <w:rsid w:val="00153807"/>
    <w:rsid w:val="00162937"/>
    <w:rsid w:val="001B5F19"/>
    <w:rsid w:val="00205973"/>
    <w:rsid w:val="00294EF0"/>
    <w:rsid w:val="002D3245"/>
    <w:rsid w:val="002E0BEF"/>
    <w:rsid w:val="003304BE"/>
    <w:rsid w:val="00367ED7"/>
    <w:rsid w:val="00380041"/>
    <w:rsid w:val="003F0193"/>
    <w:rsid w:val="00415079"/>
    <w:rsid w:val="00465F7E"/>
    <w:rsid w:val="004A6934"/>
    <w:rsid w:val="004E29B2"/>
    <w:rsid w:val="005154AB"/>
    <w:rsid w:val="00535622"/>
    <w:rsid w:val="00543725"/>
    <w:rsid w:val="00550CC0"/>
    <w:rsid w:val="006A7846"/>
    <w:rsid w:val="00725BC6"/>
    <w:rsid w:val="00732191"/>
    <w:rsid w:val="0073709B"/>
    <w:rsid w:val="00786130"/>
    <w:rsid w:val="007B1384"/>
    <w:rsid w:val="007B3E01"/>
    <w:rsid w:val="007E324C"/>
    <w:rsid w:val="00884211"/>
    <w:rsid w:val="00896002"/>
    <w:rsid w:val="008A4E13"/>
    <w:rsid w:val="008F5748"/>
    <w:rsid w:val="00901C6D"/>
    <w:rsid w:val="00945B72"/>
    <w:rsid w:val="0098197A"/>
    <w:rsid w:val="009A79E7"/>
    <w:rsid w:val="009B2FD1"/>
    <w:rsid w:val="00A35031"/>
    <w:rsid w:val="00A935B6"/>
    <w:rsid w:val="00AA77CA"/>
    <w:rsid w:val="00AD6415"/>
    <w:rsid w:val="00B04B8D"/>
    <w:rsid w:val="00B47098"/>
    <w:rsid w:val="00B56EB4"/>
    <w:rsid w:val="00B96875"/>
    <w:rsid w:val="00B971CE"/>
    <w:rsid w:val="00BA684F"/>
    <w:rsid w:val="00BB6B5D"/>
    <w:rsid w:val="00BB7414"/>
    <w:rsid w:val="00BD736B"/>
    <w:rsid w:val="00BF3F12"/>
    <w:rsid w:val="00C029E3"/>
    <w:rsid w:val="00C179D8"/>
    <w:rsid w:val="00C42616"/>
    <w:rsid w:val="00CC5B54"/>
    <w:rsid w:val="00D17AB4"/>
    <w:rsid w:val="00D3729D"/>
    <w:rsid w:val="00D77F7E"/>
    <w:rsid w:val="00E478B2"/>
    <w:rsid w:val="00EA3AFE"/>
    <w:rsid w:val="00F000A3"/>
    <w:rsid w:val="00F90AAE"/>
    <w:rsid w:val="00FC305E"/>
    <w:rsid w:val="00FD1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6E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B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5B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6E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B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5B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1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4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5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diagramData" Target="diagrams/data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36" Type="http://schemas.microsoft.com/office/2007/relationships/diagramDrawing" Target="diagrams/drawing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B3B041-C696-43C6-9882-560AD8F9DD5C}" type="doc">
      <dgm:prSet loTypeId="urn:microsoft.com/office/officeart/2005/8/layout/process4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CB30881-4618-4111-9E00-087404B6E84C}">
      <dgm:prSet phldrT="[Текст]" custT="1"/>
      <dgm:spPr>
        <a:xfrm rot="10800000">
          <a:off x="0" y="76959"/>
          <a:ext cx="5480061" cy="2757372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uk-UA" sz="1400" b="1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ПІДГОТОВЧА  ЧАСТИНА</a:t>
          </a:r>
          <a:endParaRPr lang="ru-RU" sz="1400" b="1" i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A726161-339A-4647-BC54-6CE26FCA67B4}" type="parTrans" cxnId="{F108B1EB-D676-42D5-B178-6ED2633EDBA0}">
      <dgm:prSet/>
      <dgm:spPr/>
      <dgm:t>
        <a:bodyPr/>
        <a:lstStyle/>
        <a:p>
          <a:endParaRPr lang="ru-RU"/>
        </a:p>
      </dgm:t>
    </dgm:pt>
    <dgm:pt modelId="{C74FBE00-F1ED-4364-81A8-398105239B8E}" type="sibTrans" cxnId="{F108B1EB-D676-42D5-B178-6ED2633EDBA0}">
      <dgm:prSet/>
      <dgm:spPr/>
      <dgm:t>
        <a:bodyPr/>
        <a:lstStyle/>
        <a:p>
          <a:endParaRPr lang="ru-RU"/>
        </a:p>
      </dgm:t>
    </dgm:pt>
    <dgm:pt modelId="{265741E2-050A-4ACF-BA16-B81CCCC43023}">
      <dgm:prSet phldrT="[Текст]" custT="1"/>
      <dgm:spPr>
        <a:xfrm>
          <a:off x="0" y="892717"/>
          <a:ext cx="2823339" cy="1092746"/>
        </a:xfrm>
        <a:solidFill>
          <a:srgbClr val="4BACC6">
            <a:tint val="40000"/>
            <a:alpha val="90000"/>
            <a:hueOff val="-8592385"/>
            <a:satOff val="38602"/>
            <a:lumOff val="2654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r>
            <a:rPr lang="uk-U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1.Початкова організація вихованців. </a:t>
          </a:r>
        </a:p>
        <a:p>
          <a:pPr algn="l"/>
          <a:r>
            <a:rPr lang="uk-U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2.Обумовлення теми і завдання заняття.</a:t>
          </a:r>
        </a:p>
        <a:p>
          <a:pPr algn="l"/>
          <a:r>
            <a:rPr lang="uk-U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3.Створення психологічного настрою.</a:t>
          </a:r>
        </a:p>
        <a:p>
          <a:pPr algn="l"/>
          <a:r>
            <a:rPr lang="uk-U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4.Фунвціональна підготовка організму вихованців, пульсометрія. </a:t>
          </a: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l"/>
          <a:endParaRPr lang="uk-UA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ctr"/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085FEEFE-76A7-4DAD-98E0-D11B63AB420E}" type="parTrans" cxnId="{D234E5EC-668D-48F6-867F-78FC88B0F3AC}">
      <dgm:prSet/>
      <dgm:spPr/>
      <dgm:t>
        <a:bodyPr/>
        <a:lstStyle/>
        <a:p>
          <a:endParaRPr lang="ru-RU"/>
        </a:p>
      </dgm:t>
    </dgm:pt>
    <dgm:pt modelId="{B06FC449-D8D4-49EA-93FE-A01DC48E67FA}" type="sibTrans" cxnId="{D234E5EC-668D-48F6-867F-78FC88B0F3AC}">
      <dgm:prSet/>
      <dgm:spPr/>
      <dgm:t>
        <a:bodyPr/>
        <a:lstStyle/>
        <a:p>
          <a:endParaRPr lang="ru-RU"/>
        </a:p>
      </dgm:t>
    </dgm:pt>
    <dgm:pt modelId="{89EBCDCC-78A1-4DB1-903D-E544B67CC329}">
      <dgm:prSet phldrT="[Текст]" custT="1"/>
      <dgm:spPr>
        <a:xfrm>
          <a:off x="2826671" y="914316"/>
          <a:ext cx="2653389" cy="1075529"/>
        </a:xfr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ctr"/>
          <a:r>
            <a:rPr lang="uk-UA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РОЗМИНКА</a:t>
          </a:r>
        </a:p>
        <a:p>
          <a:pPr algn="l"/>
          <a:r>
            <a:rPr lang="uk-UA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1.Види розминки: загальна, спеціальна.</a:t>
          </a:r>
        </a:p>
        <a:p>
          <a:pPr algn="l"/>
          <a:r>
            <a:rPr lang="uk-UA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2.Форми розминки: групова, індивідуальна.</a:t>
          </a:r>
          <a:endParaRPr lang="ru-RU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3D54C1-42DF-4078-A6A1-41D12BD9ED67}" type="parTrans" cxnId="{870F2DFD-0934-4EFE-AEE2-34CA74E5753F}">
      <dgm:prSet/>
      <dgm:spPr/>
      <dgm:t>
        <a:bodyPr/>
        <a:lstStyle/>
        <a:p>
          <a:endParaRPr lang="ru-RU"/>
        </a:p>
      </dgm:t>
    </dgm:pt>
    <dgm:pt modelId="{AC042547-3989-4A5F-B635-A7F5974D9219}" type="sibTrans" cxnId="{870F2DFD-0934-4EFE-AEE2-34CA74E5753F}">
      <dgm:prSet/>
      <dgm:spPr/>
      <dgm:t>
        <a:bodyPr/>
        <a:lstStyle/>
        <a:p>
          <a:endParaRPr lang="ru-RU"/>
        </a:p>
      </dgm:t>
    </dgm:pt>
    <dgm:pt modelId="{2F82BCFC-0451-4E93-A17E-90FA169B0648}">
      <dgm:prSet phldrT="[Текст]" custT="1"/>
      <dgm:spPr>
        <a:xfrm rot="10800000">
          <a:off x="0" y="2821105"/>
          <a:ext cx="5480061" cy="3044497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ctr"/>
          <a:endParaRPr lang="uk-UA" sz="1400" b="1" i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ctr"/>
          <a:r>
            <a:rPr lang="uk-UA" sz="1400" b="1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ОСНОВНА ЧАСТИНА</a:t>
          </a:r>
        </a:p>
        <a:p>
          <a:pPr algn="l"/>
          <a:r>
            <a:rPr lang="uk-UA" sz="11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1.Набуття вихованцями знань, умінь,навичок.</a:t>
          </a:r>
        </a:p>
        <a:p>
          <a:pPr algn="l"/>
          <a:r>
            <a:rPr lang="uk-UA" sz="11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2.Виховання фізичних якостей.</a:t>
          </a:r>
        </a:p>
        <a:p>
          <a:pPr algn="l"/>
          <a:r>
            <a:rPr lang="uk-UA" sz="11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3.Формування правильної постави.</a:t>
          </a:r>
        </a:p>
        <a:p>
          <a:pPr algn="l"/>
          <a:r>
            <a:rPr lang="uk-UA" sz="1100" b="1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4.Розширення функціональних можливостей.</a:t>
          </a:r>
        </a:p>
        <a:p>
          <a:pPr algn="ctr"/>
          <a:endParaRPr lang="ru-RU" sz="1200" b="1" i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448836A-BEB1-4884-BF53-79F3D4DCC1B2}" type="parTrans" cxnId="{E14D6AAB-9254-4637-87D0-F40150E58548}">
      <dgm:prSet/>
      <dgm:spPr/>
      <dgm:t>
        <a:bodyPr/>
        <a:lstStyle/>
        <a:p>
          <a:endParaRPr lang="ru-RU"/>
        </a:p>
      </dgm:t>
    </dgm:pt>
    <dgm:pt modelId="{E7B750FA-44A2-4C37-8620-5DFF06C7E379}" type="sibTrans" cxnId="{E14D6AAB-9254-4637-87D0-F40150E58548}">
      <dgm:prSet/>
      <dgm:spPr/>
      <dgm:t>
        <a:bodyPr/>
        <a:lstStyle/>
        <a:p>
          <a:endParaRPr lang="ru-RU"/>
        </a:p>
      </dgm:t>
    </dgm:pt>
    <dgm:pt modelId="{D13E28ED-3882-48ED-9A3D-AB1C0D4128CB}">
      <dgm:prSet phldrT="[Текст]" custT="1"/>
      <dgm:spPr>
        <a:xfrm>
          <a:off x="0" y="3868949"/>
          <a:ext cx="2751988" cy="1196117"/>
        </a:xfrm>
        <a:solidFill>
          <a:srgbClr val="4BACC6">
            <a:tint val="40000"/>
            <a:alpha val="90000"/>
            <a:hueOff val="-4296193"/>
            <a:satOff val="19301"/>
            <a:lumOff val="1327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ctr"/>
          <a:r>
            <a:rPr lang="uk-UA" sz="11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 організації діяльності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1.Фронтальний.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2.Груповий.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3.Індивідуальний.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4.Тренування по колу.</a:t>
          </a:r>
          <a:endParaRPr lang="ru-RU" sz="11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15754A-CFD4-4B4F-BF71-A7A2C3BE6B14}" type="parTrans" cxnId="{575DC334-5B5F-4717-8FDF-1C31C4F04CD2}">
      <dgm:prSet/>
      <dgm:spPr/>
      <dgm:t>
        <a:bodyPr/>
        <a:lstStyle/>
        <a:p>
          <a:endParaRPr lang="ru-RU"/>
        </a:p>
      </dgm:t>
    </dgm:pt>
    <dgm:pt modelId="{FEFFC542-0286-4429-BCF2-BD05EF92DD81}" type="sibTrans" cxnId="{575DC334-5B5F-4717-8FDF-1C31C4F04CD2}">
      <dgm:prSet/>
      <dgm:spPr/>
      <dgm:t>
        <a:bodyPr/>
        <a:lstStyle/>
        <a:p>
          <a:endParaRPr lang="ru-RU"/>
        </a:p>
      </dgm:t>
    </dgm:pt>
    <dgm:pt modelId="{49CE3DC1-7D30-4FC7-9C59-8072353CD7E1}">
      <dgm:prSet phldrT="[Текст]" custT="1"/>
      <dgm:spPr>
        <a:xfrm>
          <a:off x="2754688" y="3877097"/>
          <a:ext cx="2725372" cy="1187970"/>
        </a:xfrm>
        <a:solidFill>
          <a:srgbClr val="4BACC6">
            <a:tint val="40000"/>
            <a:alpha val="90000"/>
            <a:hueOff val="-6444289"/>
            <a:satOff val="28952"/>
            <a:lumOff val="1990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ctr"/>
          <a:endParaRPr lang="uk-UA" sz="11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algn="ctr"/>
          <a:r>
            <a:rPr lang="uk-UA" sz="11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Засоби виконання вправ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1.Базові асани.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2.Парні вправи.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3.Дихально-рухлива система вправ "пранаями".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4.Танцювальні вправи.</a:t>
          </a:r>
        </a:p>
        <a:p>
          <a:pPr algn="ctr"/>
          <a:endParaRPr lang="ru-RU" sz="11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5921903-C1EF-4E98-856F-81D83DD6C832}" type="parTrans" cxnId="{E8E4E2FE-EA6A-469E-B754-3AA4BE3631FF}">
      <dgm:prSet/>
      <dgm:spPr/>
      <dgm:t>
        <a:bodyPr/>
        <a:lstStyle/>
        <a:p>
          <a:endParaRPr lang="ru-RU"/>
        </a:p>
      </dgm:t>
    </dgm:pt>
    <dgm:pt modelId="{F7BA299B-EB0A-4EC0-A1C9-5C79E7DAC463}" type="sibTrans" cxnId="{E8E4E2FE-EA6A-469E-B754-3AA4BE3631FF}">
      <dgm:prSet/>
      <dgm:spPr/>
      <dgm:t>
        <a:bodyPr/>
        <a:lstStyle/>
        <a:p>
          <a:endParaRPr lang="ru-RU"/>
        </a:p>
      </dgm:t>
    </dgm:pt>
    <dgm:pt modelId="{E80443AB-9FA5-44D8-9E58-6378FD5FF048}">
      <dgm:prSet phldrT="[Текст]" custT="1"/>
      <dgm:spPr>
        <a:xfrm>
          <a:off x="0" y="5741714"/>
          <a:ext cx="5480061" cy="2203576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uk-UA" sz="1400" b="1" i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ЗАКЛЮЧНА ЧАСТИНА</a:t>
          </a:r>
          <a:endParaRPr lang="ru-RU" sz="1400" b="1" i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55A350-4DE8-4B93-82BD-37E226AB110B}" type="parTrans" cxnId="{D957ECA9-F5AC-4FAE-938E-DEBEA60CD065}">
      <dgm:prSet/>
      <dgm:spPr/>
      <dgm:t>
        <a:bodyPr/>
        <a:lstStyle/>
        <a:p>
          <a:endParaRPr lang="ru-RU"/>
        </a:p>
      </dgm:t>
    </dgm:pt>
    <dgm:pt modelId="{9FCAED83-B4B0-4B7B-95E5-B09260302302}" type="sibTrans" cxnId="{D957ECA9-F5AC-4FAE-938E-DEBEA60CD065}">
      <dgm:prSet/>
      <dgm:spPr/>
      <dgm:t>
        <a:bodyPr/>
        <a:lstStyle/>
        <a:p>
          <a:endParaRPr lang="ru-RU"/>
        </a:p>
      </dgm:t>
    </dgm:pt>
    <dgm:pt modelId="{401AB088-8B7F-4F5C-AA80-222BEB446277}">
      <dgm:prSet phldrT="[Текст]" custT="1"/>
      <dgm:spPr>
        <a:xfrm>
          <a:off x="1" y="6655565"/>
          <a:ext cx="2745382" cy="1097473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ctr"/>
          <a:r>
            <a:rPr lang="uk-UA" sz="11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Завдання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1.Зниження збудження серцево- судинної,дихальної системи.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2.Регулювання емоційного стану вихованців.Пульсометрія.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3.Підведення підсумків заняття.</a:t>
          </a:r>
          <a:endParaRPr lang="ru-RU" sz="11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47DE00E-F42F-4C5A-801F-D72E62FCB81A}" type="parTrans" cxnId="{987C56A4-20C6-4C3C-A363-0F6F0C55C85E}">
      <dgm:prSet/>
      <dgm:spPr/>
      <dgm:t>
        <a:bodyPr/>
        <a:lstStyle/>
        <a:p>
          <a:endParaRPr lang="ru-RU"/>
        </a:p>
      </dgm:t>
    </dgm:pt>
    <dgm:pt modelId="{E6EE2080-0F7E-4F35-9467-C5E76C364D57}" type="sibTrans" cxnId="{987C56A4-20C6-4C3C-A363-0F6F0C55C85E}">
      <dgm:prSet/>
      <dgm:spPr/>
      <dgm:t>
        <a:bodyPr/>
        <a:lstStyle/>
        <a:p>
          <a:endParaRPr lang="ru-RU"/>
        </a:p>
      </dgm:t>
    </dgm:pt>
    <dgm:pt modelId="{20770BF5-18F9-4FB7-886A-B2A7ED69DF58}">
      <dgm:prSet phldrT="[Текст]" custT="1"/>
      <dgm:spPr>
        <a:xfrm>
          <a:off x="2747527" y="6681473"/>
          <a:ext cx="2732533" cy="1079309"/>
        </a:xfrm>
        <a:solidFill>
          <a:srgbClr val="4BACC6">
            <a:tint val="40000"/>
            <a:alpha val="90000"/>
            <a:hueOff val="-2148096"/>
            <a:satOff val="9651"/>
            <a:lumOff val="663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pPr algn="ctr"/>
          <a:r>
            <a:rPr lang="uk-UA" sz="11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Засоби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1.Коригуючі вправи.</a:t>
          </a:r>
        </a:p>
        <a:p>
          <a:pPr algn="l"/>
          <a:r>
            <a:rPr lang="uk-UA" sz="11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2.Корекційно-реабілітаційні вправи</a:t>
          </a:r>
          <a:endParaRPr lang="ru-RU" sz="11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931CB4C-C120-4C3D-93BC-8EDB97254D1B}" type="parTrans" cxnId="{CD9D3077-8CC3-41C2-A4AF-7563957BAB73}">
      <dgm:prSet/>
      <dgm:spPr/>
      <dgm:t>
        <a:bodyPr/>
        <a:lstStyle/>
        <a:p>
          <a:endParaRPr lang="ru-RU"/>
        </a:p>
      </dgm:t>
    </dgm:pt>
    <dgm:pt modelId="{B1E9462A-8379-4506-8A87-17BC49ACBC65}" type="sibTrans" cxnId="{CD9D3077-8CC3-41C2-A4AF-7563957BAB73}">
      <dgm:prSet/>
      <dgm:spPr/>
      <dgm:t>
        <a:bodyPr/>
        <a:lstStyle/>
        <a:p>
          <a:endParaRPr lang="ru-RU"/>
        </a:p>
      </dgm:t>
    </dgm:pt>
    <dgm:pt modelId="{4872C05C-0DFF-47B3-B454-FE29DE61F95A}" type="pres">
      <dgm:prSet presAssocID="{6AB3B041-C696-43C6-9882-560AD8F9DD5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152681-C51B-4C48-AB4C-F4EFE5CDB35E}" type="pres">
      <dgm:prSet presAssocID="{E80443AB-9FA5-44D8-9E58-6378FD5FF048}" presName="boxAndChildren" presStyleCnt="0"/>
      <dgm:spPr/>
    </dgm:pt>
    <dgm:pt modelId="{2D55FF6C-CDE8-4380-BBCD-DE5D23031F4D}" type="pres">
      <dgm:prSet presAssocID="{E80443AB-9FA5-44D8-9E58-6378FD5FF048}" presName="parentTextBox" presStyleLbl="node1" presStyleIdx="0" presStyleCnt="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77B21C-E9ED-47BD-A496-E72919B1D3B3}" type="pres">
      <dgm:prSet presAssocID="{E80443AB-9FA5-44D8-9E58-6378FD5FF048}" presName="entireBox" presStyleLbl="node1" presStyleIdx="0" presStyleCnt="3" custLinFactNeighborY="20809"/>
      <dgm:spPr/>
      <dgm:t>
        <a:bodyPr/>
        <a:lstStyle/>
        <a:p>
          <a:endParaRPr lang="ru-RU"/>
        </a:p>
      </dgm:t>
    </dgm:pt>
    <dgm:pt modelId="{4A97ED15-A534-44A3-987B-758E500BCF5E}" type="pres">
      <dgm:prSet presAssocID="{E80443AB-9FA5-44D8-9E58-6378FD5FF048}" presName="descendantBox" presStyleCnt="0"/>
      <dgm:spPr/>
    </dgm:pt>
    <dgm:pt modelId="{D3C01DF7-CC39-4549-ACCB-519FF88FBDCD}" type="pres">
      <dgm:prSet presAssocID="{401AB088-8B7F-4F5C-AA80-222BEB446277}" presName="childTextBox" presStyleLbl="fgAccFollowNode1" presStyleIdx="0" presStyleCnt="6" custScaleY="108270" custLinFactNeighborX="-39" custLinFactNeighborY="-1846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6F77D24-2349-4E81-A27A-D47464C8FC98}" type="pres">
      <dgm:prSet presAssocID="{20770BF5-18F9-4FB7-886A-B2A7ED69DF58}" presName="childTextBox" presStyleLbl="fgAccFollowNode1" presStyleIdx="1" presStyleCnt="6" custScaleX="99532" custScaleY="106478" custLinFactNeighborX="153" custLinFactNeighborY="-168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7F4839C-01B1-4A57-A9AF-B5762108C660}" type="pres">
      <dgm:prSet presAssocID="{E7B750FA-44A2-4C37-8620-5DFF06C7E379}" presName="sp" presStyleCnt="0"/>
      <dgm:spPr/>
    </dgm:pt>
    <dgm:pt modelId="{9F350B3A-C8C2-45B1-A4D1-F2D65EAE9DE4}" type="pres">
      <dgm:prSet presAssocID="{2F82BCFC-0451-4E93-A17E-90FA169B0648}" presName="arrowAndChildren" presStyleCnt="0"/>
      <dgm:spPr/>
    </dgm:pt>
    <dgm:pt modelId="{4228CA11-E7B6-4D2B-A46E-0F51F45BCF7D}" type="pres">
      <dgm:prSet presAssocID="{2F82BCFC-0451-4E93-A17E-90FA169B0648}" presName="parentTextArrow" presStyleLbl="node1" presStyleIdx="0" presStyleCnt="3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C04D8ACD-5702-4CD4-BA1C-A8BB5EC96A8E}" type="pres">
      <dgm:prSet presAssocID="{2F82BCFC-0451-4E93-A17E-90FA169B0648}" presName="arrow" presStyleLbl="node1" presStyleIdx="1" presStyleCnt="3" custScaleY="89832" custLinFactNeighborY="2768"/>
      <dgm:spPr/>
      <dgm:t>
        <a:bodyPr/>
        <a:lstStyle/>
        <a:p>
          <a:endParaRPr lang="ru-RU"/>
        </a:p>
      </dgm:t>
    </dgm:pt>
    <dgm:pt modelId="{FBDFF4A6-F973-4388-BCB8-74DB995A39C3}" type="pres">
      <dgm:prSet presAssocID="{2F82BCFC-0451-4E93-A17E-90FA169B0648}" presName="descendantArrow" presStyleCnt="0"/>
      <dgm:spPr/>
    </dgm:pt>
    <dgm:pt modelId="{2C45C01B-A33C-4588-ACCF-EC1915A16F8D}" type="pres">
      <dgm:prSet presAssocID="{D13E28ED-3882-48ED-9A3D-AB1C0D4128CB}" presName="childTextArrow" presStyleLbl="fgAccFollowNode1" presStyleIdx="2" presStyleCnt="6" custScaleX="101327" custScaleY="118037" custLinFactNeighborX="-50" custLinFactNeighborY="2129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B53155-8FEE-4941-9BD0-8D31E7482217}" type="pres">
      <dgm:prSet presAssocID="{49CE3DC1-7D30-4FC7-9C59-8072353CD7E1}" presName="childTextArrow" presStyleLbl="fgAccFollowNode1" presStyleIdx="3" presStyleCnt="6" custScaleX="100347" custScaleY="117233" custLinFactNeighborX="165" custLinFactNeighborY="2169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132FCB6-D536-4E55-8915-73720B2903DB}" type="pres">
      <dgm:prSet presAssocID="{C74FBE00-F1ED-4364-81A8-398105239B8E}" presName="sp" presStyleCnt="0"/>
      <dgm:spPr/>
    </dgm:pt>
    <dgm:pt modelId="{026B94A6-3E70-4CC7-A325-543E71101B7C}" type="pres">
      <dgm:prSet presAssocID="{5CB30881-4618-4111-9E00-087404B6E84C}" presName="arrowAndChildren" presStyleCnt="0"/>
      <dgm:spPr/>
    </dgm:pt>
    <dgm:pt modelId="{DC71B7A3-954C-4774-8E42-16FC5EF53511}" type="pres">
      <dgm:prSet presAssocID="{5CB30881-4618-4111-9E00-087404B6E84C}" presName="parentTextArrow" presStyleLbl="node1" presStyleIdx="1" presStyleCnt="3"/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CB2849DA-282C-4E27-BB07-6F306352290C}" type="pres">
      <dgm:prSet presAssocID="{5CB30881-4618-4111-9E00-087404B6E84C}" presName="arrow" presStyleLbl="node1" presStyleIdx="2" presStyleCnt="3" custScaleY="81360" custLinFactNeighborY="2183"/>
      <dgm:spPr/>
      <dgm:t>
        <a:bodyPr/>
        <a:lstStyle/>
        <a:p>
          <a:endParaRPr lang="ru-RU"/>
        </a:p>
      </dgm:t>
    </dgm:pt>
    <dgm:pt modelId="{711EED24-6537-4049-BF70-78B07B9340D3}" type="pres">
      <dgm:prSet presAssocID="{5CB30881-4618-4111-9E00-087404B6E84C}" presName="descendantArrow" presStyleCnt="0"/>
      <dgm:spPr/>
    </dgm:pt>
    <dgm:pt modelId="{F36DD8C2-1B37-4874-9086-27853AE565B1}" type="pres">
      <dgm:prSet presAssocID="{265741E2-050A-4ACF-BA16-B81CCCC43023}" presName="childTextArrow" presStyleLbl="fgAccFollowNode1" presStyleIdx="4" presStyleCnt="6" custScaleX="97517" custScaleY="107836" custLinFactNeighborX="-61" custLinFactNeighborY="55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B238354-D83C-45D9-ADA0-556BD50D9823}" type="pres">
      <dgm:prSet presAssocID="{89EBCDCC-78A1-4DB1-903D-E544B67CC329}" presName="childTextArrow" presStyleLbl="fgAccFollowNode1" presStyleIdx="5" presStyleCnt="6" custScaleX="91647" custScaleY="106137" custLinFactNeighborX="61" custLinFactNeighborY="678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2D17EA86-D305-4971-B28C-3FA36330412F}" type="presOf" srcId="{5CB30881-4618-4111-9E00-087404B6E84C}" destId="{CB2849DA-282C-4E27-BB07-6F306352290C}" srcOrd="1" destOrd="0" presId="urn:microsoft.com/office/officeart/2005/8/layout/process4"/>
    <dgm:cxn modelId="{70E7A9C0-5449-4C5B-9E05-03622D34EDA9}" type="presOf" srcId="{5CB30881-4618-4111-9E00-087404B6E84C}" destId="{DC71B7A3-954C-4774-8E42-16FC5EF53511}" srcOrd="0" destOrd="0" presId="urn:microsoft.com/office/officeart/2005/8/layout/process4"/>
    <dgm:cxn modelId="{7B17CD50-4884-4534-B3A1-936108AA4D6F}" type="presOf" srcId="{2F82BCFC-0451-4E93-A17E-90FA169B0648}" destId="{C04D8ACD-5702-4CD4-BA1C-A8BB5EC96A8E}" srcOrd="1" destOrd="0" presId="urn:microsoft.com/office/officeart/2005/8/layout/process4"/>
    <dgm:cxn modelId="{5EFE6FC5-0AD2-44E7-BB3A-D6E95F7488D5}" type="presOf" srcId="{2F82BCFC-0451-4E93-A17E-90FA169B0648}" destId="{4228CA11-E7B6-4D2B-A46E-0F51F45BCF7D}" srcOrd="0" destOrd="0" presId="urn:microsoft.com/office/officeart/2005/8/layout/process4"/>
    <dgm:cxn modelId="{3AC08D72-8E64-487A-BFE5-4F9E5ED99495}" type="presOf" srcId="{6AB3B041-C696-43C6-9882-560AD8F9DD5C}" destId="{4872C05C-0DFF-47B3-B454-FE29DE61F95A}" srcOrd="0" destOrd="0" presId="urn:microsoft.com/office/officeart/2005/8/layout/process4"/>
    <dgm:cxn modelId="{D234E5EC-668D-48F6-867F-78FC88B0F3AC}" srcId="{5CB30881-4618-4111-9E00-087404B6E84C}" destId="{265741E2-050A-4ACF-BA16-B81CCCC43023}" srcOrd="0" destOrd="0" parTransId="{085FEEFE-76A7-4DAD-98E0-D11B63AB420E}" sibTransId="{B06FC449-D8D4-49EA-93FE-A01DC48E67FA}"/>
    <dgm:cxn modelId="{870F2DFD-0934-4EFE-AEE2-34CA74E5753F}" srcId="{5CB30881-4618-4111-9E00-087404B6E84C}" destId="{89EBCDCC-78A1-4DB1-903D-E544B67CC329}" srcOrd="1" destOrd="0" parTransId="{293D54C1-42DF-4078-A6A1-41D12BD9ED67}" sibTransId="{AC042547-3989-4A5F-B635-A7F5974D9219}"/>
    <dgm:cxn modelId="{F108B1EB-D676-42D5-B178-6ED2633EDBA0}" srcId="{6AB3B041-C696-43C6-9882-560AD8F9DD5C}" destId="{5CB30881-4618-4111-9E00-087404B6E84C}" srcOrd="0" destOrd="0" parTransId="{5A726161-339A-4647-BC54-6CE26FCA67B4}" sibTransId="{C74FBE00-F1ED-4364-81A8-398105239B8E}"/>
    <dgm:cxn modelId="{61F77450-F0FD-45B5-AAD0-CD341BCA7158}" type="presOf" srcId="{20770BF5-18F9-4FB7-886A-B2A7ED69DF58}" destId="{86F77D24-2349-4E81-A27A-D47464C8FC98}" srcOrd="0" destOrd="0" presId="urn:microsoft.com/office/officeart/2005/8/layout/process4"/>
    <dgm:cxn modelId="{CD9D3077-8CC3-41C2-A4AF-7563957BAB73}" srcId="{E80443AB-9FA5-44D8-9E58-6378FD5FF048}" destId="{20770BF5-18F9-4FB7-886A-B2A7ED69DF58}" srcOrd="1" destOrd="0" parTransId="{1931CB4C-C120-4C3D-93BC-8EDB97254D1B}" sibTransId="{B1E9462A-8379-4506-8A87-17BC49ACBC65}"/>
    <dgm:cxn modelId="{D957ECA9-F5AC-4FAE-938E-DEBEA60CD065}" srcId="{6AB3B041-C696-43C6-9882-560AD8F9DD5C}" destId="{E80443AB-9FA5-44D8-9E58-6378FD5FF048}" srcOrd="2" destOrd="0" parTransId="{D955A350-4DE8-4B93-82BD-37E226AB110B}" sibTransId="{9FCAED83-B4B0-4B7B-95E5-B09260302302}"/>
    <dgm:cxn modelId="{58073347-DC7E-4CB2-88B7-2D0EDBFB9FA2}" type="presOf" srcId="{E80443AB-9FA5-44D8-9E58-6378FD5FF048}" destId="{2D55FF6C-CDE8-4380-BBCD-DE5D23031F4D}" srcOrd="0" destOrd="0" presId="urn:microsoft.com/office/officeart/2005/8/layout/process4"/>
    <dgm:cxn modelId="{EED4E454-0E6B-4246-AC0A-4503C0D0158A}" type="presOf" srcId="{401AB088-8B7F-4F5C-AA80-222BEB446277}" destId="{D3C01DF7-CC39-4549-ACCB-519FF88FBDCD}" srcOrd="0" destOrd="0" presId="urn:microsoft.com/office/officeart/2005/8/layout/process4"/>
    <dgm:cxn modelId="{575DC334-5B5F-4717-8FDF-1C31C4F04CD2}" srcId="{2F82BCFC-0451-4E93-A17E-90FA169B0648}" destId="{D13E28ED-3882-48ED-9A3D-AB1C0D4128CB}" srcOrd="0" destOrd="0" parTransId="{2915754A-CFD4-4B4F-BF71-A7A2C3BE6B14}" sibTransId="{FEFFC542-0286-4429-BCF2-BD05EF92DD81}"/>
    <dgm:cxn modelId="{E14D6AAB-9254-4637-87D0-F40150E58548}" srcId="{6AB3B041-C696-43C6-9882-560AD8F9DD5C}" destId="{2F82BCFC-0451-4E93-A17E-90FA169B0648}" srcOrd="1" destOrd="0" parTransId="{1448836A-BEB1-4884-BF53-79F3D4DCC1B2}" sibTransId="{E7B750FA-44A2-4C37-8620-5DFF06C7E379}"/>
    <dgm:cxn modelId="{987C56A4-20C6-4C3C-A363-0F6F0C55C85E}" srcId="{E80443AB-9FA5-44D8-9E58-6378FD5FF048}" destId="{401AB088-8B7F-4F5C-AA80-222BEB446277}" srcOrd="0" destOrd="0" parTransId="{A47DE00E-F42F-4C5A-801F-D72E62FCB81A}" sibTransId="{E6EE2080-0F7E-4F35-9467-C5E76C364D57}"/>
    <dgm:cxn modelId="{453A8C33-F918-44AC-9127-AA3F9769EB6D}" type="presOf" srcId="{E80443AB-9FA5-44D8-9E58-6378FD5FF048}" destId="{5877B21C-E9ED-47BD-A496-E72919B1D3B3}" srcOrd="1" destOrd="0" presId="urn:microsoft.com/office/officeart/2005/8/layout/process4"/>
    <dgm:cxn modelId="{F5D2EA4F-1E00-4265-A66A-442FD253557A}" type="presOf" srcId="{49CE3DC1-7D30-4FC7-9C59-8072353CD7E1}" destId="{4EB53155-8FEE-4941-9BD0-8D31E7482217}" srcOrd="0" destOrd="0" presId="urn:microsoft.com/office/officeart/2005/8/layout/process4"/>
    <dgm:cxn modelId="{4E7DC870-23D4-4F6C-8A2C-8D7F90C4B56C}" type="presOf" srcId="{D13E28ED-3882-48ED-9A3D-AB1C0D4128CB}" destId="{2C45C01B-A33C-4588-ACCF-EC1915A16F8D}" srcOrd="0" destOrd="0" presId="urn:microsoft.com/office/officeart/2005/8/layout/process4"/>
    <dgm:cxn modelId="{D1A8B680-65F5-406D-BDC4-C304769620B6}" type="presOf" srcId="{89EBCDCC-78A1-4DB1-903D-E544B67CC329}" destId="{CB238354-D83C-45D9-ADA0-556BD50D9823}" srcOrd="0" destOrd="0" presId="urn:microsoft.com/office/officeart/2005/8/layout/process4"/>
    <dgm:cxn modelId="{FA594AD6-F3B9-4EEE-8CBD-271E96A8B47C}" type="presOf" srcId="{265741E2-050A-4ACF-BA16-B81CCCC43023}" destId="{F36DD8C2-1B37-4874-9086-27853AE565B1}" srcOrd="0" destOrd="0" presId="urn:microsoft.com/office/officeart/2005/8/layout/process4"/>
    <dgm:cxn modelId="{E8E4E2FE-EA6A-469E-B754-3AA4BE3631FF}" srcId="{2F82BCFC-0451-4E93-A17E-90FA169B0648}" destId="{49CE3DC1-7D30-4FC7-9C59-8072353CD7E1}" srcOrd="1" destOrd="0" parTransId="{E5921903-C1EF-4E98-856F-81D83DD6C832}" sibTransId="{F7BA299B-EB0A-4EC0-A1C9-5C79E7DAC463}"/>
    <dgm:cxn modelId="{853F7281-EE6E-4915-B093-A639D2A8578B}" type="presParOf" srcId="{4872C05C-0DFF-47B3-B454-FE29DE61F95A}" destId="{73152681-C51B-4C48-AB4C-F4EFE5CDB35E}" srcOrd="0" destOrd="0" presId="urn:microsoft.com/office/officeart/2005/8/layout/process4"/>
    <dgm:cxn modelId="{E7982890-3976-48A7-9BC6-34567949CA0A}" type="presParOf" srcId="{73152681-C51B-4C48-AB4C-F4EFE5CDB35E}" destId="{2D55FF6C-CDE8-4380-BBCD-DE5D23031F4D}" srcOrd="0" destOrd="0" presId="urn:microsoft.com/office/officeart/2005/8/layout/process4"/>
    <dgm:cxn modelId="{B33DE575-C5B7-425D-9FE0-6A192CB95707}" type="presParOf" srcId="{73152681-C51B-4C48-AB4C-F4EFE5CDB35E}" destId="{5877B21C-E9ED-47BD-A496-E72919B1D3B3}" srcOrd="1" destOrd="0" presId="urn:microsoft.com/office/officeart/2005/8/layout/process4"/>
    <dgm:cxn modelId="{D47D3347-39C9-4C74-9BED-D0F6C3E6507D}" type="presParOf" srcId="{73152681-C51B-4C48-AB4C-F4EFE5CDB35E}" destId="{4A97ED15-A534-44A3-987B-758E500BCF5E}" srcOrd="2" destOrd="0" presId="urn:microsoft.com/office/officeart/2005/8/layout/process4"/>
    <dgm:cxn modelId="{58B096B6-99C4-4AFF-9942-6E86F89EE80A}" type="presParOf" srcId="{4A97ED15-A534-44A3-987B-758E500BCF5E}" destId="{D3C01DF7-CC39-4549-ACCB-519FF88FBDCD}" srcOrd="0" destOrd="0" presId="urn:microsoft.com/office/officeart/2005/8/layout/process4"/>
    <dgm:cxn modelId="{3CDE9D80-5324-4D2B-97AF-9980D44A2F02}" type="presParOf" srcId="{4A97ED15-A534-44A3-987B-758E500BCF5E}" destId="{86F77D24-2349-4E81-A27A-D47464C8FC98}" srcOrd="1" destOrd="0" presId="urn:microsoft.com/office/officeart/2005/8/layout/process4"/>
    <dgm:cxn modelId="{D11252D4-32C1-4590-B69C-0F9B5427D9DA}" type="presParOf" srcId="{4872C05C-0DFF-47B3-B454-FE29DE61F95A}" destId="{57F4839C-01B1-4A57-A9AF-B5762108C660}" srcOrd="1" destOrd="0" presId="urn:microsoft.com/office/officeart/2005/8/layout/process4"/>
    <dgm:cxn modelId="{A487A092-D230-4A9D-A33D-203C32997376}" type="presParOf" srcId="{4872C05C-0DFF-47B3-B454-FE29DE61F95A}" destId="{9F350B3A-C8C2-45B1-A4D1-F2D65EAE9DE4}" srcOrd="2" destOrd="0" presId="urn:microsoft.com/office/officeart/2005/8/layout/process4"/>
    <dgm:cxn modelId="{CDCC6885-C26D-47A4-B6F6-DD823DDE6A16}" type="presParOf" srcId="{9F350B3A-C8C2-45B1-A4D1-F2D65EAE9DE4}" destId="{4228CA11-E7B6-4D2B-A46E-0F51F45BCF7D}" srcOrd="0" destOrd="0" presId="urn:microsoft.com/office/officeart/2005/8/layout/process4"/>
    <dgm:cxn modelId="{9803FD0B-5114-4362-B09A-70D268A69691}" type="presParOf" srcId="{9F350B3A-C8C2-45B1-A4D1-F2D65EAE9DE4}" destId="{C04D8ACD-5702-4CD4-BA1C-A8BB5EC96A8E}" srcOrd="1" destOrd="0" presId="urn:microsoft.com/office/officeart/2005/8/layout/process4"/>
    <dgm:cxn modelId="{20C93A27-414E-45A5-9867-635235BE8754}" type="presParOf" srcId="{9F350B3A-C8C2-45B1-A4D1-F2D65EAE9DE4}" destId="{FBDFF4A6-F973-4388-BCB8-74DB995A39C3}" srcOrd="2" destOrd="0" presId="urn:microsoft.com/office/officeart/2005/8/layout/process4"/>
    <dgm:cxn modelId="{C19582DB-20E8-435C-BD02-89AE19862D80}" type="presParOf" srcId="{FBDFF4A6-F973-4388-BCB8-74DB995A39C3}" destId="{2C45C01B-A33C-4588-ACCF-EC1915A16F8D}" srcOrd="0" destOrd="0" presId="urn:microsoft.com/office/officeart/2005/8/layout/process4"/>
    <dgm:cxn modelId="{8F0981D9-0F23-4D8B-AF95-2CD1737B5DFE}" type="presParOf" srcId="{FBDFF4A6-F973-4388-BCB8-74DB995A39C3}" destId="{4EB53155-8FEE-4941-9BD0-8D31E7482217}" srcOrd="1" destOrd="0" presId="urn:microsoft.com/office/officeart/2005/8/layout/process4"/>
    <dgm:cxn modelId="{8279D36D-E96F-4598-BCC3-19CBBFA38557}" type="presParOf" srcId="{4872C05C-0DFF-47B3-B454-FE29DE61F95A}" destId="{F132FCB6-D536-4E55-8915-73720B2903DB}" srcOrd="3" destOrd="0" presId="urn:microsoft.com/office/officeart/2005/8/layout/process4"/>
    <dgm:cxn modelId="{AFBD8D0C-994D-412F-88B1-5275932B8150}" type="presParOf" srcId="{4872C05C-0DFF-47B3-B454-FE29DE61F95A}" destId="{026B94A6-3E70-4CC7-A325-543E71101B7C}" srcOrd="4" destOrd="0" presId="urn:microsoft.com/office/officeart/2005/8/layout/process4"/>
    <dgm:cxn modelId="{BDF21001-CBD3-4133-84AB-ADFCD70D53B3}" type="presParOf" srcId="{026B94A6-3E70-4CC7-A325-543E71101B7C}" destId="{DC71B7A3-954C-4774-8E42-16FC5EF53511}" srcOrd="0" destOrd="0" presId="urn:microsoft.com/office/officeart/2005/8/layout/process4"/>
    <dgm:cxn modelId="{3C190964-0157-47B5-BC41-65A89CC868A9}" type="presParOf" srcId="{026B94A6-3E70-4CC7-A325-543E71101B7C}" destId="{CB2849DA-282C-4E27-BB07-6F306352290C}" srcOrd="1" destOrd="0" presId="urn:microsoft.com/office/officeart/2005/8/layout/process4"/>
    <dgm:cxn modelId="{858E818A-E509-43F1-90FD-875DC1587DCA}" type="presParOf" srcId="{026B94A6-3E70-4CC7-A325-543E71101B7C}" destId="{711EED24-6537-4049-BF70-78B07B9340D3}" srcOrd="2" destOrd="0" presId="urn:microsoft.com/office/officeart/2005/8/layout/process4"/>
    <dgm:cxn modelId="{7B43EA06-435F-42AC-9C8C-982EF8951BAF}" type="presParOf" srcId="{711EED24-6537-4049-BF70-78B07B9340D3}" destId="{F36DD8C2-1B37-4874-9086-27853AE565B1}" srcOrd="0" destOrd="0" presId="urn:microsoft.com/office/officeart/2005/8/layout/process4"/>
    <dgm:cxn modelId="{3F95CCC7-E5B4-4C7A-8219-3E26CFD3DFB7}" type="presParOf" srcId="{711EED24-6537-4049-BF70-78B07B9340D3}" destId="{CB238354-D83C-45D9-ADA0-556BD50D9823}" srcOrd="1" destOrd="0" presId="urn:microsoft.com/office/officeart/2005/8/layout/process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77B21C-E9ED-47BD-A496-E72919B1D3B3}">
      <dsp:nvSpPr>
        <dsp:cNvPr id="0" name=""/>
        <dsp:cNvSpPr/>
      </dsp:nvSpPr>
      <dsp:spPr>
        <a:xfrm>
          <a:off x="0" y="5741714"/>
          <a:ext cx="5480061" cy="2203576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ЗАКЛЮЧНА ЧАСТИНА</a:t>
          </a:r>
          <a:endParaRPr lang="ru-RU" sz="1400" b="1" i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5741714"/>
        <a:ext cx="5480061" cy="1189931"/>
      </dsp:txXfrm>
    </dsp:sp>
    <dsp:sp modelId="{D3C01DF7-CC39-4549-ACCB-519FF88FBDCD}">
      <dsp:nvSpPr>
        <dsp:cNvPr id="0" name=""/>
        <dsp:cNvSpPr/>
      </dsp:nvSpPr>
      <dsp:spPr>
        <a:xfrm>
          <a:off x="1" y="6655565"/>
          <a:ext cx="2745382" cy="1097473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Завдання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1.Зниження збудження серцево- судинної,дихальної системи.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2.Регулювання емоційного стану вихованців.Пульсометрія.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3.Підведення підсумків заняття.</a:t>
          </a:r>
          <a:endParaRPr lang="ru-RU" sz="11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" y="6655565"/>
        <a:ext cx="2745382" cy="1097473"/>
      </dsp:txXfrm>
    </dsp:sp>
    <dsp:sp modelId="{86F77D24-2349-4E81-A27A-D47464C8FC98}">
      <dsp:nvSpPr>
        <dsp:cNvPr id="0" name=""/>
        <dsp:cNvSpPr/>
      </dsp:nvSpPr>
      <dsp:spPr>
        <a:xfrm>
          <a:off x="2747527" y="6681473"/>
          <a:ext cx="2732533" cy="1079309"/>
        </a:xfrm>
        <a:prstGeom prst="rect">
          <a:avLst/>
        </a:prstGeom>
        <a:solidFill>
          <a:srgbClr val="4BACC6">
            <a:tint val="40000"/>
            <a:alpha val="90000"/>
            <a:hueOff val="-2148096"/>
            <a:satOff val="9651"/>
            <a:lumOff val="663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Засоби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1.Коригуючі вправи.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2.Корекційно-реабілітаційні вправи</a:t>
          </a:r>
          <a:endParaRPr lang="ru-RU" sz="11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47527" y="6681473"/>
        <a:ext cx="2732533" cy="1079309"/>
      </dsp:txXfrm>
    </dsp:sp>
    <dsp:sp modelId="{C04D8ACD-5702-4CD4-BA1C-A8BB5EC96A8E}">
      <dsp:nvSpPr>
        <dsp:cNvPr id="0" name=""/>
        <dsp:cNvSpPr/>
      </dsp:nvSpPr>
      <dsp:spPr>
        <a:xfrm rot="10800000">
          <a:off x="0" y="2821105"/>
          <a:ext cx="5480061" cy="3044497"/>
        </a:xfrm>
        <a:prstGeom prst="upArrowCallou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400" b="1" i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ОСНОВНА ЧАСТИНА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1.Набуття вихованцями знань, умінь,навичок.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2.Виховання фізичних якостей.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3.Формування правильної постави.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4.Розширення функціональних можливостей.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i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-10800000">
        <a:off x="0" y="3195367"/>
        <a:ext cx="5480061" cy="694356"/>
      </dsp:txXfrm>
    </dsp:sp>
    <dsp:sp modelId="{2C45C01B-A33C-4588-ACCF-EC1915A16F8D}">
      <dsp:nvSpPr>
        <dsp:cNvPr id="0" name=""/>
        <dsp:cNvSpPr/>
      </dsp:nvSpPr>
      <dsp:spPr>
        <a:xfrm>
          <a:off x="0" y="3868949"/>
          <a:ext cx="2751988" cy="1196117"/>
        </a:xfrm>
        <a:prstGeom prst="rect">
          <a:avLst/>
        </a:prstGeom>
        <a:solidFill>
          <a:srgbClr val="4BACC6">
            <a:tint val="40000"/>
            <a:alpha val="90000"/>
            <a:hueOff val="-4296193"/>
            <a:satOff val="19301"/>
            <a:lumOff val="1327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 організації діяльності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1.Фронтальний.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2.Груповий.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3.Індивідуальний.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4.Тренування по колу.</a:t>
          </a:r>
          <a:endParaRPr lang="ru-RU" sz="11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3868949"/>
        <a:ext cx="2751988" cy="1196117"/>
      </dsp:txXfrm>
    </dsp:sp>
    <dsp:sp modelId="{4EB53155-8FEE-4941-9BD0-8D31E7482217}">
      <dsp:nvSpPr>
        <dsp:cNvPr id="0" name=""/>
        <dsp:cNvSpPr/>
      </dsp:nvSpPr>
      <dsp:spPr>
        <a:xfrm>
          <a:off x="2754688" y="3877097"/>
          <a:ext cx="2725372" cy="1187970"/>
        </a:xfrm>
        <a:prstGeom prst="rect">
          <a:avLst/>
        </a:prstGeom>
        <a:solidFill>
          <a:srgbClr val="4BACC6">
            <a:tint val="40000"/>
            <a:alpha val="90000"/>
            <a:hueOff val="-6444289"/>
            <a:satOff val="28952"/>
            <a:lumOff val="1990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b="1" i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Засоби виконання вправ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1.Базові асани.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2.Парні вправи.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3.Дихально-рухлива система вправ "пранаями".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4.Танцювальні вправи.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i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54688" y="3877097"/>
        <a:ext cx="2725372" cy="1187970"/>
      </dsp:txXfrm>
    </dsp:sp>
    <dsp:sp modelId="{CB2849DA-282C-4E27-BB07-6F306352290C}">
      <dsp:nvSpPr>
        <dsp:cNvPr id="0" name=""/>
        <dsp:cNvSpPr/>
      </dsp:nvSpPr>
      <dsp:spPr>
        <a:xfrm rot="10800000">
          <a:off x="0" y="76959"/>
          <a:ext cx="5480061" cy="2757372"/>
        </a:xfrm>
        <a:prstGeom prst="upArrowCallou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ПІДГОТОВЧА  ЧАСТИНА</a:t>
          </a:r>
          <a:endParaRPr lang="ru-RU" sz="1400" b="1" i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 rot="-10800000">
        <a:off x="0" y="415925"/>
        <a:ext cx="5480061" cy="628871"/>
      </dsp:txXfrm>
    </dsp:sp>
    <dsp:sp modelId="{F36DD8C2-1B37-4874-9086-27853AE565B1}">
      <dsp:nvSpPr>
        <dsp:cNvPr id="0" name=""/>
        <dsp:cNvSpPr/>
      </dsp:nvSpPr>
      <dsp:spPr>
        <a:xfrm>
          <a:off x="0" y="892717"/>
          <a:ext cx="2823339" cy="1092746"/>
        </a:xfrm>
        <a:prstGeom prst="rect">
          <a:avLst/>
        </a:prstGeom>
        <a:solidFill>
          <a:srgbClr val="4BACC6">
            <a:tint val="40000"/>
            <a:alpha val="90000"/>
            <a:hueOff val="-8592385"/>
            <a:satOff val="38602"/>
            <a:lumOff val="2654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1.Початкова організація вихованців.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2.Обумовлення теми і завдання заняття.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3.Створення психологічного настрою.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4.Фунвціональна підготовка організму вихованців, пульсометрія.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892717"/>
        <a:ext cx="2823339" cy="1092746"/>
      </dsp:txXfrm>
    </dsp:sp>
    <dsp:sp modelId="{CB238354-D83C-45D9-ADA0-556BD50D9823}">
      <dsp:nvSpPr>
        <dsp:cNvPr id="0" name=""/>
        <dsp:cNvSpPr/>
      </dsp:nvSpPr>
      <dsp:spPr>
        <a:xfrm>
          <a:off x="2826671" y="914316"/>
          <a:ext cx="2653389" cy="1075529"/>
        </a:xfrm>
        <a:prstGeom prst="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9525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РОЗМИНКА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1.Види розминки: загальна, спеціальна.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2.Форми розминки: групова, індивідуальна.</a:t>
          </a:r>
          <a:endParaRPr lang="ru-RU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26671" y="914316"/>
        <a:ext cx="2653389" cy="1075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2795</Words>
  <Characters>15936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jekinsss</dc:creator>
  <cp:lastModifiedBy>1</cp:lastModifiedBy>
  <cp:revision>2</cp:revision>
  <dcterms:created xsi:type="dcterms:W3CDTF">2020-03-11T15:23:00Z</dcterms:created>
  <dcterms:modified xsi:type="dcterms:W3CDTF">2020-03-11T15:23:00Z</dcterms:modified>
</cp:coreProperties>
</file>