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078" w:rsidRDefault="007E4078" w:rsidP="007E4078">
      <w:pPr>
        <w:pStyle w:val="a3"/>
        <w:shd w:val="clear" w:color="auto" w:fill="FFFFFF"/>
        <w:spacing w:before="225" w:beforeAutospacing="0" w:line="288" w:lineRule="atLeast"/>
        <w:ind w:left="225" w:right="525" w:firstLine="483"/>
        <w:jc w:val="center"/>
        <w:rPr>
          <w:b/>
          <w:color w:val="000000" w:themeColor="text1"/>
          <w:lang w:val="uk-UA"/>
        </w:rPr>
      </w:pPr>
      <w:bookmarkStart w:id="0" w:name="_GoBack"/>
      <w:r w:rsidRPr="007E4078">
        <w:rPr>
          <w:b/>
          <w:color w:val="000000" w:themeColor="text1"/>
          <w:lang w:val="uk-UA"/>
        </w:rPr>
        <w:t>Корекційні та підготовчі вправи для дітей РВД.</w:t>
      </w:r>
    </w:p>
    <w:bookmarkEnd w:id="0"/>
    <w:p w:rsidR="007E4078" w:rsidRDefault="007E4078" w:rsidP="007E4078">
      <w:pPr>
        <w:pStyle w:val="a3"/>
        <w:shd w:val="clear" w:color="auto" w:fill="FFFFFF"/>
        <w:spacing w:before="225" w:beforeAutospacing="0" w:line="288" w:lineRule="atLeast"/>
        <w:ind w:left="225" w:right="525" w:firstLine="483"/>
        <w:rPr>
          <w:b/>
          <w:color w:val="000000" w:themeColor="text1"/>
          <w:lang w:val="uk-UA"/>
        </w:rPr>
      </w:pPr>
      <w:r w:rsidRPr="007A1772">
        <w:rPr>
          <w:b/>
          <w:bCs/>
          <w:i/>
          <w:iCs/>
          <w:color w:val="000000" w:themeColor="text1"/>
          <w:u w:val="single"/>
        </w:rPr>
        <w:t>Корекція основних порушень у дітей з розумовою відсталістю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2.1 Корекція ходьби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ходьби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2.2 Корекція бігу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бігу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  <w:t>2.3 Корекція стрибків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стрибків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2.4.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Корекція лазіння і </w:t>
      </w: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n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ерелезанія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лазіння і перелезанія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2.5.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метання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ідготовчі вправи для метання,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освоєння предметних дій з м'ячем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2.6.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Корекція і розвиток </w:t>
      </w: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др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ібної моторики рук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і розвитку дрібної моторики рук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2.7.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розслаблення</w:t>
      </w:r>
    </w:p>
    <w:p w:rsidR="007E4078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розслаблення</w:t>
      </w:r>
    </w:p>
    <w:p w:rsidR="007E4078" w:rsidRPr="007E4078" w:rsidRDefault="007E4078" w:rsidP="007E4078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2.8.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постави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E4078" w:rsidRDefault="007E4078" w:rsidP="007E4078">
      <w:pPr>
        <w:pStyle w:val="a3"/>
        <w:shd w:val="clear" w:color="auto" w:fill="FFFFFF"/>
        <w:spacing w:before="225" w:beforeAutospacing="0" w:line="288" w:lineRule="atLeast"/>
        <w:ind w:left="225" w:right="525" w:firstLine="483"/>
        <w:rPr>
          <w:b/>
          <w:color w:val="000000" w:themeColor="text1"/>
          <w:lang w:val="uk-UA"/>
        </w:rPr>
      </w:pPr>
      <w:r w:rsidRPr="007A1772">
        <w:rPr>
          <w:b/>
          <w:bCs/>
          <w:i/>
          <w:iCs/>
          <w:color w:val="000000" w:themeColor="text1"/>
          <w:lang w:val="uk-UA"/>
        </w:rPr>
        <w:t>ВИСНОВОК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основних порушень у дітей з розумовою відсталістю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ізноманіття фізичних вправ, варіювання методів, методичних прийомів, умов організації занять спрямовані на максимальне всебічний </w:t>
      </w:r>
      <w:hyperlink r:id="rId5" w:tooltip="Розвиток дитини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розвиток дитини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її потенційних можливостей.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Доц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ільний добір фізичних вправ дозволяє вибірково вирішувати як загальні, так і специфічні завдання. Такі </w:t>
      </w:r>
      <w:hyperlink r:id="rId6" w:tooltip="Природа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природні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види вправ як ходьба,</w:t>
      </w:r>
      <w:hyperlink r:id="rId7" w:tooltip="Біг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 біг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стрибки, метання, вправи з м'ячем і ін володіють величезними можливостями для корекції та розвитку координаційних </w:t>
      </w:r>
      <w:hyperlink r:id="rId8" w:tooltip="Здібності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здібностей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івноваги, орієнтування в просторі, фізичної підготовленості, профілактики вторинних порушень, корекції сенсорних і психічних порушень.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огляду на особливості психомоторного недорозвинення, фізичної та психічної ретардації, труднощів сприйняття навчального матеріалу, при підборі засобів необхідно керуватися наступними дидактичними правилами: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1) створювати максимальний запас простих рухів з їх поступовим ускладненням;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2) стимулювати словесну регуляцію і наочно-образне мислення при виконанні фізичних вправ;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3) максимально активізувати пізнавальну діяльність;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4) орієнтуватися на збереженій </w:t>
      </w:r>
      <w:hyperlink r:id="rId9" w:tooltip="Функції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функції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сензитивні періоди розвитку та потенційні можливості дитини;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5) при всьому різноманітті методів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іддавати </w:t>
      </w:r>
      <w:hyperlink r:id="rId10" w:tooltip="Перевал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перевагу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ігровому. У невимушеній, емоційно забарвленої обстановці діти краще засвоюють навчальний матеріал;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6) вправи, що мають назви, набувають ігрову форму, стимулюють їх запам'ятовування, а при багаторазовому повторенні розвивають асоціативну пам'ять.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2.1 Корекція ходьби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У більшості дітей з розумовою відсталістю відхилення у фізичному розвитку відображаються на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ійкості вертикальної пози, збереженні рівноваги, ході, здатності порівнювати і регулювати свої рухи під час ходьби. Порушення в ходьбі індивідуальні і мають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ізні форми виразності, але типовими є наступні: голова опущена вниз, шаркающая хода, стопи розгорнуті носком всередину (або назовні), ноги злегка зігнуті в тазостегнових суглобах, рухи рук і ніг неузгоджені, руху не ритмічні. У деяких дітей 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відзначаються бічні розгойдування тулуба.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Ходьба служить основним способом переміщення і складовою частиною багатьох вправ на всіх заняттях. У процесі навчання особлива </w:t>
      </w:r>
      <w:hyperlink r:id="rId11" w:tooltip="Увага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увага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приділяється формуванню правильної постави, постановки голови, плечей, руху рук, ніг розгинанню в момент відштовхування. У молодших класах виконується ходьба по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прям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ій із зміною напрямку, швидкості, переступання через предмети, з прискоренням. Навантаження збільшують поступово від класу до класу.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textWrapping" w:clear="all"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ходьби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5705"/>
        <w:gridCol w:w="3350"/>
      </w:tblGrid>
      <w:tr w:rsidR="007E4078" w:rsidRPr="007A1772" w:rsidTr="007E4078">
        <w:trPr>
          <w:trHeight w:val="297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31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16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спрямованість</w:t>
            </w:r>
          </w:p>
        </w:tc>
      </w:tr>
      <w:tr w:rsidR="007E4078" w:rsidRPr="007A1772" w:rsidTr="007E4078">
        <w:trPr>
          <w:trHeight w:val="321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«Рейки». Ходьба з переступання ліній, розташованих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ізній відстані один від одного.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2" w:tooltip="Диференціал 5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Диференціація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відстані, окомі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</w:p>
        </w:tc>
      </w:tr>
      <w:tr w:rsidR="007E4078" w:rsidRPr="007A1772" w:rsidTr="007E4078">
        <w:trPr>
          <w:trHeight w:val="62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«Не збий». Ходьба по прямій з переступання через кеглі, набивні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і, </w:t>
            </w:r>
            <w:hyperlink r:id="rId13" w:tooltip="Гімнастик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гімнастичну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лаву і т. п.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зусиль, відмірювання відстані</w:t>
            </w:r>
          </w:p>
        </w:tc>
      </w:tr>
      <w:tr w:rsidR="007E4078" w:rsidRPr="007A1772" w:rsidTr="007E4078">
        <w:trPr>
          <w:trHeight w:val="26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«Вузький місток». А) Ходьба по смужці (вузької лінії), приставляючи носок до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п'яти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попереду стоїть ноги. Б) Ходьба боком, приставними кроками, ставлячи носок стопи на край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інії.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4" w:tooltip="Розвиток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Розвиток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івноваги точності руху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«Довгі ноги». За командою: «Довгі ноги йдуть по дорозі» ходьба на носках, високо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іднімаючи прямі ноги; по команді: «Короткі ніжки йдуть по доріжці ходьба в полуприседе.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Швидкість перемикання, диференціювання понять довгий, короткий</w:t>
            </w:r>
          </w:p>
        </w:tc>
      </w:tr>
      <w:tr w:rsidR="007E4078" w:rsidRPr="007A1772" w:rsidTr="007E4078">
        <w:trPr>
          <w:trHeight w:val="27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«Хлоп». Ходьба з ударами на кожен четвертий рахунок. Вголос вимовляється: «Раз, два, три,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хлоп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!». Перший раз бавовну над головою, другий - перед собою, третій - за спиною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Концентрація уваги, рухова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пам'ять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узгодженість рухів, засвоєння ритму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Лаб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іринт». А) Ходьба зі зміною на правління між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ійками, кеглями, набивними м'ячами. Б) Те ж удвох, тримаючись за руки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Орієнтування в просторі, узгодженість дій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«Встали до кола». Ходьба по колу, взявшись за руки, зі зміною напрямку, збираючись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центр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розходячись у велике коло на витягнуті руки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 </w:t>
            </w:r>
            <w:hyperlink r:id="rId15" w:tooltip="Колектив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колективних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дій диференціювання понять великий - маленький, вправо -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іво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«Гусениця». Ходьба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колон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і, поклавши праву (ліву, обидві) руку на плече йде попереду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й узгодженість дій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«Коромисло». Ходьба з </w:t>
            </w:r>
            <w:hyperlink r:id="rId16" w:tooltip="Гімнастик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гімнастичною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палицею, хватом двома руками за плечима (на носках,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п'ятах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), зберігаючи правильну поставу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рук, корекція постави, знайомство з новим словом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«Ходимо в капелюсі». Ходьба з мешоч-ком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іску на голові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Корекція постави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«Кішка». Ходьба ковзним кроком, крадькома, нечутно, як кішка, в такт, роблячи рухи руками, згинаючи і розгинаючи пальці, випускаючи «кігті»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7" w:tooltip="Розвиток дрібної моторики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Розвиток </w:t>
              </w:r>
              <w:proofErr w:type="gramStart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др</w:t>
              </w:r>
              <w:proofErr w:type="gramEnd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ібної моторики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кисті, узгодженість рухів рук і ніг, </w:t>
            </w:r>
            <w:hyperlink r:id="rId18" w:tooltip="Уяв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уява</w:t>
              </w:r>
            </w:hyperlink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«Солдати». Ходьба на місці, високо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іднімаючи коліна зі зміною темпу: повільно - швидко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9" w:tooltip="Відчуття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Відчуття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ритму, швидкість перемикання на новий темп, збереження постави, диференціювання понять: швидко - повільно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«Без страху». А) Ходьба по </w:t>
            </w:r>
            <w:hyperlink r:id="rId20" w:tooltip="Гімнастика" w:history="1">
              <w:proofErr w:type="gramStart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г</w:t>
              </w:r>
              <w:proofErr w:type="gramEnd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імнастичній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лаві, колоді з зупинками, поворотами, рухами рук (за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допомогою, зі страховкою, самостійно). Б) Ходьба по похилій дошці (або лавці), розправивши плечі, руки в сторони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Подолання почуття страху,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івновагу, орієнтування в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просторі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«Спритні руки». Ходьба з предмета-ми в руках (м'ячі, кульки, прапорці,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ічки із завданнями: А) На кожен крок руки вперед, в сторони, вгору. Б) Кругові рухи кистями. В) Кругові рухи в плечових суглобах. г) передача предмета з правої руки в ліву попереду себе, з лі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ї у праву - за спиною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Узгодженість рухів рук і ніг, симетричність і амплітуда рухів, розвиток -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ібної моторики кисті</w:t>
            </w:r>
          </w:p>
        </w:tc>
      </w:tr>
      <w:tr w:rsidR="007E4078" w:rsidRPr="007A1772" w:rsidTr="007E4078">
        <w:trPr>
          <w:trHeight w:val="28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«Каракатиця» Ходьба спиною вперед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рухів, орієнтування в просторі</w:t>
            </w:r>
          </w:p>
        </w:tc>
      </w:tr>
      <w:tr w:rsidR="007E4078" w:rsidRPr="007A1772" w:rsidTr="007E4078">
        <w:trPr>
          <w:trHeight w:val="1873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ітло - темно». Ходьба з закритими і відкритими очима. А) 5 кроків з відкритими очима, 5 кроків з закритими очима (вважати вголос). Б) Відкривати очі по команді «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ітло» закривати - за командою «темно». В) Ходьба з закритими очима до джерела звуку (</w:t>
            </w:r>
            <w:hyperlink r:id="rId21" w:tooltip="Дзвіночок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дзвіночок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свисток)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Орієнтування в просторі без зорового контролю; диференціювання понять </w:t>
            </w:r>
            <w:hyperlink r:id="rId22" w:tooltip="Світло" w:history="1">
              <w:proofErr w:type="gramStart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св</w:t>
              </w:r>
              <w:proofErr w:type="gramEnd"/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ітло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- темно; ритмічність рухів.</w:t>
            </w:r>
            <w:hyperlink r:id="rId23" w:tooltip="Орієнтування.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 Орієнтування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в просторі по слуху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«Мишка». А) Ходьба на носках, на п'ятах, на зовнішній стороні стопи,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ідібгавши пальці; перекатом з п'яти на носок. Б) Ходьба по масажної доріжці, босоніж. В) Ходьба босоніж по траві,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іску, гравію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плоскостопості, збереження правильної постави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«Хоп». Ходьба з зупинками за </w:t>
            </w:r>
            <w:hyperlink r:id="rId24" w:tooltip="Сигнал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сигналом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За сигналом «Хоп» - зупинка, за сигналом «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Хоп-хоп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- поворот кругом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5" w:tooltip="Уваг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Увага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швидкість реакції на </w:t>
            </w:r>
            <w:hyperlink r:id="rId26" w:tooltip="Сигнал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сигнал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збереження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ійкої пози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«Хвилі». Ходьба з регулюванням темпу гучністю команд (або музики). При команді пошепки або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тих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 музиці - повільна ходьба на носках, рух рук зображує хвилі; при середній гучності - швидка ходьба з сильними хвилями; при гучному - перехід на біг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Концентрація уваги, диференціація гучності звуку і зіставлення з темпом рухів плавність, виразність рухів, уява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«Та-та-та». Ходьба з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ітопиваніем в заданому ритмі і </w:t>
            </w:r>
            <w:hyperlink r:id="rId27" w:tooltip="Відповідь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відповідному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промовлянням звуків «Та-та-та»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Засвоєння заданого ритму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«Кульгавий заєць». Ходьба однією ногою по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імнастичній лавці. інший - за статтю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й узгодженість рухів ні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і тулуба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«По канату». А) Ходьба вздовж по канату, руки в сторони. Б) Ходьба по канату боком приставними кроками, руки в сторони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Розвиток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івноваги, профілактика плоскостопості, збереження правильної постави</w:t>
            </w:r>
          </w:p>
        </w:tc>
      </w:tr>
      <w:tr w:rsidR="007E4078" w:rsidRPr="007A1772" w:rsidTr="007E4078">
        <w:trPr>
          <w:trHeight w:val="35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«Козлик». 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парах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ходьба по гімнастичній лаві </w:t>
            </w:r>
            <w:hyperlink r:id="rId28" w:tooltip="Назустріч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назустріч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один одному, руки за голову. При </w:t>
            </w:r>
            <w:hyperlink r:id="rId29" w:tooltip="Зустріч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зустрічі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розійтися, втримавшись на лавці і зберігши правильну поставу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Збереження динамічної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івноваги, утримання вертикальної пози на обмеженій опорі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2.2 Корекція бігу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У розумово відсталих дітей молодшого шкільного віку при виконанні бігу типовими помилками є: зайву напругу, поривчастість, раптові зупинки, сильний нахил тулуба або відхилення назад, закидання голови, розгойдування з боку в бік, неузгодженість і мала амплітуда рухів рук і ніг,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ібні неритмічні кроки , пересування на прямих або напівзігнутих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ногах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бігу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5025"/>
        <w:gridCol w:w="4030"/>
      </w:tblGrid>
      <w:tr w:rsidR="007E4078" w:rsidRPr="007A1772" w:rsidTr="007E4078">
        <w:trPr>
          <w:trHeight w:val="245"/>
        </w:trPr>
        <w:tc>
          <w:tcPr>
            <w:tcW w:w="2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№ пп</w:t>
            </w:r>
          </w:p>
        </w:tc>
        <w:tc>
          <w:tcPr>
            <w:tcW w:w="26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21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спрямованість</w:t>
            </w:r>
          </w:p>
        </w:tc>
      </w:tr>
      <w:tr w:rsidR="007E4078" w:rsidRPr="007A1772" w:rsidTr="007E4078">
        <w:trPr>
          <w:trHeight w:val="25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Ходьба прискорена з переходом на біг, перехід з бігу на ходьбу</w:t>
            </w:r>
            <w:proofErr w:type="gramEnd"/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Засвоєння темпу і ритму рухів, розвиток</w:t>
            </w:r>
          </w:p>
        </w:tc>
      </w:tr>
      <w:tr w:rsidR="007E4078" w:rsidRPr="007A1772" w:rsidTr="007E4078">
        <w:trPr>
          <w:trHeight w:val="230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на місці з високим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ідніманням стегна зі зміною темпу (від мінімального до максимально можливого)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Стимуляція дихальної та серцево-судинної систем, засвоєння темпу рухів, диференціювання зусиль,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 і ніг</w:t>
            </w:r>
          </w:p>
        </w:tc>
      </w:tr>
      <w:tr w:rsidR="007E4078" w:rsidRPr="007A1772" w:rsidTr="007E4078">
        <w:trPr>
          <w:trHeight w:val="222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2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2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тільки руками, стоячи на місці, з поступовим збільшенням і зниженням темпу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2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Корекція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іки рухів рук, засвоєння темпу, активізація і </w:t>
            </w:r>
            <w:hyperlink r:id="rId30" w:tooltip="Ритм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ритм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hyperlink r:id="rId31" w:tooltip="Дихання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дихання</w:t>
              </w:r>
            </w:hyperlink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«змійкою», не зачіпаючи предметів; те </w:t>
            </w:r>
            <w:hyperlink r:id="rId32" w:tooltip="Саме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саме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- удвох, тримаючись за руки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Орієнтування в просторі,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івновага, узгодженість рухів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Біг по прямій по вузькому (30 - 35 см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)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Коридору (позначеному крейдою, натягнутими гумками і т. п.)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Прямолінійність рухів, орієнтування в просторі, стимуляція дихальної та серцево-судинної систем</w:t>
            </w:r>
          </w:p>
        </w:tc>
      </w:tr>
      <w:tr w:rsidR="007E4078" w:rsidRPr="007A1772" w:rsidTr="007E4078">
        <w:trPr>
          <w:trHeight w:val="5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з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ідскоками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33" w:tooltip="Ритм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Ритм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рухів, домірність зусиль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з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максимальною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швидкістю на 10,20, 30 м наввипередки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Розвиток швидкісних якостей, стимуляція дихальної та серцево-судинної систем</w:t>
            </w:r>
          </w:p>
        </w:tc>
      </w:tr>
      <w:tr w:rsidR="007E4078" w:rsidRPr="007A1772" w:rsidTr="007E4078">
        <w:trPr>
          <w:trHeight w:val="67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з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ідстрибуванням і діставанням предметів (відмітка на стіні, підвішений кулька)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рухів, домірність зусиль, швидкісно-силові якості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орієнтирах (лініях, позначені крейдою, скакалками)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зусиль і довжини кроку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«Поні».</w:t>
            </w:r>
            <w:hyperlink r:id="rId34" w:tooltip="Біг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 Біг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ізному темпі: повільно, швидко, риссю, галопом, як маленька конячка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тимчасових характеристик рухів, регулювання ритму дихання, уява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повільний у чергуванні з ходьбою (5-10 хв) в умовах пересіченій місцевості (в парку, в лісі) разом з батьками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35" w:tooltip="Розвиток витривалості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Розвиток витривалості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зміцнення дихання і серцево-судинної системи, зміцнення стопи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«Човниковий 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». Біг з максимальною швидкістю, зупинками, з перенесенням предметів (кубиків,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Орієнтування в просторі,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ібна </w:t>
            </w:r>
            <w:hyperlink r:id="rId36" w:tooltip="Моторик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моторика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домірність зусиль, швидкісні якості, спритність, </w:t>
            </w:r>
            <w:hyperlink r:id="rId37" w:tooltip="Стійкість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стійкість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вестибулярного апарату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Біг по колу з зупинкою (свисток, хлопок) і виконання завдань: прийняти красиву поставу, позу «лелеки» (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 на одній нозі, інша зігнута в коліні), позу «ластівки» (стійка на одній нозі, друга назад, руки в сторони ). Тримати 5 с.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Швидкість рухової реакції, швидкість перемикання, координація рухів,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ійкість вестибулярного апарату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 обручем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ібна моторика кисті, узгодженість рухів, диференціювання зусиль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з вантажем в руках (великий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2 м'ячі, 4 кеглі)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рухів, пристосування до нових умов, узгодженість дій</w:t>
            </w:r>
          </w:p>
        </w:tc>
      </w:tr>
      <w:tr w:rsidR="007E4078" w:rsidRPr="007A1772" w:rsidTr="007E4078">
        <w:trPr>
          <w:trHeight w:val="19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 сигналом добігти до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що лежав у 10 м від лінії старту, взяти його і, повернувшись бігом назад, покласти м'яч на лінію старту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Швидкість реакції, спритність, орієнтування в просторі, частота і точність рухів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часі, стійкість вестибулярного апарату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  <w:lastRenderedPageBreak/>
        <w:t>2.3 Корекція стрибків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  <w:t>Порушеннями у стрибках з місця поштовхом двома ногами є: відштовхування однією ногою, неузгодженість рухів рук і ніг при відштовхуванні і в польоті, слабке фінальне зусилля, невміння приземлятися, низький присед перед відштовхуванням, відштовхування прямою ногою.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br/>
        <w:t xml:space="preserve">Помилками в стрибках у довжину і висоту є слабкий поштовх, іноді зупинка перед поштовхом, низька траєкторія польоту, неучасть рук, що пояснюється низьким рівнем координаційних здібностей, сили розгиначів ніг, швидкісно-силових якостей.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ім того, дітям важко вирішувати одночасно дві рухові завдання: рух ніг і помах руками.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Пропоновані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ідготовчі вправи не включають класичних стрибків у довжину і висоту, але готують стопу і всі м'язи ніг. У заняттях з дітьми вони виконують самостійну функцію, розвиваючи різноманітні координаційні </w:t>
      </w:r>
      <w:hyperlink r:id="rId38" w:tooltip="Здібності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здібності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коригуючи недоліки руху і розвитку збережених функцій.</w:t>
      </w:r>
    </w:p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стрибків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4575"/>
        <w:gridCol w:w="4480"/>
      </w:tblGrid>
      <w:tr w:rsidR="007E4078" w:rsidRPr="007A1772" w:rsidTr="007E4078">
        <w:trPr>
          <w:trHeight w:val="316"/>
        </w:trPr>
        <w:tc>
          <w:tcPr>
            <w:tcW w:w="2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24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23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 спрямованість</w:t>
            </w:r>
          </w:p>
        </w:tc>
      </w:tr>
      <w:tr w:rsidR="007E4078" w:rsidRPr="007A1772" w:rsidTr="007E4078">
        <w:trPr>
          <w:trHeight w:val="44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ідскоки на двох ногах з просуванням вперед, з поворотами праворуч, ліворуч на 90 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і </w:t>
            </w:r>
            <w:hyperlink r:id="rId39" w:tooltip="Ритм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ритм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рухів, зміцнення стопи, орієнтування в просторі</w:t>
            </w:r>
          </w:p>
        </w:tc>
      </w:tr>
      <w:tr w:rsidR="007E4078" w:rsidRPr="007A1772" w:rsidTr="007E4078">
        <w:trPr>
          <w:trHeight w:val="44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Стрибки по черзі на кожній нозі на ві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ізку 10 - 15 м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 рухів, розвиток сили розгиначів ні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</w:p>
        </w:tc>
      </w:tr>
      <w:tr w:rsidR="007E4078" w:rsidRPr="007A1772" w:rsidTr="007E4078">
        <w:trPr>
          <w:trHeight w:val="33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через скакалку на двох, на одній нозі, почергово,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ісці і з просуванням вперед і назад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 і ритмічність рухів диференціювання зусиль, зміцнення стопи, </w:t>
            </w:r>
            <w:hyperlink r:id="rId40" w:tooltip="Розвиток витривалості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розвиток витривалості</w:t>
              </w:r>
            </w:hyperlink>
          </w:p>
        </w:tc>
      </w:tr>
      <w:tr w:rsidR="007E4078" w:rsidRPr="007A1772" w:rsidTr="007E4078">
        <w:trPr>
          <w:trHeight w:val="32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«жаба» з помахом рук (5-6 стрибків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ідряд)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рук, диференціювання зусиль, симетричність</w:t>
            </w:r>
          </w:p>
        </w:tc>
      </w:tr>
      <w:tr w:rsidR="007E4078" w:rsidRPr="007A1772" w:rsidTr="007E4078">
        <w:trPr>
          <w:trHeight w:val="331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41" w:tooltip="Стрибог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Стрибок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з місця вперед - вгору через натягнуту мотузку на висоту 10, 20, 30 см з помахом рук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спрямування зусиль, узгодженість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 і ніг швидкісно-силові якості</w:t>
            </w:r>
          </w:p>
        </w:tc>
      </w:tr>
      <w:tr w:rsidR="007E4078" w:rsidRPr="007A1772" w:rsidTr="007E4078">
        <w:trPr>
          <w:trHeight w:val="33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на двох ногах через набивні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 з полупріседа з помахом рук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відстані і зусиль, узгодженість рухів ні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розвиток сили розгиначів ніг</w:t>
            </w:r>
          </w:p>
        </w:tc>
      </w:tr>
      <w:tr w:rsidR="007E4078" w:rsidRPr="007A1772" w:rsidTr="007E4078">
        <w:trPr>
          <w:trHeight w:val="32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Вистрибування вгору з глибокої приседа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 рухів, розвиток сили розгиначів ні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з затиснутим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між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стопами м'ячем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Координація рухів, точність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кинестетических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hyperlink r:id="rId42" w:tooltip="Відчуття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відчуттів</w:t>
              </w:r>
            </w:hyperlink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Стрибок у глибину з приседа (спригіванія) на поролонові </w:t>
            </w:r>
            <w:hyperlink r:id="rId43" w:tooltip="Мати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мати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з висоти 40 - 50 см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,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 наступним отпригіваніем вгору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44" w:tooltip="Подолання страху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Подолання страху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пружні властивості стопи, координація рухів, швидкісно-силові якості</w:t>
            </w:r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Стрибок вгору з діставанням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ідвішеного предмета (м'яч, повітряна кулька)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Відповідність відстані і зусиль, координація і точність рухів, швидкісно-силові якості</w:t>
            </w:r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ісці з ударами спереду, ззаду, над головою на кожен другий стрибок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 рук і ніг, ритмічність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Стрибок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імнастичну лаву, стрибок з </w:t>
            </w:r>
            <w:hyperlink r:id="rId45" w:tooltip="Гімнастик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гімнастичної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лавки, стрибок через гімнастичну лаву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понять з приводами «на», «с», «через»</w:t>
            </w:r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Стрибки через обруч: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а) переступання;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б) на двох ногах з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між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скока;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на двох ногах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Зміцнення зводу стопи, ритмічність і з-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розмірність зусиль,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 і ніг</w:t>
            </w:r>
          </w:p>
        </w:tc>
      </w:tr>
      <w:tr w:rsidR="007E4078" w:rsidRPr="007A1772" w:rsidTr="007E4078">
        <w:trPr>
          <w:trHeight w:val="21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2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ісці на двох ногах з закритими очима, рахунок - поворот на 90 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0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на кожен 4-й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16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Зміцнення зводу стопи, здатність відтворювати заданий ритм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без зорового контролю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2.4.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лазіння і nерелезанія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Програмою передбачено лазіння по гімнастичній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інці і лавці, перелезанія через перешкоду.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 вправи мають прикладне значення, сприяють розвитку сили, спритності, координації рухів, зміцнення зводу стопи, формування постави, вмінню керувати своїм тілом. Лазіння і перелезанія коригують недоліки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псих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ічної діяльності - </w:t>
      </w:r>
      <w:hyperlink r:id="rId46" w:tooltip="Страх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страх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завищену самооцінку, страх висоти, неадекватність поведінки в складних ситуаціях. Вправи, що виконуються на висоті, повинні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бути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пояснені і показані з граничною точністю і вимагають забезпечення безпеки і страховки. Для подолання перешкод використовуються </w:t>
      </w:r>
      <w:hyperlink r:id="rId47" w:tooltip="Гімнастика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гімнастична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драбина, лава, колода, канат, похила </w:t>
      </w:r>
      <w:hyperlink r:id="rId48" w:tooltip="Сходи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сходи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поролонові куби, м'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яке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колоду, дерев'яна і мотузкова сходи.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textWrapping" w:clear="all"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лазіння і перелезанія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4527"/>
        <w:gridCol w:w="4528"/>
      </w:tblGrid>
      <w:tr w:rsidR="007E4078" w:rsidRPr="007A1772" w:rsidTr="007E4078">
        <w:trPr>
          <w:trHeight w:val="184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8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23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8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23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8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 спрямованість</w:t>
            </w:r>
          </w:p>
        </w:tc>
      </w:tr>
      <w:tr w:rsidR="007E4078" w:rsidRPr="007A1772" w:rsidTr="007E4078">
        <w:trPr>
          <w:trHeight w:val="13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Проползаніе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 мотузкою, під колодою, під лавкою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рухів, домірність зусиль</w:t>
            </w:r>
          </w:p>
        </w:tc>
      </w:tr>
      <w:tr w:rsidR="007E4078" w:rsidRPr="007A1772" w:rsidTr="007E4078">
        <w:trPr>
          <w:trHeight w:val="111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Перелезанія через рейку драбини-стрем'янки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Спритність, координація рухів, точність переміщення, орієнтування в просторі</w:t>
            </w:r>
          </w:p>
        </w:tc>
      </w:tr>
      <w:tr w:rsidR="007E4078" w:rsidRPr="007A1772" w:rsidTr="007E4078">
        <w:trPr>
          <w:trHeight w:val="30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Лазіння по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імнастичній лавці на колінах, на четвереньках вперед і назад до краю лавки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 і ніг, диференціювання зусиль, швидкість переміщення</w:t>
            </w:r>
          </w:p>
        </w:tc>
      </w:tr>
      <w:tr w:rsidR="007E4078" w:rsidRPr="007A1772" w:rsidTr="007E4078">
        <w:trPr>
          <w:trHeight w:val="32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Перелезанія через гімнастичну лаву, поролонові куби, м'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яке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колоду і ін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Орієнтування в просторі, координація всіх ланок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тіла</w:t>
            </w:r>
            <w:proofErr w:type="gramEnd"/>
          </w:p>
        </w:tc>
      </w:tr>
      <w:tr w:rsidR="007E4078" w:rsidRPr="007A1772" w:rsidTr="007E4078">
        <w:trPr>
          <w:trHeight w:val="276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Перелезанія через похилу лаву, встановлену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 кутом 10 °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Координація, пристосувальна реакція на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умови, що змінилися</w:t>
            </w:r>
          </w:p>
        </w:tc>
      </w:tr>
      <w:tr w:rsidR="007E4078" w:rsidRPr="007A1772" w:rsidTr="007E4078">
        <w:trPr>
          <w:trHeight w:val="276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Лазіння по похилій лавці довільним способом вгору 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 ухил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Узгодженість руху, орієнтування просторі, диференціювання зусиль</w:t>
            </w:r>
          </w:p>
        </w:tc>
      </w:tr>
      <w:tr w:rsidR="007E4078" w:rsidRPr="007A1772" w:rsidTr="007E4078">
        <w:trPr>
          <w:trHeight w:val="9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Лазіння по гімнастичній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інці приставними кроками, по одній рейці починаючи з нижньої, поступово піднімаючись вище і вище (вниз не дивитися)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Подолання страху висоти,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плоскостопості, орієнтування в просторі, узгодженість і послідовність рухів рук і ніг.</w:t>
            </w:r>
          </w:p>
        </w:tc>
      </w:tr>
      <w:tr w:rsidR="007E4078" w:rsidRPr="007A1772" w:rsidTr="007E4078">
        <w:trPr>
          <w:trHeight w:val="36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«Корабель». Лазіння по гімнастичній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інці вгору і вниз, наступаючи на кожну рейку по черзі двома ногами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Подолання страху висоти, координація і узгодженість рухів рук і ніг,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плоскостопості, уяви</w:t>
            </w:r>
          </w:p>
        </w:tc>
      </w:tr>
      <w:tr w:rsidR="007E4078" w:rsidRPr="007A1772" w:rsidTr="007E4078">
        <w:trPr>
          <w:trHeight w:val="70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«Ура».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іднятися по гімнастичній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стінці вгору, встаючи на кожну сходинку, зняти стрічку, підвішену на верхній рейці, пройти приставними кроками на сусідню стінку і спуститися вниз тим же способом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Подолання страху висоти, просторова орієнтування, рухова пам'ять,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порушень постави та плоскостопості</w:t>
            </w:r>
          </w:p>
        </w:tc>
      </w:tr>
      <w:tr w:rsidR="007E4078" w:rsidRPr="007A1772" w:rsidTr="007E4078">
        <w:trPr>
          <w:trHeight w:val="342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«Черепаха». Лазіння по гімнастичній лаві, лежачи на животі 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ідтягуючись на руках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Координація рухів,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'язової сили рук і плечового поясу</w:t>
            </w:r>
          </w:p>
        </w:tc>
      </w:tr>
      <w:tr w:rsidR="007E4078" w:rsidRPr="007A1772" w:rsidTr="007E4078">
        <w:trPr>
          <w:trHeight w:val="13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Лазіння по гімнастичній лавці довільним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способом з наступним перелезанія через поролонові куби (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інт, гірку матів)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Координація рухів, швидкість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перемикання, узгодженість рухів, орієнтування в просторі</w:t>
            </w:r>
          </w:p>
        </w:tc>
      </w:tr>
      <w:tr w:rsidR="007E4078" w:rsidRPr="007A1772" w:rsidTr="007E4078">
        <w:trPr>
          <w:trHeight w:val="26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«Верблюд». Повзання і лазіння по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імнастичній лаві з вантажем на спині (кубик, гумове кільце)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івновага, узгодженість рухів</w:t>
            </w:r>
          </w:p>
        </w:tc>
      </w:tr>
      <w:tr w:rsidR="007E4078" w:rsidRPr="007A1772" w:rsidTr="007E4078">
        <w:trPr>
          <w:trHeight w:val="28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«На щоглу». Лазіння вгору і вниз по мотузяній драбині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Орієнтування в просторі, сміливість, координація, диференціювання простору,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плоскостопості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2.5.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метання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Порушення рухів у метанні: напруженість, скутість тулуба; квапливість; неправильний замах, метання виробляється на прямих ногах або прямими руками; несвоєчасний випуск снаряда, слабкість фінального зусилля, дискоординация рухі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рук, ніг і тулуба.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Перш ніж приступити до навчання метання, необхідне освоєння дітьми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ізноманітних предметних дій, яке зазвичай починають з великих м'ячів, тому що їх краще тримати в руках, а потім переходять до малих.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ідготовчі вправи для метання,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освоєння предметних дій з м'ячем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5011"/>
        <w:gridCol w:w="4044"/>
      </w:tblGrid>
      <w:tr w:rsidR="007E4078" w:rsidRPr="007A1772" w:rsidTr="007E4078">
        <w:trPr>
          <w:trHeight w:val="199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26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21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9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 спрямованість</w:t>
            </w:r>
          </w:p>
        </w:tc>
      </w:tr>
      <w:tr w:rsidR="007E4078" w:rsidRPr="007A1772" w:rsidTr="007E4078">
        <w:trPr>
          <w:trHeight w:val="1301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великими м'ячами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</w:t>
            </w:r>
            <w:hyperlink r:id="rId49" w:tooltip="Волейбол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Волейбольний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 </w:t>
            </w:r>
            <w:hyperlink r:id="rId50" w:tooltip="Баскетбол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баскетбольний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пляжний)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а) Перекочування м'яча партнеру навпроти в положенні сидячи.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Перекочування м'яча партнеру через ворота з набивних м'ячів, коридор з </w:t>
            </w:r>
            <w:hyperlink r:id="rId51" w:tooltip="Гімнастика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гімнастичних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палиць, між двох паралельно розташованих у довжину скакалок з положення сидячи, присівши, стоячи.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Катання м'яча вздовж гімнастичної лавки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зусилля і відстані.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Окомі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координація і точність руху, диференціювання зусилля та напрямки руху.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Точність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напрямки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і зусилля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ідкидання м'яча над собою і ловля двома руками.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Підкидання м'яча над собою і лов після того, як він ударився об підлогу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рук, точність напрямки і зусилля.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Швидкість перемикання зору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Кидок м'яча 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іну і ловля його.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Те ж, але лов після відскоку від підлоги.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Те ж, але лов після бавовни в долоні.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г) Те саме, але лов після обертання навколо, присідання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Зорова диференціювання напрямку руху, ручна спритність, орієнтування в просторі,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івновага, розподіл уваги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а) Перекидання м'яча двома руками знизу з-за голови партнеру і ловля двома руками (з поступовим збільшенням відстані і висоти польоту).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б) Те ж, але лов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ісля відскоку від підлоги.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Те ж, але після додаткових рухів: бавовна, 2 бавовни, обертання навколо, присідання і ін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Просторова орієнтування, диференціювання зусиль, напрями, відстані, часу, швидкість переключення уваги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а) Ведення м'яча на місці правої, лі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ї рукою.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Те саме в ходьбі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зусилля і напрямки руху,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рук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концентрація уваги і зоровий </w:t>
            </w:r>
            <w:hyperlink r:id="rId52" w:tooltip="Контроль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контроль</w:t>
              </w:r>
            </w:hyperlink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набивним м'ячем (1 і 2 кг )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Підняти м'яч нагору, вперед, вправо, вліво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Диференціація зусиль, розвиток сили рук, плечового пояса,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зміцнення «м'язового корсету»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Ходьба з м'ячем 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руках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утримуючи його на грудях 30 с.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Ходьба з м'ячем у руках, утримуючи його за головою 30 с.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Утримання вертикального положення при додатковому навантаженні, статична сила рук і плечового поясу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Нахили тулуба вперед, вправо,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іво з утриманням м'яча на грудях.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Те ж, з утриманням м'яча за головою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Координація великої моторики,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ійкість до вестибулярної навантаженні, зміцнення «м'язового корсету»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Лежачий ліворуч (праворуч) м'яч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ідняти вгору, піднятися на носки, зафіксувати положення 5 с, опустити на підлогу праворуч (ліворуч)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Здатність відтворювати напрямок і амплітуду руху. Сила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'язів плечового пояса, утримання правильної постави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Присідання з утриманням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витягнутих руках перед собою, над головою, зберігаючи поставу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Здатність контролювати положення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тіла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і його ланок (рук з м'ячем) у просторі, сила м'язів рук і плечового пояса, утримання заданої пози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положення сидячи, ноги нарізно, нахили вперед з м'ячем у руках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Гнучкість в поперековому відділі, здатність відтворювати ритмічні зусилля, координація великої історики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Перекочування м'яча руками в парах сидячи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ідлозі, ноги нарізно.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Перекочування м'яча, поштовхом від себе двома ногами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Здатність регулювати силу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'язового напруги, диференціювання простору, точність відтворення руху за силою, амплітудою, напрямку, розвиток сили розгиначів ніг</w:t>
            </w:r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Прокотити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так, щоб з відстані 2 - 3 м збити кеглю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Точність зусилля і просторової диференціювання,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 на м'ячі, руки в сторони, за голову, за спину, зберігаючи правильну поставу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Збереження вертикальної пози в умовах обмеженої </w:t>
            </w:r>
            <w:hyperlink r:id="rId53" w:tooltip="Опори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опори</w:t>
              </w:r>
            </w:hyperlink>
          </w:p>
        </w:tc>
      </w:tr>
      <w:tr w:rsidR="007E4078" w:rsidRPr="007A1772" w:rsidTr="007E4078">
        <w:trPr>
          <w:trHeight w:val="12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Сидячи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ідлозі в колі упор ззаду, затиснувши м'яч між стопами, перенести його партнерові вправо на 30, 60, 90 см і т.д., поки не закінчиться повне коло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Диференціація м'язових відчуттів, здатність регулювати положення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тіла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 просторі, розрізняти і відмірювати відстань, розвиток сили м'язів ніг і черевного преса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2.6.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Корекція і розвиток </w:t>
      </w: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др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ібної моторики рук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Одним з найбільш виражених проявів ураження ЦНС є порушення нервової регуляції моторики дрібних рухів рук і пальців. Відхилення завжди виявляються у цілеспрямованих рухових актах, що вимагають точних координованих рухів, у тому числі і в метанні.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Універсальність вправ з м'ячем полягає в їх різноманітті впливу не тільки на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ібну моторику, але й на весь спектр координаційних здібностей, окомір, м'язове почуття, диференціювання зусиль і простору, без яких неможливо освоєння листи, багатьох побутових, трудових, спортивних навичок. Для активізації рухів кисті і пальців використовується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ізноманітний дрібний інвентар - м'ячі, різні за обсягом, вазі, матеріалом, кольором; кулі - надувні, </w:t>
      </w:r>
      <w:hyperlink r:id="rId54" w:tooltip="Пластмаси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пластмасові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дерев'яні; прапорці,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ічки, гумові </w:t>
      </w:r>
      <w:hyperlink r:id="rId55" w:tooltip="Кільця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кільця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обручі, </w:t>
      </w:r>
      <w:hyperlink r:id="rId56" w:tooltip="Гімнастика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гімнастичні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палиці, кубики, м'ячі-їжачки, </w:t>
      </w:r>
      <w:hyperlink r:id="rId57" w:tooltip="Геометрия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геометричні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hyperlink r:id="rId58" w:tooltip="Фігури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фігури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вирізані з картону, гудзики, іграшки та ін Основний метод ігрової, але є й самостійні вправи, які можна виконувати в будь-якій обстановці: вдома, у дворі, на прогулянці, в заняттях з батьками, іншими дітьми, самостійно.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Фізичні вправи для корекції і розвитку </w:t>
      </w:r>
      <w:proofErr w:type="gramStart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др</w:t>
      </w:r>
      <w:proofErr w:type="gramEnd"/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ібної моторики рук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5220"/>
        <w:gridCol w:w="3867"/>
      </w:tblGrid>
      <w:tr w:rsidR="007E4078" w:rsidRPr="007A1772" w:rsidTr="007E4078">
        <w:trPr>
          <w:trHeight w:val="138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8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пп</w:t>
            </w:r>
          </w:p>
        </w:tc>
        <w:tc>
          <w:tcPr>
            <w:tcW w:w="27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8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Вправи</w:t>
            </w:r>
          </w:p>
        </w:tc>
        <w:tc>
          <w:tcPr>
            <w:tcW w:w="2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38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 спрямованість</w:t>
            </w:r>
          </w:p>
        </w:tc>
      </w:tr>
      <w:tr w:rsidR="007E4078" w:rsidRPr="007A1772" w:rsidTr="007E4078">
        <w:trPr>
          <w:trHeight w:val="89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малими м'ячами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(Гумовий, тенісний і ін)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а) </w:t>
            </w:r>
            <w:hyperlink r:id="rId59" w:tooltip="Переклад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Перекладання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перекидання м'яча з однієї руки в іншу.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Підкидання м'яча двома руками перед собою, ловля двома.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Підкидання м'яча перед собою правої (лівої) і ловля двома.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г) Підкидання м'яча правою, лов лівої і навпаки з поступовим збільшенням висоти польоту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Координація рухів кисті, концентрація уваги, </w:t>
            </w:r>
            <w:hyperlink r:id="rId60" w:tooltip="Стежать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стежать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руху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Концентрація уваги, диференціювання зусиль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часі і просторі</w:t>
            </w:r>
          </w:p>
        </w:tc>
      </w:tr>
      <w:tr w:rsidR="007E4078" w:rsidRPr="007A1772" w:rsidTr="007E4078">
        <w:trPr>
          <w:trHeight w:val="471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Висока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ідкидання м'яча вгору і перед ловом, виконання різних рухів (ударів спереду, ззаду, під коліном), поворотів направо, ліворуч, кругом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Тонка диференціювання зусиль кисті, узгодженість рухів рук і додаткових рухів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часі і просторі. Переключення уваги</w:t>
            </w:r>
          </w:p>
        </w:tc>
      </w:tr>
      <w:tr w:rsidR="007E4078" w:rsidRPr="007A1772" w:rsidTr="007E4078">
        <w:trPr>
          <w:trHeight w:val="403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Удари м'яча об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ідлогу і ловля його двома руками.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Те ж, але лов правої (лівої) рукою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Диференціація зусиль, зоровий аналіз залежності висоти відскоку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від сили і напряму удару, орієнтування в просторі</w:t>
            </w:r>
          </w:p>
        </w:tc>
      </w:tr>
      <w:tr w:rsidR="007E4078" w:rsidRPr="007A1772" w:rsidTr="007E4078">
        <w:trPr>
          <w:trHeight w:val="46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Удари м'яча об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іну однією рукою і ловля двома.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Те саме з додатковим рухом перед ловом м'яча: бавовна спереду, ззаду, під коліном, поворот кругом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Диференціація зусилля і напрямки руху, регуляція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'язового напрями, швидкість перемикання, просторова точність</w:t>
            </w:r>
          </w:p>
        </w:tc>
      </w:tr>
      <w:tr w:rsidR="007E4078" w:rsidRPr="007A1772" w:rsidTr="007E4078">
        <w:trPr>
          <w:trHeight w:val="53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Кругові рухи кистями вправо 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іво з тенісними м'ячами в обох руках.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Почергове підкидання м'ячів і лов правою, потім лівою.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Одночасне підкидання 2-х м'ячів і ловля двома руками після удару м'ячів об підлогу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Рухливість у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лучезапястном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суглобі, розподіл уваги, тонка диференціювання часових, силових і просторових характеристик руху, одночасне вирішення двох рухових завдань (правою і лівою)</w:t>
            </w:r>
          </w:p>
        </w:tc>
      </w:tr>
      <w:tr w:rsidR="007E4078" w:rsidRPr="007A1772" w:rsidTr="007E4078">
        <w:trPr>
          <w:trHeight w:val="53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а) Почергові удари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ізними м'ячами об підлогу і ловля двома (м'ячі для настільного тенісу, каучуковий, гумовий, тенісний).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б) Удари різними м'ячами об стіну.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в) Підкидання і перекидання м'ячів з однієї руки в іншу.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г) Підкидання правою і лов правою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д) Підкидання лівої і лов лівої.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е) Кидки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м'яча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ціль з близької відстані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тактильних відчуттів, диференціювання рухових реакцій у </w:t>
            </w:r>
            <w:hyperlink r:id="rId61" w:tooltip="Відповідь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відповідь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ізні подразники, точність рухів, домірність руху кисті і пальців, розподіл уваги</w:t>
            </w:r>
          </w:p>
        </w:tc>
      </w:tr>
      <w:tr w:rsidR="007E4078" w:rsidRPr="007A1772" w:rsidTr="007E4078">
        <w:trPr>
          <w:trHeight w:val="36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Метання в горизонтальну ціль (обруч) з дистанцій 4 - 6 м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.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Метання в ціль трьома м'ячами (</w:t>
            </w:r>
            <w:hyperlink r:id="rId62" w:tooltip="Пластмаси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пластмасовим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гумовим і тенісним), різними за вагою і матеріалом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тактильних відчуттів, зусиль і відстані. Ручна спритність, швидкість реагування на перемикання, швидкісно-силові якості</w:t>
            </w:r>
          </w:p>
        </w:tc>
      </w:tr>
      <w:tr w:rsidR="007E4078" w:rsidRPr="007A1772" w:rsidTr="007E4078">
        <w:trPr>
          <w:trHeight w:val="428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 ж, але у вертикальну ціль (мішень, обруч), розташовану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іні на рівні очей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Диференціація тактильних відчуттів, зіставлення зусилля і простору, здатність зору розрізняти відстань, швидкісно-силові якості</w:t>
            </w:r>
          </w:p>
        </w:tc>
      </w:tr>
    </w:tbl>
    <w:p w:rsidR="007E4078" w:rsidRPr="007A1772" w:rsidRDefault="007E4078" w:rsidP="007E40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2.7.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розслаблення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hyperlink r:id="rId63" w:tooltip="Характер" w:history="1">
        <w:r w:rsidRPr="007A17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Характерною</w:t>
        </w:r>
      </w:hyperlink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особливістю рухів дитини з відставанням інтелектуального розвитку є 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надлишкове м'язову напругу, як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ід час виконання фізичних вправ, так і залишковий підвищений тонус після його закінчення, особливо послеметанія, лазіння по гімнастичній стінці, вправ, що виконуються на висоті, нестійкою опорі після і під час знову </w:t>
      </w:r>
      <w:proofErr w:type="gramStart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досл</w:t>
      </w:r>
      <w:proofErr w:type="gramEnd"/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іджуваних складних рухів.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Фізичні вправи для корекції розслаблення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5204"/>
        <w:gridCol w:w="3851"/>
      </w:tblGrid>
      <w:tr w:rsidR="007E4078" w:rsidRPr="007A1772" w:rsidTr="007E4078">
        <w:trPr>
          <w:trHeight w:val="421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27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Вправи</w:t>
            </w:r>
          </w:p>
        </w:tc>
        <w:tc>
          <w:tcPr>
            <w:tcW w:w="2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Корекційна спрямованість</w:t>
            </w:r>
          </w:p>
        </w:tc>
      </w:tr>
      <w:tr w:rsidR="007E4078" w:rsidRPr="007A1772" w:rsidTr="007E4078">
        <w:trPr>
          <w:trHeight w:val="80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«Батоги». І.П. -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 довільна, махи розслаблених рук вправо і вліво, як «батога», при невеликій ротації хребта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Розслаблення м'язі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плеча, передпліччя, кисті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«Покажи силу». І.П. - Основна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ійка, ноги на ширині плечей: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1 - руки в сторони;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2 - руки до плечей, кисті в кулак;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3-4 - максимально напружити м'язи рук;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1-4 - розслабити м'язи рук - «струсити воду» з пальців рук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Напруга, розслаблення м'язі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рук, швидкість перемикання, образне мислення</w:t>
            </w:r>
          </w:p>
        </w:tc>
      </w:tr>
      <w:tr w:rsidR="007E4078" w:rsidRPr="007A1772" w:rsidTr="007E4078">
        <w:trPr>
          <w:trHeight w:val="1092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«Метелик». Біг на носках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ібними кроками з помахом рук по великій амплітуді, як махають крилами метелика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Пластичність, виразність рухів, диференціювання амплітуди і симетричності русі, образне мислення</w:t>
            </w:r>
          </w:p>
        </w:tc>
      </w:tr>
      <w:tr w:rsidR="007E4078" w:rsidRPr="007A1772" w:rsidTr="007E4078">
        <w:trPr>
          <w:trHeight w:val="889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«Вертоліт». Те ж, але рухи асиметричні: права вгору - у бік, ліва - вниз - в сторону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 зміною положення)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Пластичність, виразність, координація асиметричних рухів, образне мислення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«Балерина». І.П. - Основна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1-2 - стати навшпиньки, руки вгору - назовні, потягнутися за руками;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3-4 - дугами в сторони - вниз, розслаблено схрестити руки на грудях, голову нахилити вниз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івновага, точність, виразність, пластичність рухів,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диференціювання амплітуди, розслаблення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«Обійми себе». І.П. - Основна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1 - руки в сторони, вдих;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2-3 - міцно обійняти себе за плечі, напружити м'язи рук, видих;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4 - руки вниз, розслаблено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Напруга - розслаблення,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«Здивувалися». І.П. - Основна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1 - підняти плечі, вдих;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2 - опустити плечі, видих;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3 - підняти плечі, розвести руки, вдих;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4 - опустити плечі, і.п., видих.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Темп повільний.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ісля 6-8 повторень розслабити м'язи плечового поясу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Напруга - розслаблення, координація рухів і дихання, </w:t>
            </w:r>
            <w:hyperlink r:id="rId64" w:tooltip="Емоція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емоція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подиву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І.П. -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 ноги нарізно, набивний м'яч (1 - 2 кг ) У руках внизу;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1 - руки вгору, прогнутися, подивитися на м'яч, вдих;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2 - у І.П., видих;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3 - нахили вперед, прямі руки вперед, подивитися на м'яч, вдих;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4 - в.п., видих.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Темп повільний.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ісля 5-6 повторень покласти м'яч, опустити плечі, струснути руки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Розвиток сили м'язів плечового пояса, координація рухів і дихання, перемикання на розслаблення у фазі відпочинку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І.П. - Сидячи або стоячи. Стискання-разжимание кистей з поступово збільшується темпом рухів. По </w:t>
            </w:r>
            <w:hyperlink r:id="rId65" w:tooltip="Сигнал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сигналу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- </w:t>
            </w:r>
            <w:hyperlink r:id="rId66" w:tooltip="Відпочинок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відпочинок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розслаблення - «струсити воду з пальці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Розвиток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ібної моторики рук, диференціювання темпу русі,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розслаблення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І.П. - Сидячи по-турецьки. Виконати позу прав ильного постави: розправити плечі, тулуб прямий,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ідборіддя підведене, плечі опустити. Закрити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очі, фіксувати позу 20 с.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 час відпочинку (20-30 с) лягти на спину, ноги зігнути в колінах, руки в сторони - розслабитися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Збереження вертикальної пози без зорового контролю, перемикання, диференціювання часу, розслаблення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І.П. - Лежачи на спині. Зробити глибокий вдих і напружити всі м'язи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тіла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протягом 10 секунд (відрахувати 10 з подумки, </w:t>
            </w:r>
            <w:hyperlink r:id="rId67" w:tooltip="Про себе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про себе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), максимально розслабити всі м'язи, глибоке дихання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Розвиток статичної сили, диференціювання (відмірювання) часу,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вольове зусилля, розслаблення, контрольоване дихання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«Велосипед».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упору сидячи ззаду підняти ноги на кут 450, виконати «педалювання» Протягом 20 с, опустити ноги, зігнути коліна, руками «потрусити» м'язи гомілки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Розвиток сили м'язів ніг і черевного преса, розслаблення м'язів ніг з елементами самомасажу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І.П. - Основна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ійка. Кругові рухи кистей, кругові рухи передпліч, кругові рухи в плечових суглобах з поступово збільшується амплітудою (розслаблено, за рахунок інерції) розслаблення - «кинути» руки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Розвиток гнучкості,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ібної і великої моторики рук, регулювання темпу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і амплітуди рухів, вміння використовувати інерційні сили</w:t>
            </w:r>
          </w:p>
        </w:tc>
      </w:tr>
      <w:tr w:rsidR="007E4078" w:rsidRPr="007A1772" w:rsidTr="007E4078">
        <w:trPr>
          <w:trHeight w:val="163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6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6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Стрибки на скакалці на двох ногах у високому темпі - 30 с, стрибки на скакалці з междускокамі в повільному темпі - 30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повторити - 3-4 рази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16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Активізація дихальної та серцево-судинної систем, координація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рук і ніг, вміння виконувати «сильні» і розслаблені »стрибки, переключення і диференціювання темпу</w:t>
            </w:r>
          </w:p>
        </w:tc>
      </w:tr>
      <w:tr w:rsidR="007E4078" w:rsidRPr="007A1772" w:rsidTr="007E4078">
        <w:trPr>
          <w:trHeight w:val="1141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Біг з високим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ідніманням будра у опори з переходом на розслаблений біг «підтюпцем».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Швидкість рухів, здатність до перемикання і розслабленню, диференціювання зусиль і темпу рухі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«Скелелази». Лазіння по гімнастичній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інці вгору і вниз з переходом на сусідню стінку і діставанням прапорця.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ісля вправи: підняти руки вгору, послідовно розслабити всі м'язи: «впустивши.) Кисті, передпліччя, плечі, зігнути тазостегнові, колінні, гомілковостопні суглоби - сісти на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ідлогу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Подолання почуття страху, координація рухів рук і ніг, диференціювання зусиль,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ілактика плоскостопості, послідовне розслаблення різних ланок тіла</w:t>
            </w:r>
          </w:p>
        </w:tc>
      </w:tr>
      <w:tr w:rsidR="007E4078" w:rsidRPr="007A1772" w:rsidTr="007E4078">
        <w:trPr>
          <w:trHeight w:val="1255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«Човник».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положення лежачи на животі, руки за голову - підняти голову, груди, ноги. Зафіксувати позу на 5 з, розслабити всі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'язи, опустивши голову на руки і зігнувши ноги в колінних суглобах, «поговорити» ногами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Статична сила м'язі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хребта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зміцнення м'язового </w:t>
            </w:r>
            <w:hyperlink r:id="rId68" w:tooltip="Корсет" w:history="1">
              <w:r w:rsidRPr="007A177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корсету</w:t>
              </w:r>
            </w:hyperlink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Розслаблення м'язів тулуба і ніг</w:t>
            </w:r>
          </w:p>
        </w:tc>
      </w:tr>
      <w:tr w:rsidR="007E4078" w:rsidRPr="007A1772" w:rsidTr="007E4078">
        <w:trPr>
          <w:trHeight w:val="607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Стоячи біля опори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розслаблені махи ніг вперед і назад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Регулювання довільного розслаблення, гнучкість</w:t>
            </w:r>
          </w:p>
        </w:tc>
      </w:tr>
      <w:tr w:rsidR="007E4078" w:rsidRPr="007A1772" w:rsidTr="007E4078">
        <w:trPr>
          <w:trHeight w:val="890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19.</w:t>
            </w:r>
          </w:p>
        </w:tc>
        <w:tc>
          <w:tcPr>
            <w:tcW w:w="2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Сидячи, руки розслаблені;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1-4 кругових рухи головою вправо;</w:t>
            </w: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5-8 кругових рухи головою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іво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078" w:rsidRPr="007A1772" w:rsidRDefault="007E4078" w:rsidP="007E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Розслаблення м'язів шиї, </w:t>
            </w:r>
            <w:proofErr w:type="gramStart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gramEnd"/>
            <w:r w:rsidRPr="007A17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ійкість вертикальної пози при подразненні вестибулярного апарату</w:t>
            </w:r>
          </w:p>
        </w:tc>
      </w:tr>
    </w:tbl>
    <w:p w:rsidR="007E4078" w:rsidRPr="007A1772" w:rsidRDefault="007E4078" w:rsidP="007E4078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2.8.</w:t>
      </w:r>
      <w:r w:rsidRPr="007A17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A177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Корекція постави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E4078" w:rsidRPr="007A1772" w:rsidRDefault="007E4078" w:rsidP="007E4078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uk-UA" w:eastAsia="ru-RU"/>
        </w:rPr>
      </w:pP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 правильної постави характерні: пряме положення тулуба і голови; розгорнута грудна клітина; відведені назад плечі, що знаходяться на одному рівні; помірні природні вигини хребта, повністю випрямлені в кульшових і колінних суглобах ноги, прилеглі до грудної клітки лопатки, що знаходяться на одній висоті, живіт підтягнутий.</w:t>
      </w:r>
    </w:p>
    <w:p w:rsidR="007E4078" w:rsidRPr="007A1772" w:rsidRDefault="007E4078" w:rsidP="007E4078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7A177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uk-UA"/>
        </w:rPr>
        <w:t>ВИСНОВОК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  <w:t>Адаптивна фізична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69" w:tooltip="Культура" w:history="1">
        <w:r w:rsidRPr="007A177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культура</w:t>
        </w:r>
      </w:hyperlink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 дітей з розумовою відсталістю це не тільки один із засобів усунення недоліків у руховій сфері, але і повноцінного фізичного розвитку, зміцнення здоров'я, адаптації в соціумі. Ступінь адаптації знаходиться в прямій залежності від клініко-психопатологічного стану дітей, тому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70" w:tooltip="Спеціаліст" w:history="1">
        <w:r w:rsidRPr="007A177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спеціалісту</w:t>
        </w:r>
      </w:hyperlink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адаптивної фізичної культури для продуктивної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71" w:tooltip="Педагогіка" w:history="1">
        <w:r w:rsidRPr="007A177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педагогічної</w:t>
        </w:r>
      </w:hyperlink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діяльності необхідно знати характерні прояви основного дефекту, особливості фізичного, психічного,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72" w:tooltip="Особистість" w:history="1">
        <w:r w:rsidRPr="007A177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особистісного</w:t>
        </w:r>
      </w:hyperlink>
      <w:r w:rsidRPr="007A177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розвитку даної категорії дітей.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  <w:t>Фізичні якості школярів, з відхиленнями у розумовому розвитку, найбільш успішно здійснюються на уроках фізичної культури з використанням спеціальних корекційних завдань і вправ, що й підтверджує гіпотезу.</w:t>
      </w:r>
      <w:r w:rsidRPr="007A177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  <w:t>У процесі написання роботи були вивчені та проаналізовані теоретичні джерела з проблеми, розроблено цикл спеціальних вправ і різних методичних нотаток для педагогів у роботі зі школярами, що мають відхилення у розумовому розвитку, що стало вирішенням завдань і досягненням мети.</w:t>
      </w:r>
    </w:p>
    <w:p w:rsidR="007E4078" w:rsidRPr="007E4078" w:rsidRDefault="007E4078" w:rsidP="007E4078">
      <w:pPr>
        <w:pStyle w:val="a3"/>
        <w:shd w:val="clear" w:color="auto" w:fill="FFFFFF"/>
        <w:spacing w:before="225" w:beforeAutospacing="0" w:line="288" w:lineRule="atLeast"/>
        <w:ind w:left="225" w:right="525" w:firstLine="483"/>
        <w:rPr>
          <w:b/>
          <w:color w:val="000000" w:themeColor="text1"/>
          <w:lang w:val="uk-UA"/>
        </w:rPr>
      </w:pPr>
    </w:p>
    <w:p w:rsidR="00D67551" w:rsidRDefault="00D67551" w:rsidP="007E4078">
      <w:pPr>
        <w:jc w:val="center"/>
      </w:pPr>
    </w:p>
    <w:sectPr w:rsidR="00D67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8A4"/>
    <w:rsid w:val="00300DA9"/>
    <w:rsid w:val="007E4078"/>
    <w:rsid w:val="00D67551"/>
    <w:rsid w:val="00DB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E40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E40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a-referat.com/%D0%93%D1%96%D0%BC%D0%BD%D0%B0%D1%81%D1%82%D0%B8%D0%BA%D0%B0" TargetMode="External"/><Relationship Id="rId18" Type="http://schemas.openxmlformats.org/officeDocument/2006/relationships/hyperlink" Target="https://ua-referat.com/%D0%A3%D1%8F%D0%B2%D0%B0" TargetMode="External"/><Relationship Id="rId26" Type="http://schemas.openxmlformats.org/officeDocument/2006/relationships/hyperlink" Target="https://ua-referat.com/%D0%A1%D0%B8%D0%B3%D0%BD%D0%B0%D0%BB" TargetMode="External"/><Relationship Id="rId39" Type="http://schemas.openxmlformats.org/officeDocument/2006/relationships/hyperlink" Target="https://ua-referat.com/%D0%A0%D0%B8%D1%82%D0%BC" TargetMode="External"/><Relationship Id="rId21" Type="http://schemas.openxmlformats.org/officeDocument/2006/relationships/hyperlink" Target="https://ua-referat.com/%D0%94%D0%B7%D0%B2%D1%96%D0%BD%D0%BE%D1%87%D0%BE%D0%BA" TargetMode="External"/><Relationship Id="rId34" Type="http://schemas.openxmlformats.org/officeDocument/2006/relationships/hyperlink" Target="https://ua-referat.com/%D0%91%D1%96%D0%B3" TargetMode="External"/><Relationship Id="rId42" Type="http://schemas.openxmlformats.org/officeDocument/2006/relationships/hyperlink" Target="https://ua-referat.com/%D0%92%D1%96%D0%B4%D1%87%D1%83%D1%82%D1%82%D1%8F" TargetMode="External"/><Relationship Id="rId47" Type="http://schemas.openxmlformats.org/officeDocument/2006/relationships/hyperlink" Target="https://ua-referat.com/%D0%93%D1%96%D0%BC%D0%BD%D0%B0%D1%81%D1%82%D0%B8%D0%BA%D0%B0" TargetMode="External"/><Relationship Id="rId50" Type="http://schemas.openxmlformats.org/officeDocument/2006/relationships/hyperlink" Target="https://ua-referat.com/%D0%91%D0%B0%D1%81%D0%BA%D0%B5%D1%82%D0%B1%D0%BE%D0%BB" TargetMode="External"/><Relationship Id="rId55" Type="http://schemas.openxmlformats.org/officeDocument/2006/relationships/hyperlink" Target="https://ua-referat.com/%D0%9A%D1%96%D0%BB%D1%8C%D1%86%D1%8F" TargetMode="External"/><Relationship Id="rId63" Type="http://schemas.openxmlformats.org/officeDocument/2006/relationships/hyperlink" Target="https://ua-referat.com/%D0%A5%D0%B0%D1%80%D0%B0%D0%BA%D1%82%D0%B5%D1%80" TargetMode="External"/><Relationship Id="rId68" Type="http://schemas.openxmlformats.org/officeDocument/2006/relationships/hyperlink" Target="https://ua-referat.com/%D0%9A%D0%BE%D1%80%D1%81%D0%B5%D1%82" TargetMode="External"/><Relationship Id="rId7" Type="http://schemas.openxmlformats.org/officeDocument/2006/relationships/hyperlink" Target="https://ua-referat.com/%D0%91%D1%96%D0%B3" TargetMode="External"/><Relationship Id="rId71" Type="http://schemas.openxmlformats.org/officeDocument/2006/relationships/hyperlink" Target="https://ua-referat.com/%D0%9F%D0%B5%D0%B4%D0%B0%D0%B3%D0%BE%D0%B3%D1%96%D0%BA%D0%B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ua-referat.com/%D0%93%D1%96%D0%BC%D0%BD%D0%B0%D1%81%D1%82%D0%B8%D0%BA%D0%B0" TargetMode="External"/><Relationship Id="rId29" Type="http://schemas.openxmlformats.org/officeDocument/2006/relationships/hyperlink" Target="https://ua-referat.com/%D0%97%D1%83%D1%81%D1%82%D1%80%D1%96%D1%87" TargetMode="External"/><Relationship Id="rId11" Type="http://schemas.openxmlformats.org/officeDocument/2006/relationships/hyperlink" Target="https://ua-referat.com/%D0%A3%D0%B2%D0%B0%D0%B3%D0%B0" TargetMode="External"/><Relationship Id="rId24" Type="http://schemas.openxmlformats.org/officeDocument/2006/relationships/hyperlink" Target="https://ua-referat.com/%D0%A1%D0%B8%D0%B3%D0%BD%D0%B0%D0%BB" TargetMode="External"/><Relationship Id="rId32" Type="http://schemas.openxmlformats.org/officeDocument/2006/relationships/hyperlink" Target="https://ua-referat.com/%D0%A1%D0%B0%D0%BC%D0%B5" TargetMode="External"/><Relationship Id="rId37" Type="http://schemas.openxmlformats.org/officeDocument/2006/relationships/hyperlink" Target="https://ua-referat.com/%D0%A1%D1%82%D1%96%D0%B9%D0%BA%D1%96%D1%81%D1%82%D1%8C" TargetMode="External"/><Relationship Id="rId40" Type="http://schemas.openxmlformats.org/officeDocument/2006/relationships/hyperlink" Target="https://ua-referat.com/%D0%A0%D0%BE%D0%B7%D0%B2%D0%B8%D1%82%D0%BE%D0%BA_%D0%B2%D0%B8%D1%82%D1%80%D0%B8%D0%B2%D0%B0%D0%BB%D0%BE%D1%81%D1%82%D1%96" TargetMode="External"/><Relationship Id="rId45" Type="http://schemas.openxmlformats.org/officeDocument/2006/relationships/hyperlink" Target="https://ua-referat.com/%D0%93%D1%96%D0%BC%D0%BD%D0%B0%D1%81%D1%82%D0%B8%D0%BA%D0%B0" TargetMode="External"/><Relationship Id="rId53" Type="http://schemas.openxmlformats.org/officeDocument/2006/relationships/hyperlink" Target="https://ua-referat.com/%D0%9E%D0%BF%D0%BE%D1%80%D0%B8" TargetMode="External"/><Relationship Id="rId58" Type="http://schemas.openxmlformats.org/officeDocument/2006/relationships/hyperlink" Target="https://ua-referat.com/%D0%A4%D1%96%D0%B3%D1%83%D1%80%D0%B8" TargetMode="External"/><Relationship Id="rId66" Type="http://schemas.openxmlformats.org/officeDocument/2006/relationships/hyperlink" Target="https://ua-referat.com/%D0%92%D1%96%D0%B4%D0%BF%D0%BE%D1%87%D0%B8%D0%BD%D0%BE%D0%BA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ua-referat.com/%D0%A0%D0%BE%D0%B7%D0%B2%D0%B8%D1%82%D0%BE%D0%BA_%D0%B4%D0%B8%D1%82%D0%B8%D0%BD%D0%B8" TargetMode="External"/><Relationship Id="rId15" Type="http://schemas.openxmlformats.org/officeDocument/2006/relationships/hyperlink" Target="https://ua-referat.com/%D0%9A%D0%BE%D0%BB%D0%B5%D0%BA%D1%82%D0%B8%D0%B2" TargetMode="External"/><Relationship Id="rId23" Type="http://schemas.openxmlformats.org/officeDocument/2006/relationships/hyperlink" Target="https://ua-referat.com/%D0%9E%D1%80%D1%96%D1%94%D0%BD%D1%82%D1%83%D0%B2%D0%B0%D0%BD%D0%BD%D1%8F." TargetMode="External"/><Relationship Id="rId28" Type="http://schemas.openxmlformats.org/officeDocument/2006/relationships/hyperlink" Target="https://ua-referat.com/%D0%9D%D0%B0%D0%B7%D1%83%D1%81%D1%82%D1%80%D1%96%D1%87" TargetMode="External"/><Relationship Id="rId36" Type="http://schemas.openxmlformats.org/officeDocument/2006/relationships/hyperlink" Target="https://ua-referat.com/%D0%9C%D0%BE%D1%82%D0%BE%D1%80%D0%B8%D0%BA%D0%B0" TargetMode="External"/><Relationship Id="rId49" Type="http://schemas.openxmlformats.org/officeDocument/2006/relationships/hyperlink" Target="https://ua-referat.com/%D0%92%D0%BE%D0%BB%D0%B5%D0%B9%D0%B1%D0%BE%D0%BB" TargetMode="External"/><Relationship Id="rId57" Type="http://schemas.openxmlformats.org/officeDocument/2006/relationships/hyperlink" Target="https://ua-referat.com/%D0%93%D0%B5%D0%BE%D0%BC%D0%B5%D1%82%D1%80%D0%B8%D1%8F" TargetMode="External"/><Relationship Id="rId61" Type="http://schemas.openxmlformats.org/officeDocument/2006/relationships/hyperlink" Target="https://ua-referat.com/%D0%92%D1%96%D0%B4%D0%BF%D0%BE%D0%B2%D1%96%D0%B4%D1%8C" TargetMode="External"/><Relationship Id="rId10" Type="http://schemas.openxmlformats.org/officeDocument/2006/relationships/hyperlink" Target="https://ua-referat.com/%D0%9F%D0%B5%D1%80%D0%B5%D0%B2%D0%B0%D0%BB" TargetMode="External"/><Relationship Id="rId19" Type="http://schemas.openxmlformats.org/officeDocument/2006/relationships/hyperlink" Target="https://ua-referat.com/%D0%92%D1%96%D0%B4%D1%87%D1%83%D1%82%D1%82%D1%8F" TargetMode="External"/><Relationship Id="rId31" Type="http://schemas.openxmlformats.org/officeDocument/2006/relationships/hyperlink" Target="https://ua-referat.com/%D0%94%D0%B8%D1%85%D0%B0%D0%BD%D0%BD%D1%8F" TargetMode="External"/><Relationship Id="rId44" Type="http://schemas.openxmlformats.org/officeDocument/2006/relationships/hyperlink" Target="https://ua-referat.com/%D0%9F%D0%BE%D0%B4%D0%BE%D0%BB%D0%B0%D0%BD%D0%BD%D1%8F_%D1%81%D1%82%D1%80%D0%B0%D1%85%D1%83" TargetMode="External"/><Relationship Id="rId52" Type="http://schemas.openxmlformats.org/officeDocument/2006/relationships/hyperlink" Target="https://ua-referat.com/%D0%9A%D0%BE%D0%BD%D1%82%D1%80%D0%BE%D0%BB%D1%8C" TargetMode="External"/><Relationship Id="rId60" Type="http://schemas.openxmlformats.org/officeDocument/2006/relationships/hyperlink" Target="https://ua-referat.com/%D0%A1%D1%82%D0%B5%D0%B6%D0%B0%D1%82%D1%8C" TargetMode="External"/><Relationship Id="rId65" Type="http://schemas.openxmlformats.org/officeDocument/2006/relationships/hyperlink" Target="https://ua-referat.com/%D0%A1%D0%B8%D0%B3%D0%BD%D0%B0%D0%BB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a-referat.com/%D0%A4%D1%83%D0%BD%D0%BA%D1%86%D1%96%D1%97" TargetMode="External"/><Relationship Id="rId14" Type="http://schemas.openxmlformats.org/officeDocument/2006/relationships/hyperlink" Target="https://ua-referat.com/%D0%A0%D0%BE%D0%B7%D0%B2%D0%B8%D1%82%D0%BE%D0%BA" TargetMode="External"/><Relationship Id="rId22" Type="http://schemas.openxmlformats.org/officeDocument/2006/relationships/hyperlink" Target="https://ua-referat.com/%D0%A1%D0%B2%D1%96%D1%82%D0%BB%D0%BE" TargetMode="External"/><Relationship Id="rId27" Type="http://schemas.openxmlformats.org/officeDocument/2006/relationships/hyperlink" Target="https://ua-referat.com/%D0%92%D1%96%D0%B4%D0%BF%D0%BE%D0%B2%D1%96%D0%B4%D1%8C" TargetMode="External"/><Relationship Id="rId30" Type="http://schemas.openxmlformats.org/officeDocument/2006/relationships/hyperlink" Target="https://ua-referat.com/%D0%A0%D0%B8%D1%82%D0%BC" TargetMode="External"/><Relationship Id="rId35" Type="http://schemas.openxmlformats.org/officeDocument/2006/relationships/hyperlink" Target="https://ua-referat.com/%D0%A0%D0%BE%D0%B7%D0%B2%D0%B8%D1%82%D0%BE%D0%BA_%D0%B2%D0%B8%D1%82%D1%80%D0%B8%D0%B2%D0%B0%D0%BB%D0%BE%D1%81%D1%82%D1%96" TargetMode="External"/><Relationship Id="rId43" Type="http://schemas.openxmlformats.org/officeDocument/2006/relationships/hyperlink" Target="https://ua-referat.com/%D0%9C%D0%B0%D1%82%D0%B8" TargetMode="External"/><Relationship Id="rId48" Type="http://schemas.openxmlformats.org/officeDocument/2006/relationships/hyperlink" Target="https://ua-referat.com/%D0%A1%D1%85%D0%BE%D0%B4%D0%B8" TargetMode="External"/><Relationship Id="rId56" Type="http://schemas.openxmlformats.org/officeDocument/2006/relationships/hyperlink" Target="https://ua-referat.com/%D0%93%D1%96%D0%BC%D0%BD%D0%B0%D1%81%D1%82%D0%B8%D0%BA%D0%B0" TargetMode="External"/><Relationship Id="rId64" Type="http://schemas.openxmlformats.org/officeDocument/2006/relationships/hyperlink" Target="https://ua-referat.com/%D0%95%D0%BC%D0%BE%D1%86%D1%96%D1%8F" TargetMode="External"/><Relationship Id="rId69" Type="http://schemas.openxmlformats.org/officeDocument/2006/relationships/hyperlink" Target="https://ua-referat.com/%D0%9A%D1%83%D0%BB%D1%8C%D1%82%D1%83%D1%80%D0%B0" TargetMode="External"/><Relationship Id="rId8" Type="http://schemas.openxmlformats.org/officeDocument/2006/relationships/hyperlink" Target="https://ua-referat.com/%D0%97%D0%B4%D1%96%D0%B1%D0%BD%D0%BE%D1%81%D1%82%D1%96" TargetMode="External"/><Relationship Id="rId51" Type="http://schemas.openxmlformats.org/officeDocument/2006/relationships/hyperlink" Target="https://ua-referat.com/%D0%93%D1%96%D0%BC%D0%BD%D0%B0%D1%81%D1%82%D0%B8%D0%BA%D0%B0" TargetMode="External"/><Relationship Id="rId72" Type="http://schemas.openxmlformats.org/officeDocument/2006/relationships/hyperlink" Target="https://ua-referat.com/%D0%9E%D1%81%D0%BE%D0%B1%D0%B8%D1%81%D1%82%D1%96%D1%81%D1%82%D1%8C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a-referat.com/%D0%94%D0%B8%D1%84%D0%B5%D1%80%D0%B5%D0%BD%D1%86%D1%96%D0%B0%D0%BB_5" TargetMode="External"/><Relationship Id="rId17" Type="http://schemas.openxmlformats.org/officeDocument/2006/relationships/hyperlink" Target="https://ua-referat.com/%D0%A0%D0%BE%D0%B7%D0%B2%D0%B8%D1%82%D0%BE%D0%BA_%D0%B4%D1%80%D1%96%D0%B1%D0%BD%D0%BE%D1%97_%D0%BC%D0%BE%D1%82%D0%BE%D1%80%D0%B8%D0%BA%D0%B8" TargetMode="External"/><Relationship Id="rId25" Type="http://schemas.openxmlformats.org/officeDocument/2006/relationships/hyperlink" Target="https://ua-referat.com/%D0%A3%D0%B2%D0%B0%D0%B3%D0%B0" TargetMode="External"/><Relationship Id="rId33" Type="http://schemas.openxmlformats.org/officeDocument/2006/relationships/hyperlink" Target="https://ua-referat.com/%D0%A0%D0%B8%D1%82%D0%BC" TargetMode="External"/><Relationship Id="rId38" Type="http://schemas.openxmlformats.org/officeDocument/2006/relationships/hyperlink" Target="https://ua-referat.com/%D0%97%D0%B4%D1%96%D0%B1%D0%BD%D0%BE%D1%81%D1%82%D1%96" TargetMode="External"/><Relationship Id="rId46" Type="http://schemas.openxmlformats.org/officeDocument/2006/relationships/hyperlink" Target="https://ua-referat.com/%D0%A1%D1%82%D1%80%D0%B0%D1%85" TargetMode="External"/><Relationship Id="rId59" Type="http://schemas.openxmlformats.org/officeDocument/2006/relationships/hyperlink" Target="https://ua-referat.com/%D0%9F%D0%B5%D1%80%D0%B5%D0%BA%D0%BB%D0%B0%D0%B4" TargetMode="External"/><Relationship Id="rId67" Type="http://schemas.openxmlformats.org/officeDocument/2006/relationships/hyperlink" Target="https://ua-referat.com/%D0%9F%D1%80%D0%BE_%D1%81%D0%B5%D0%B1%D0%B5" TargetMode="External"/><Relationship Id="rId20" Type="http://schemas.openxmlformats.org/officeDocument/2006/relationships/hyperlink" Target="https://ua-referat.com/%D0%93%D1%96%D0%BC%D0%BD%D0%B0%D1%81%D1%82%D0%B8%D0%BA%D0%B0" TargetMode="External"/><Relationship Id="rId41" Type="http://schemas.openxmlformats.org/officeDocument/2006/relationships/hyperlink" Target="https://ua-referat.com/%D0%A1%D1%82%D1%80%D0%B8%D0%B1%D0%BE%D0%B3" TargetMode="External"/><Relationship Id="rId54" Type="http://schemas.openxmlformats.org/officeDocument/2006/relationships/hyperlink" Target="https://ua-referat.com/%D0%9F%D0%BB%D0%B0%D1%81%D1%82%D0%BC%D0%B0%D1%81%D0%B8" TargetMode="External"/><Relationship Id="rId62" Type="http://schemas.openxmlformats.org/officeDocument/2006/relationships/hyperlink" Target="https://ua-referat.com/%D0%9F%D0%BB%D0%B0%D1%81%D1%82%D0%BC%D0%B0%D1%81%D0%B8" TargetMode="External"/><Relationship Id="rId70" Type="http://schemas.openxmlformats.org/officeDocument/2006/relationships/hyperlink" Target="https://ua-referat.com/%D0%A1%D0%BF%D0%B5%D1%86%D1%96%D0%B0%D0%BB%D1%96%D1%81%D1%82" TargetMode="External"/><Relationship Id="rId1" Type="http://schemas.openxmlformats.org/officeDocument/2006/relationships/styles" Target="styles.xml"/><Relationship Id="rId6" Type="http://schemas.openxmlformats.org/officeDocument/2006/relationships/hyperlink" Target="https://ua-referat.com/%D0%9F%D1%80%D0%B8%D1%80%D0%BE%D0%B4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5869</Words>
  <Characters>33457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2021-03-28T08:24:00Z</dcterms:created>
  <dcterms:modified xsi:type="dcterms:W3CDTF">2021-03-28T08:36:00Z</dcterms:modified>
</cp:coreProperties>
</file>