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7" w:rsidRPr="00652669" w:rsidRDefault="00652669" w:rsidP="006526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69">
        <w:rPr>
          <w:rFonts w:ascii="Times New Roman" w:hAnsi="Times New Roman" w:cs="Times New Roman"/>
          <w:sz w:val="28"/>
          <w:szCs w:val="28"/>
        </w:rPr>
        <w:t>НВК «ЗОШ І-ІІ ступенів – ДНЗ с. Скоморохи»</w:t>
      </w:r>
    </w:p>
    <w:p w:rsidR="00652669" w:rsidRPr="00652669" w:rsidRDefault="00652669" w:rsidP="006526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669">
        <w:rPr>
          <w:rFonts w:ascii="Times New Roman" w:hAnsi="Times New Roman" w:cs="Times New Roman"/>
          <w:sz w:val="28"/>
          <w:szCs w:val="28"/>
        </w:rPr>
        <w:t>Великогаївської</w:t>
      </w:r>
      <w:proofErr w:type="spellEnd"/>
      <w:r w:rsidRPr="00652669">
        <w:rPr>
          <w:rFonts w:ascii="Times New Roman" w:hAnsi="Times New Roman" w:cs="Times New Roman"/>
          <w:sz w:val="28"/>
          <w:szCs w:val="28"/>
        </w:rPr>
        <w:t xml:space="preserve"> сільської ради Тернопільської області</w:t>
      </w:r>
    </w:p>
    <w:p w:rsidR="00652669" w:rsidRDefault="006526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2669" w:rsidRDefault="006526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4C37" w:rsidRDefault="0090631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інтегрованого уроку </w:t>
      </w:r>
    </w:p>
    <w:p w:rsidR="00544C37" w:rsidRDefault="0090631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фізичної культури у 9 класі</w:t>
      </w:r>
    </w:p>
    <w:p w:rsidR="00544C37" w:rsidRDefault="0090631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Гімнастика з елементами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44C37" w:rsidRDefault="0090631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уроку: </w:t>
      </w:r>
    </w:p>
    <w:p w:rsidR="00544C37" w:rsidRDefault="0090631A">
      <w:pPr>
        <w:pStyle w:val="a8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Сприяти формуванню правильної постави за допомогою комплексу вправ з гімнастичними палицями під музичний супровід.</w:t>
      </w:r>
    </w:p>
    <w:p w:rsidR="00544C37" w:rsidRDefault="0090631A">
      <w:pPr>
        <w:pStyle w:val="a8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Закріпити техніку виконання опорного стрибка «ноги нарізно» через гімнастичного козла в довжину (хлопці).</w:t>
      </w:r>
    </w:p>
    <w:p w:rsidR="00544C37" w:rsidRDefault="008C5E25">
      <w:pPr>
        <w:pStyle w:val="a8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Провести захист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90631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90631A">
        <w:rPr>
          <w:rFonts w:ascii="Times New Roman" w:hAnsi="Times New Roman" w:cs="Times New Roman"/>
          <w:sz w:val="28"/>
          <w:szCs w:val="28"/>
        </w:rPr>
        <w:t xml:space="preserve"> комбінації акробатичних вправ (дівчата).</w:t>
      </w:r>
    </w:p>
    <w:p w:rsidR="00544C37" w:rsidRDefault="0090631A">
      <w:pPr>
        <w:pStyle w:val="a8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Сприяти розвитку сили рук і плечового поясу засобами атлетичної гімнастики.</w:t>
      </w:r>
    </w:p>
    <w:p w:rsidR="00544C37" w:rsidRDefault="0090631A">
      <w:pPr>
        <w:pStyle w:val="a8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</w:rPr>
        <w:t xml:space="preserve">розширенню діапазону знань з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в естафеті «Листоноші».</w:t>
      </w:r>
    </w:p>
    <w:p w:rsidR="00544C37" w:rsidRDefault="0090631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Інвентар:</w:t>
      </w:r>
      <w:r>
        <w:rPr>
          <w:rFonts w:ascii="Times New Roman" w:hAnsi="Times New Roman" w:cs="Times New Roman"/>
          <w:sz w:val="28"/>
          <w:szCs w:val="28"/>
        </w:rPr>
        <w:t xml:space="preserve"> гімнастичні палиці, нестандартні гантелі – пластикові пляшки з водою, гімнастичні мати, гімнастичний мостик, гімнастичний козел, магнітофон, наочність, свисток.</w:t>
      </w:r>
    </w:p>
    <w:p w:rsidR="00544C37" w:rsidRDefault="0090631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спортивний зал.</w:t>
      </w:r>
    </w:p>
    <w:p w:rsidR="00544C37" w:rsidRDefault="0090631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Саламандра Наталія Богданівна.</w:t>
      </w:r>
    </w:p>
    <w:p w:rsidR="00544C37" w:rsidRDefault="00544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C37" w:rsidRDefault="00544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C37" w:rsidRDefault="00544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C37" w:rsidRDefault="00544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1554"/>
        <w:gridCol w:w="3977"/>
        <w:gridCol w:w="1886"/>
        <w:gridCol w:w="2643"/>
      </w:tblGrid>
      <w:tr w:rsidR="00544C37">
        <w:tc>
          <w:tcPr>
            <w:tcW w:w="1553" w:type="dxa"/>
          </w:tcPr>
          <w:p w:rsidR="00544C37" w:rsidRDefault="009063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Частина уроку</w:t>
            </w:r>
          </w:p>
        </w:tc>
        <w:tc>
          <w:tcPr>
            <w:tcW w:w="3977" w:type="dxa"/>
          </w:tcPr>
          <w:p w:rsidR="00544C37" w:rsidRDefault="009063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1886" w:type="dxa"/>
          </w:tcPr>
          <w:p w:rsidR="00544C37" w:rsidRDefault="009063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Дозування навантажень</w:t>
            </w:r>
          </w:p>
        </w:tc>
        <w:tc>
          <w:tcPr>
            <w:tcW w:w="2643" w:type="dxa"/>
          </w:tcPr>
          <w:p w:rsidR="00544C37" w:rsidRDefault="009063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Організаційно-методичні вказівки</w:t>
            </w:r>
          </w:p>
        </w:tc>
      </w:tr>
      <w:tr w:rsidR="00544C37">
        <w:tc>
          <w:tcPr>
            <w:tcW w:w="1553" w:type="dxa"/>
          </w:tcPr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Підготовча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частина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уроку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12- 15 хв.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2C129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2C129B" w:rsidRDefault="002C129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69" w:rsidRDefault="006526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частина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уроку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25-28 хв.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Заключна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частина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уроку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 хв</w:t>
            </w:r>
          </w:p>
        </w:tc>
        <w:tc>
          <w:tcPr>
            <w:tcW w:w="3977" w:type="dxa"/>
          </w:tcPr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Шикування. Рапорт. Привітання. Повідомлення завдань уроку. Вимірювання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пульсу за 10с. Правила безпеки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Стройові вправи на місці / повороти.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Ходьба: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носках;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ятках;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перекати з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ятки на носок;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пів присіді;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присіді;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Біг: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повільний біг;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«змійкою»;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високим підніманням стегна;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приставними кроками;</w:t>
            </w:r>
          </w:p>
          <w:p w:rsidR="00544C37" w:rsidRDefault="0090631A">
            <w:pPr>
              <w:pStyle w:val="a8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спиною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перед;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вправ з гімнастичними палицями для формування правильної постави.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1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палка внизу.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 палка вгору, потягнутись, ліва нога назад на носок;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 – те ж, з правої ноги.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палка перед собою.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півколовий рух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головою ліворуч, півколовий рух праворуч.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3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палка вперед.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поворот тулуба вліво.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3-4 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 ж, вправо.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4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палка знизу.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  - пружні нахили тулуба вперед.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5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палка вверх, горизонтально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нахил 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луба вліво, ліва нога на носок вліво.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– те ж, вправо.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6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палка внизу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випад лівою ного вперед, палка вверх.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– те ж, з правої ноги.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Впр.7 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палка внизу.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палка вгору.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 нахил тулуба вперед, палка вниз.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присід, палка вперед.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8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палка на підлозі, горизонтально.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упор присівши, руки попереду палки.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стрибком упор лежачи, ноги нарізно.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– стрибком у широку стійку, ноги нарізно.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місці.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Шикування класу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шеренгу.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Розподіл на підгрупи хлопців та дівчат.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Організований перехід груп на місця занять.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Опорний стрибок «ноги нарізно» через гімнастичного козла в довжину – виконують хлопці.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повторення основних фаз стрибка.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виконання стрибка на висоті 105 см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– виконання стрибка на висоті 20 см.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– технічне виконання стрибка на оцінку.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Акробатика  - дівчата.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виконання окремих акробатичний вправ.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виконання комбінацій акробатичних вправ.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захист проектів комбінацій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акробатичних вправ.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вправ атлетичної гімнастики із виконанням нестандартного інвентаря.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1.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стійка ноги нарізно.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руки через сторони вверх, вдих.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видих.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руки перед собою.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Розгинання і згинання рук в ліктьових суглобах.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 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стійка ноги нарізно, одна рука вверх.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Через перед – зміна положень рук.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4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руки в сторону.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згинання рук до плечей.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5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руки до плечей.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Почергове піднімання рук вверх.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6 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руки вперед.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розведення прямих рук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сторони.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Естафета «Листоноші»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використанням теоретичних знань з основ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 Питання в додатку.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Підрахунок правильних відповідей.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Шикування у шеренгу.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у повільному темпі із вправами на відновлення дихання.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Шикування в шеренгу.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Підведення підсумків уроку.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Оцінювання учнів.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Вимірювання пульсу за 10с.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 домашнього завдання.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C9" w:rsidRDefault="00D84B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C9" w:rsidRDefault="00D84B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C9" w:rsidRDefault="00D84B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C9" w:rsidRDefault="00D84B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69" w:rsidRDefault="00652669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12-14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12-14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10р.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5/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Фронтальний метод. Перевірка зовнішнього вигляду, самопочуття учнів.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Виконувати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команді.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Стежити за поставою. Вказувати положення рук.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Стежити за дотриманням дистанції.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Вправи виконуються під музичний супровід.   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рахунок 1-3 – прогнутись у спині.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Вправу виконувати повільно.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Повороти максимальні.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згинати.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Тулуб утримувати вертикально.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Випад глибокий.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нахилі вперед ноги не згинати.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присіді – спина пряма.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Ноги старатись не згинати.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69" w:rsidRDefault="00652669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Переходити по команді.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Згадати 7 фаз стрибка.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Поточний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виконання вправ.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Самостійне виконання.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Почерговий метод виконання вправ.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Індивідуальне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виконання.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Вправи виконувати під музичний супровід.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Фронтальний метод.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Стежити за диханням.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Повільне виконання.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Чітке виконання.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Спина пряма.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Стежити за узгодженістю рухів.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 не опускати.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 ділиться на 2 команди, які виконують свої завдання.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544C37">
            <w:pPr>
              <w:pBdr>
                <w:bottom w:val="single" w:sz="12" w:space="1" w:color="000000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Здійснюють по одному учаснику команд-суперниць. Для інших учнів – мозковий штурм.</w:t>
            </w:r>
          </w:p>
          <w:p w:rsidR="00544C37" w:rsidRDefault="00544C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Нагородження учнів медалями і подяками.</w:t>
            </w:r>
          </w:p>
          <w:p w:rsidR="00544C37" w:rsidRDefault="0090631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Елементи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колективного оцінювання.</w:t>
            </w:r>
          </w:p>
        </w:tc>
      </w:tr>
    </w:tbl>
    <w:p w:rsidR="00544C37" w:rsidRDefault="00544C37"/>
    <w:p w:rsidR="00544C37" w:rsidRDefault="0090631A">
      <w:r>
        <w:br w:type="page"/>
      </w:r>
    </w:p>
    <w:p w:rsidR="00544C37" w:rsidRDefault="00544C37"/>
    <w:p w:rsidR="00544C37" w:rsidRDefault="009063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Додатки</w:t>
      </w:r>
    </w:p>
    <w:p w:rsidR="00544C37" w:rsidRDefault="009063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з основ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до естафети «Листоноші»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Оптимальною нормою рухового режиму є: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6-7 годин занять фізичними вправами на тиждень.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ВІЛ-інфекція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 невиліковне, довготривале, інфекційне захворювання, при якому </w:t>
      </w:r>
      <w:r>
        <w:rPr>
          <w:rFonts w:ascii="Times New Roman" w:hAnsi="Times New Roman" w:cs="Times New Roman"/>
          <w:i/>
          <w:sz w:val="28"/>
          <w:szCs w:val="28"/>
        </w:rPr>
        <w:t>вражається й повільно руйнується імунна система людини.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Складові здорового способу життя: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достатня рухова активність, дотримання основних правил гігієни, раціональне харчування, чергування праці і відпочинку, відповідність фізичних і розумових навантажень </w:t>
      </w:r>
      <w:r>
        <w:rPr>
          <w:rFonts w:ascii="Times New Roman" w:hAnsi="Times New Roman" w:cs="Times New Roman"/>
          <w:i/>
          <w:sz w:val="28"/>
          <w:szCs w:val="28"/>
        </w:rPr>
        <w:t>вікові.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Акселерація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прискорений фізичний та статевий розвиток підлітків.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Соціальна зрілість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результат соціального розвитку й пристосування до спільного життя з іншими людьми.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єктивних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показників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відносяться: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самопочуття, сон, </w:t>
      </w:r>
      <w:r>
        <w:rPr>
          <w:rFonts w:ascii="Times New Roman" w:hAnsi="Times New Roman" w:cs="Times New Roman"/>
          <w:i/>
          <w:sz w:val="28"/>
          <w:szCs w:val="28"/>
        </w:rPr>
        <w:t>апетит, настрій, працездатність.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показники стану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маса тіла, зріст, окружність грудної клітки, частота дихання, пульс, артеріальний тиск, життєва ємність легень.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Ознаки правильної постави: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піднята, грудна клітка пряма, плечі розт</w:t>
      </w:r>
      <w:r>
        <w:rPr>
          <w:rFonts w:ascii="Times New Roman" w:hAnsi="Times New Roman" w:cs="Times New Roman"/>
          <w:i/>
          <w:sz w:val="28"/>
          <w:szCs w:val="28"/>
        </w:rPr>
        <w:t>ашовані на одному рівні.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Хронологічно підлітковий вік визначається від: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10-11 до 14-15 років.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Репродуктивне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sz w:val="28"/>
          <w:szCs w:val="28"/>
        </w:rPr>
        <w:t xml:space="preserve">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стан повного фізичного й соціального благополуччя, а не тільки відсутність захворювань репродуктивної системи і порушень її функцій.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Репродуктивне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я, як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в цілому визначається різними чинниками: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спадковістю, способом життя, системою охорони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я, соціально-економічними і природними чинниками.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«моніторинг» означає: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спостереження, контроль, вимір.</w:t>
      </w: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9063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Питання з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до естафети «Листоноші»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Оптимальною нормою рухового режиму є: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6-7 годин занять фізичними вправами на тиждень.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ВІЛ-інфекція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невиліковне, довготривале, інфекційне захворювання, при якому вражається й повільно руйнується імунна система лю</w:t>
      </w:r>
      <w:r>
        <w:rPr>
          <w:rFonts w:ascii="Times New Roman" w:hAnsi="Times New Roman" w:cs="Times New Roman"/>
          <w:i/>
          <w:sz w:val="28"/>
          <w:szCs w:val="28"/>
        </w:rPr>
        <w:t>дини.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Складові здорового способу життя: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достатня рухова активність, дотримання основних правил гігієни, раціональне харчування, чергування праці і відпочинку, відповідність фізичних і розумових навантажень вікові.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Акселерація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 прискорений фізичний та </w:t>
      </w:r>
      <w:r>
        <w:rPr>
          <w:rFonts w:ascii="Times New Roman" w:hAnsi="Times New Roman" w:cs="Times New Roman"/>
          <w:i/>
          <w:sz w:val="28"/>
          <w:szCs w:val="28"/>
        </w:rPr>
        <w:t>статевий розвиток підлітків.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Соціальна зрілість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результат соціального розвитку й пристосування до спільного життя з іншими людьми.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єктивних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показників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відносяться: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самопочуття, сон, апетит, настрій, працездатність.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показники стану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маса тіла, зріст, окружність грудної клітки, частота дихання, пульс, артеріальний тиск, життєва ємність легень.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Ознаки правильної постави: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піднята, грудна клітка пряма, плечі розташовані на одному рівні.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Хронологічно підліт</w:t>
      </w:r>
      <w:r>
        <w:rPr>
          <w:rFonts w:ascii="Times New Roman" w:hAnsi="Times New Roman" w:cs="Times New Roman"/>
          <w:b/>
          <w:sz w:val="28"/>
          <w:szCs w:val="28"/>
        </w:rPr>
        <w:t>ковий вік визначається від: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10-11 до 14-15 років.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Репродуктивне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sz w:val="28"/>
          <w:szCs w:val="28"/>
        </w:rPr>
        <w:t xml:space="preserve">я – 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стан повного фізичного й соціального благополуччя, а не тільки відсутність захворювань репродуктивної системи і порушень її функцій.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Репродуктивне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я, як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в ціл</w:t>
      </w:r>
      <w:r>
        <w:rPr>
          <w:rFonts w:ascii="Times New Roman" w:hAnsi="Times New Roman" w:cs="Times New Roman"/>
          <w:b/>
          <w:sz w:val="28"/>
          <w:szCs w:val="28"/>
        </w:rPr>
        <w:t>ому визначається різними чинниками: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спадковістю, способом життя, системою охорони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я, соціально-економічними і природними чинниками.</w:t>
      </w:r>
    </w:p>
    <w:p w:rsidR="00544C37" w:rsidRDefault="0090631A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«моніторинг» означає:</w:t>
      </w:r>
    </w:p>
    <w:p w:rsidR="00544C37" w:rsidRDefault="0090631A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спостереження, контроль, вимір</w:t>
      </w: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544C37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44C37" w:rsidRDefault="0090631A">
      <w:pPr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544C37" w:rsidRDefault="0090631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Питання «Мозкового штурму»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Ранкова гімнастика, або </w:t>
      </w:r>
      <w:r>
        <w:rPr>
          <w:rFonts w:ascii="Times New Roman" w:hAnsi="Times New Roman" w:cs="Times New Roman"/>
          <w:sz w:val="28"/>
          <w:szCs w:val="28"/>
        </w:rPr>
        <w:t>інше слово…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вправа починає виконуватись із…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серцевих скорочень, або…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із всіх фізичних якостей найбільше потрібно розвивати гімнастику…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Кожне заняття необхідно розпочинати із…</w:t>
      </w:r>
    </w:p>
    <w:p w:rsidR="00544C37" w:rsidRDefault="0090631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ЗРВ можна виконувати в русі…</w:t>
      </w:r>
    </w:p>
    <w:sectPr w:rsidR="00544C37">
      <w:pgSz w:w="11906" w:h="16838"/>
      <w:pgMar w:top="850" w:right="566" w:bottom="85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F94"/>
    <w:multiLevelType w:val="multilevel"/>
    <w:tmpl w:val="494068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27B22C8"/>
    <w:multiLevelType w:val="multilevel"/>
    <w:tmpl w:val="3C2252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5732B29"/>
    <w:multiLevelType w:val="multilevel"/>
    <w:tmpl w:val="0C80D13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FC3171"/>
    <w:multiLevelType w:val="multilevel"/>
    <w:tmpl w:val="17707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7"/>
    <w:rsid w:val="002C129B"/>
    <w:rsid w:val="00544C37"/>
    <w:rsid w:val="00652669"/>
    <w:rsid w:val="008C5E25"/>
    <w:rsid w:val="0090631A"/>
    <w:rsid w:val="00AF61FD"/>
    <w:rsid w:val="00D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F011E"/>
    <w:pPr>
      <w:ind w:left="720"/>
      <w:contextualSpacing/>
    </w:pPr>
  </w:style>
  <w:style w:type="table" w:styleId="a9">
    <w:name w:val="Table Grid"/>
    <w:basedOn w:val="a1"/>
    <w:uiPriority w:val="39"/>
    <w:rsid w:val="003C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F011E"/>
    <w:pPr>
      <w:ind w:left="720"/>
      <w:contextualSpacing/>
    </w:pPr>
  </w:style>
  <w:style w:type="table" w:styleId="a9">
    <w:name w:val="Table Grid"/>
    <w:basedOn w:val="a1"/>
    <w:uiPriority w:val="39"/>
    <w:rsid w:val="003C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5504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 Windows</cp:lastModifiedBy>
  <cp:revision>17</cp:revision>
  <dcterms:created xsi:type="dcterms:W3CDTF">2022-01-29T18:19:00Z</dcterms:created>
  <dcterms:modified xsi:type="dcterms:W3CDTF">2022-01-30T17:22:00Z</dcterms:modified>
  <dc:language>uk-UA</dc:language>
</cp:coreProperties>
</file>