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3E1" w:rsidRPr="005F24AE" w:rsidRDefault="001653E1" w:rsidP="005F24A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Подвійний крок у баскетболі</w:t>
      </w: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</w:p>
    <w:p w:rsidR="001653E1" w:rsidRPr="000F62AC" w:rsidRDefault="001653E1" w:rsidP="000F62A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2AC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учнів техніки виконання подвійного кроку.</w:t>
      </w:r>
    </w:p>
    <w:p w:rsidR="001653E1" w:rsidRPr="000F62AC" w:rsidRDefault="001653E1" w:rsidP="000F62A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2A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Розвинути координацію, швидкість і відчуття ритму.</w:t>
      </w:r>
    </w:p>
    <w:p w:rsidR="001653E1" w:rsidRPr="000F62AC" w:rsidRDefault="001653E1" w:rsidP="000F62A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2A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Залучити учнів до активного, інтерактивного та захоплюючого навчання.</w:t>
      </w:r>
    </w:p>
    <w:p w:rsidR="000F62AC" w:rsidRPr="000F62AC" w:rsidRDefault="000F62AC" w:rsidP="000F62AC">
      <w:pPr>
        <w:tabs>
          <w:tab w:val="left" w:pos="182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2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Обладнання;</w:t>
      </w:r>
      <w:r w:rsidRPr="000F62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</w:p>
    <w:p w:rsidR="000F62AC" w:rsidRPr="000F62AC" w:rsidRDefault="000F62AC" w:rsidP="000F62AC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2AC">
        <w:rPr>
          <w:rFonts w:ascii="Times New Roman" w:eastAsia="Times New Roman" w:hAnsi="Times New Roman" w:cs="Times New Roman"/>
          <w:sz w:val="28"/>
          <w:szCs w:val="28"/>
          <w:lang w:eastAsia="uk-UA"/>
        </w:rPr>
        <w:t>Баскетбольний м’яч (по одному на пару або групу).</w:t>
      </w:r>
    </w:p>
    <w:p w:rsidR="000F62AC" w:rsidRPr="000F62AC" w:rsidRDefault="000F62AC" w:rsidP="000F62AC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2A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Конуси або мітки для відпрацювання рухів.</w:t>
      </w:r>
    </w:p>
    <w:p w:rsidR="000F62AC" w:rsidRPr="000F62AC" w:rsidRDefault="000F62AC" w:rsidP="000F62AC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1653E1" w:rsidRPr="000F62AC" w:rsidRDefault="001653E1" w:rsidP="000F62A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F62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Структура уроку</w:t>
      </w:r>
    </w:p>
    <w:p w:rsidR="001653E1" w:rsidRPr="005F24AE" w:rsidRDefault="001653E1" w:rsidP="005F24AE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Організаційний момент (5 хвилин)</w:t>
      </w:r>
    </w:p>
    <w:p w:rsidR="001653E1" w:rsidRPr="005F24AE" w:rsidRDefault="001653E1" w:rsidP="005F24A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Привітання:</w:t>
      </w: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Викладач вітається з учнями в ігровій формі:</w:t>
      </w:r>
    </w:p>
    <w:p w:rsidR="001653E1" w:rsidRPr="005F24AE" w:rsidRDefault="001653E1" w:rsidP="005F24AE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"Привіт, майбутні чемпіони! Готові дізнатися секрет подвійного кроку?"</w:t>
      </w:r>
    </w:p>
    <w:p w:rsidR="001653E1" w:rsidRPr="005F24AE" w:rsidRDefault="001653E1" w:rsidP="005F24A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Розминка "Зірка баскетболу":</w:t>
      </w: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 стають у коло й виконують базові рухи, які імітують баскетбольні дії:</w:t>
      </w:r>
    </w:p>
    <w:p w:rsidR="001653E1" w:rsidRPr="005F24AE" w:rsidRDefault="001653E1" w:rsidP="005F24AE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Ведення м’яча на місці.</w:t>
      </w:r>
    </w:p>
    <w:p w:rsidR="001653E1" w:rsidRPr="005F24AE" w:rsidRDefault="001653E1" w:rsidP="005F24AE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Передача уявного м'яча сусіду.</w:t>
      </w:r>
    </w:p>
    <w:p w:rsidR="001653E1" w:rsidRPr="005F24AE" w:rsidRDefault="001653E1" w:rsidP="005F24AE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Стрибки з підняттям рук ("кидаємо уявний м’яч у кільце").</w:t>
      </w:r>
    </w:p>
    <w:p w:rsidR="001653E1" w:rsidRPr="005F24AE" w:rsidRDefault="001653E1" w:rsidP="005F2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653E1" w:rsidRPr="005F24AE" w:rsidRDefault="001653E1" w:rsidP="005F24AE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Теоретична частина (5 хвилин)</w:t>
      </w:r>
    </w:p>
    <w:p w:rsidR="001653E1" w:rsidRPr="005F24AE" w:rsidRDefault="001653E1" w:rsidP="005F24AE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Короткий </w:t>
      </w:r>
      <w:proofErr w:type="spellStart"/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інтерактив</w:t>
      </w:r>
      <w:proofErr w:type="spellEnd"/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1653E1" w:rsidRPr="005F24AE" w:rsidRDefault="001653E1" w:rsidP="005F24AE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Викладач запитує учнів: "Як ви думаєте, що таке подвійний крок у баскетболі?"</w:t>
      </w:r>
    </w:p>
    <w:p w:rsidR="001653E1" w:rsidRPr="005F24AE" w:rsidRDefault="001653E1" w:rsidP="005F24AE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 учнів записуються на дошці або проговорюються.</w:t>
      </w:r>
    </w:p>
    <w:p w:rsidR="001653E1" w:rsidRPr="005F24AE" w:rsidRDefault="001653E1" w:rsidP="005F24AE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Пояснення техніки подвійного кроку:</w:t>
      </w:r>
    </w:p>
    <w:p w:rsidR="001653E1" w:rsidRPr="005F24AE" w:rsidRDefault="001653E1" w:rsidP="005F24AE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Перша опора — на одну ногу (ведення м'яча).</w:t>
      </w:r>
    </w:p>
    <w:p w:rsidR="001653E1" w:rsidRPr="005F24AE" w:rsidRDefault="001653E1" w:rsidP="005F24AE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Друга опора — на іншу ногу (підготовка до кидка).</w:t>
      </w:r>
    </w:p>
    <w:p w:rsidR="001653E1" w:rsidRPr="005F24AE" w:rsidRDefault="001653E1" w:rsidP="005F24AE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Завершальний етап — кидок у кільце.</w:t>
      </w:r>
    </w:p>
    <w:p w:rsidR="001653E1" w:rsidRPr="005F24AE" w:rsidRDefault="001653E1" w:rsidP="005F24AE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 техніки викладачем або відео на проекторі (якщо є можливість).</w:t>
      </w:r>
    </w:p>
    <w:p w:rsidR="001653E1" w:rsidRPr="005F24AE" w:rsidRDefault="001653E1" w:rsidP="005F2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653E1" w:rsidRPr="005F24AE" w:rsidRDefault="001653E1" w:rsidP="005F24AE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Основна частина (30 хвилин)</w:t>
      </w:r>
    </w:p>
    <w:p w:rsidR="001653E1" w:rsidRPr="005F24AE" w:rsidRDefault="001653E1" w:rsidP="005F24AE">
      <w:pPr>
        <w:spacing w:before="100" w:beforeAutospacing="1"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Ігрові вправи для освоєння техніки:</w:t>
      </w:r>
    </w:p>
    <w:p w:rsidR="001653E1" w:rsidRPr="005F24AE" w:rsidRDefault="001653E1" w:rsidP="005F24AE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"М’яч і слід"</w:t>
      </w:r>
    </w:p>
    <w:p w:rsidR="001653E1" w:rsidRPr="005F24AE" w:rsidRDefault="001653E1" w:rsidP="005F24AE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виконують подвійний крок через спеціальні маркери на підлозі. Маркери розставлені так, щоб учень міг відчути ритм руху (ліва нога — права нога — кидок).</w:t>
      </w:r>
    </w:p>
    <w:p w:rsidR="001653E1" w:rsidRPr="005F24AE" w:rsidRDefault="001653E1" w:rsidP="005F24AE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кожного виконання додається елемент: швидкість, ведення м'яча перед подвійним кроком тощо.</w:t>
      </w:r>
    </w:p>
    <w:p w:rsidR="001653E1" w:rsidRPr="005F24AE" w:rsidRDefault="001653E1" w:rsidP="005F24AE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"Дзеркальний подвійний крок"</w:t>
      </w:r>
    </w:p>
    <w:p w:rsidR="001653E1" w:rsidRPr="005F24AE" w:rsidRDefault="001653E1" w:rsidP="005F24AE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Учні працюють у парах. Один виконує подвійний крок, інший намагається повторити дзеркально.</w:t>
      </w:r>
    </w:p>
    <w:p w:rsidR="001653E1" w:rsidRPr="005F24AE" w:rsidRDefault="001653E1" w:rsidP="005F24AE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 — синхронізувати рухи і відчути ритм.</w:t>
      </w:r>
    </w:p>
    <w:p w:rsidR="001653E1" w:rsidRPr="005F24AE" w:rsidRDefault="001653E1" w:rsidP="005F24AE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"Стрибок чемпіона"</w:t>
      </w:r>
    </w:p>
    <w:p w:rsidR="001653E1" w:rsidRPr="005F24AE" w:rsidRDefault="001653E1" w:rsidP="005F24AE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Біг через перешкоди (конуси або мотузки), виконання подвійного кроку, кидок у кільце.</w:t>
      </w:r>
    </w:p>
    <w:p w:rsidR="001653E1" w:rsidRPr="005F24AE" w:rsidRDefault="001653E1" w:rsidP="005F24AE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Вправу можна виконувати в командному заліку.</w:t>
      </w:r>
    </w:p>
    <w:p w:rsidR="001653E1" w:rsidRPr="005F24AE" w:rsidRDefault="001653E1" w:rsidP="005F24AE">
      <w:pPr>
        <w:spacing w:before="100" w:beforeAutospacing="1"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Ігровий елемент:</w:t>
      </w:r>
    </w:p>
    <w:p w:rsidR="001653E1" w:rsidRPr="005F24AE" w:rsidRDefault="001653E1" w:rsidP="005F24AE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"Піймай м’яч"</w:t>
      </w:r>
    </w:p>
    <w:p w:rsidR="001653E1" w:rsidRPr="005F24AE" w:rsidRDefault="001653E1" w:rsidP="005F24AE">
      <w:pPr>
        <w:numPr>
          <w:ilvl w:val="1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Гра в колі: учень в центрі намагається виконати подвійний крок і кинути м’яч партнеру в колі. Завдання — спіймати м’яч і продовжити гру.</w:t>
      </w:r>
    </w:p>
    <w:p w:rsidR="001653E1" w:rsidRPr="005F24AE" w:rsidRDefault="001653E1" w:rsidP="005F24AE">
      <w:pPr>
        <w:spacing w:before="100" w:beforeAutospacing="1"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Міні-гра:</w:t>
      </w:r>
    </w:p>
    <w:p w:rsidR="001653E1" w:rsidRPr="005F24AE" w:rsidRDefault="001653E1" w:rsidP="005F24AE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"Баскетбольний лабіринт"</w:t>
      </w:r>
    </w:p>
    <w:p w:rsidR="001653E1" w:rsidRPr="005F24AE" w:rsidRDefault="001653E1" w:rsidP="005F24AE">
      <w:pPr>
        <w:numPr>
          <w:ilvl w:val="1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У залі створюється маршрут із конусів та міток. Учні мають пройти маршрут з веденням м’яча, виконати подвійний крок у кінці і кинути м'яч у кільце.</w:t>
      </w:r>
    </w:p>
    <w:p w:rsidR="001653E1" w:rsidRPr="005F24AE" w:rsidRDefault="001653E1" w:rsidP="005F24AE">
      <w:pPr>
        <w:spacing w:before="100" w:beforeAutospacing="1"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</w:t>
      </w:r>
      <w:proofErr w:type="spellEnd"/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1653E1" w:rsidRPr="005F24AE" w:rsidRDefault="001653E1" w:rsidP="005F24AE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"Ритм гри"</w:t>
      </w:r>
    </w:p>
    <w:p w:rsidR="001653E1" w:rsidRPr="005F24AE" w:rsidRDefault="001653E1" w:rsidP="005F24AE">
      <w:pPr>
        <w:numPr>
          <w:ilvl w:val="1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виконують подвійний крок під музику, яка поступово прискорюється. Це допоможе засвоїти темп рухів.</w:t>
      </w:r>
    </w:p>
    <w:p w:rsidR="001653E1" w:rsidRPr="005F24AE" w:rsidRDefault="001653E1" w:rsidP="005F2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653E1" w:rsidRPr="005F24AE" w:rsidRDefault="001653E1" w:rsidP="005F24AE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Заключна частина (10 хвилин)</w:t>
      </w:r>
    </w:p>
    <w:p w:rsidR="001653E1" w:rsidRPr="005F24AE" w:rsidRDefault="001653E1" w:rsidP="005F24A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Змагання:</w:t>
      </w:r>
    </w:p>
    <w:p w:rsidR="001653E1" w:rsidRPr="005F24AE" w:rsidRDefault="001653E1" w:rsidP="005F24AE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Командна гра: учні діляться на дві команди і виконують подвійний крок із кидком. Хто набере більше балів — перемагає.</w:t>
      </w:r>
    </w:p>
    <w:p w:rsidR="001653E1" w:rsidRPr="005F24AE" w:rsidRDefault="001653E1" w:rsidP="005F24A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Рефлексія:</w:t>
      </w:r>
    </w:p>
    <w:p w:rsidR="001653E1" w:rsidRPr="005F24AE" w:rsidRDefault="001653E1" w:rsidP="005F24AE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відповідають на запитання:</w:t>
      </w:r>
    </w:p>
    <w:p w:rsidR="001653E1" w:rsidRPr="005F24AE" w:rsidRDefault="001653E1" w:rsidP="005F24AE">
      <w:pPr>
        <w:numPr>
          <w:ilvl w:val="2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вдалося найкраще?</w:t>
      </w:r>
    </w:p>
    <w:p w:rsidR="001653E1" w:rsidRPr="005F24AE" w:rsidRDefault="001653E1" w:rsidP="005F24AE">
      <w:pPr>
        <w:numPr>
          <w:ilvl w:val="2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рухи були найважчими?</w:t>
      </w:r>
    </w:p>
    <w:p w:rsidR="001653E1" w:rsidRPr="005F24AE" w:rsidRDefault="001653E1" w:rsidP="005F24A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Розслаблення:</w:t>
      </w:r>
    </w:p>
    <w:p w:rsidR="001653E1" w:rsidRPr="005F24AE" w:rsidRDefault="001653E1" w:rsidP="005F24AE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Легка розтяжка під спокійну музику.</w:t>
      </w:r>
    </w:p>
    <w:p w:rsidR="001653E1" w:rsidRPr="005F24AE" w:rsidRDefault="001653E1" w:rsidP="005F2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653E1" w:rsidRPr="005F24AE" w:rsidRDefault="001653E1" w:rsidP="005F24AE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Особливості уроку:</w:t>
      </w:r>
    </w:p>
    <w:p w:rsidR="001653E1" w:rsidRPr="005F24AE" w:rsidRDefault="001653E1" w:rsidP="005F24AE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інтерактивних елементів (запитання, музика, відео).</w:t>
      </w:r>
    </w:p>
    <w:p w:rsidR="001653E1" w:rsidRPr="005F24AE" w:rsidRDefault="001653E1" w:rsidP="005F24AE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Поєднання ігрових та навчальних вправ.</w:t>
      </w:r>
    </w:p>
    <w:p w:rsidR="001653E1" w:rsidRPr="005F24AE" w:rsidRDefault="001653E1" w:rsidP="005F24AE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Фокус на командній роботі та розвитку індивідуальних навичок.</w:t>
      </w:r>
    </w:p>
    <w:p w:rsidR="001653E1" w:rsidRPr="005F24AE" w:rsidRDefault="001653E1" w:rsidP="005F24AE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24AE">
        <w:rPr>
          <w:rFonts w:ascii="Times New Roman" w:eastAsia="Times New Roman" w:hAnsi="Times New Roman" w:cs="Times New Roman"/>
          <w:sz w:val="28"/>
          <w:szCs w:val="28"/>
          <w:lang w:eastAsia="uk-UA"/>
        </w:rPr>
        <w:t>Незвичайний формат проведення — музика, конкурси, змагання.</w:t>
      </w:r>
    </w:p>
    <w:p w:rsidR="005E37AC" w:rsidRPr="005F24AE" w:rsidRDefault="005E37AC" w:rsidP="005F24AE">
      <w:pPr>
        <w:spacing w:after="0"/>
        <w:rPr>
          <w:sz w:val="28"/>
          <w:szCs w:val="28"/>
        </w:rPr>
      </w:pPr>
    </w:p>
    <w:sectPr w:rsidR="005E37AC" w:rsidRPr="005F24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03BB"/>
    <w:multiLevelType w:val="multilevel"/>
    <w:tmpl w:val="95824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60921"/>
    <w:multiLevelType w:val="multilevel"/>
    <w:tmpl w:val="EE24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6B28D9"/>
    <w:multiLevelType w:val="multilevel"/>
    <w:tmpl w:val="AE70B5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736FC3"/>
    <w:multiLevelType w:val="multilevel"/>
    <w:tmpl w:val="B690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93840"/>
    <w:multiLevelType w:val="multilevel"/>
    <w:tmpl w:val="7CFA1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8353E0"/>
    <w:multiLevelType w:val="multilevel"/>
    <w:tmpl w:val="E2A67E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8136F2"/>
    <w:multiLevelType w:val="multilevel"/>
    <w:tmpl w:val="354C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F46278"/>
    <w:multiLevelType w:val="multilevel"/>
    <w:tmpl w:val="C854B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13174D"/>
    <w:multiLevelType w:val="multilevel"/>
    <w:tmpl w:val="2E0040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A11960"/>
    <w:multiLevelType w:val="multilevel"/>
    <w:tmpl w:val="5646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5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0F3"/>
    <w:rsid w:val="000F62AC"/>
    <w:rsid w:val="001653E1"/>
    <w:rsid w:val="005E37AC"/>
    <w:rsid w:val="005F24AE"/>
    <w:rsid w:val="0068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653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1653E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5">
    <w:name w:val="heading 5"/>
    <w:basedOn w:val="a"/>
    <w:link w:val="50"/>
    <w:uiPriority w:val="9"/>
    <w:qFormat/>
    <w:rsid w:val="001653E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653E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1653E1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1653E1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paragraph" w:styleId="a3">
    <w:name w:val="Normal (Web)"/>
    <w:basedOn w:val="a"/>
    <w:uiPriority w:val="99"/>
    <w:semiHidden/>
    <w:unhideWhenUsed/>
    <w:rsid w:val="00165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653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653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1653E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5">
    <w:name w:val="heading 5"/>
    <w:basedOn w:val="a"/>
    <w:link w:val="50"/>
    <w:uiPriority w:val="9"/>
    <w:qFormat/>
    <w:rsid w:val="001653E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653E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1653E1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1653E1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paragraph" w:styleId="a3">
    <w:name w:val="Normal (Web)"/>
    <w:basedOn w:val="a"/>
    <w:uiPriority w:val="99"/>
    <w:semiHidden/>
    <w:unhideWhenUsed/>
    <w:rsid w:val="00165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653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2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1796</Words>
  <Characters>1024</Characters>
  <Application>Microsoft Office Word</Application>
  <DocSecurity>0</DocSecurity>
  <Lines>8</Lines>
  <Paragraphs>5</Paragraphs>
  <ScaleCrop>false</ScaleCrop>
  <Company>UkraineHouse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5</cp:revision>
  <dcterms:created xsi:type="dcterms:W3CDTF">2025-01-22T08:12:00Z</dcterms:created>
  <dcterms:modified xsi:type="dcterms:W3CDTF">2025-01-22T12:40:00Z</dcterms:modified>
</cp:coreProperties>
</file>