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2ACD" w:rsidRDefault="00472ACD" w:rsidP="00472ACD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p w:rsidR="00472ACD" w:rsidRDefault="00472ACD" w:rsidP="00472ACD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</w:p>
    <w:tbl>
      <w:tblPr>
        <w:tblW w:w="0" w:type="auto"/>
        <w:jc w:val="right"/>
        <w:tblBorders>
          <w:top w:val="single" w:sz="4" w:space="0" w:color="1F497D"/>
          <w:left w:val="single" w:sz="4" w:space="0" w:color="1F497D"/>
          <w:bottom w:val="single" w:sz="4" w:space="0" w:color="1F497D"/>
          <w:right w:val="single" w:sz="4" w:space="0" w:color="1F497D"/>
          <w:insideH w:val="single" w:sz="4" w:space="0" w:color="1F497D"/>
          <w:insideV w:val="single" w:sz="4" w:space="0" w:color="1F497D"/>
        </w:tblBorders>
        <w:tblLook w:val="04A0" w:firstRow="1" w:lastRow="0" w:firstColumn="1" w:lastColumn="0" w:noHBand="0" w:noVBand="1"/>
      </w:tblPr>
      <w:tblGrid>
        <w:gridCol w:w="6011"/>
      </w:tblGrid>
      <w:tr w:rsidR="00472ACD" w:rsidTr="00472ACD">
        <w:trPr>
          <w:jc w:val="right"/>
        </w:trPr>
        <w:tc>
          <w:tcPr>
            <w:tcW w:w="0" w:type="auto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hideMark/>
          </w:tcPr>
          <w:p w:rsidR="00472ACD" w:rsidRDefault="00472AC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70C0"/>
                <w:sz w:val="28"/>
                <w:szCs w:val="28"/>
              </w:rPr>
              <w:t xml:space="preserve">Гришко Т. М. – </w:t>
            </w:r>
            <w:proofErr w:type="spellStart"/>
            <w:r>
              <w:rPr>
                <w:rFonts w:ascii="Times New Roman" w:hAnsi="Times New Roman"/>
                <w:b/>
                <w:color w:val="0070C0"/>
                <w:sz w:val="28"/>
                <w:szCs w:val="28"/>
              </w:rPr>
              <w:t>учителька</w:t>
            </w:r>
            <w:proofErr w:type="spellEnd"/>
            <w:r>
              <w:rPr>
                <w:rFonts w:ascii="Times New Roman" w:hAnsi="Times New Roman"/>
                <w:b/>
                <w:color w:val="0070C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70C0"/>
                <w:sz w:val="28"/>
                <w:szCs w:val="28"/>
              </w:rPr>
              <w:t>фізичної</w:t>
            </w:r>
            <w:proofErr w:type="spellEnd"/>
            <w:r>
              <w:rPr>
                <w:rFonts w:ascii="Times New Roman" w:hAnsi="Times New Roman"/>
                <w:b/>
                <w:color w:val="0070C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color w:val="0070C0"/>
                <w:sz w:val="28"/>
                <w:szCs w:val="28"/>
              </w:rPr>
              <w:t>культури</w:t>
            </w:r>
            <w:proofErr w:type="spellEnd"/>
          </w:p>
        </w:tc>
      </w:tr>
      <w:tr w:rsidR="00472ACD" w:rsidTr="00472ACD">
        <w:trPr>
          <w:jc w:val="right"/>
        </w:trPr>
        <w:tc>
          <w:tcPr>
            <w:tcW w:w="0" w:type="auto"/>
            <w:tcBorders>
              <w:top w:val="single" w:sz="4" w:space="0" w:color="1F497D"/>
              <w:left w:val="single" w:sz="4" w:space="0" w:color="1F497D"/>
              <w:bottom w:val="single" w:sz="4" w:space="0" w:color="1F497D"/>
              <w:right w:val="single" w:sz="4" w:space="0" w:color="1F497D"/>
            </w:tcBorders>
            <w:hideMark/>
          </w:tcPr>
          <w:p w:rsidR="00472ACD" w:rsidRDefault="00472ACD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0070C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70C0"/>
                <w:sz w:val="28"/>
                <w:szCs w:val="28"/>
              </w:rPr>
              <w:t>Фізична</w:t>
            </w:r>
            <w:proofErr w:type="spellEnd"/>
            <w:r>
              <w:rPr>
                <w:rFonts w:ascii="Times New Roman" w:hAnsi="Times New Roman"/>
                <w:color w:val="0070C0"/>
                <w:sz w:val="28"/>
                <w:szCs w:val="28"/>
              </w:rPr>
              <w:t xml:space="preserve"> культура, 8 </w:t>
            </w:r>
            <w:proofErr w:type="spellStart"/>
            <w:r>
              <w:rPr>
                <w:rFonts w:ascii="Times New Roman" w:hAnsi="Times New Roman"/>
                <w:color w:val="0070C0"/>
                <w:sz w:val="28"/>
                <w:szCs w:val="28"/>
              </w:rPr>
              <w:t>клас</w:t>
            </w:r>
            <w:proofErr w:type="spellEnd"/>
          </w:p>
        </w:tc>
      </w:tr>
    </w:tbl>
    <w:p w:rsidR="00472ACD" w:rsidRDefault="00472ACD" w:rsidP="00472ACD">
      <w:pPr>
        <w:spacing w:after="0" w:line="240" w:lineRule="auto"/>
        <w:contextualSpacing/>
        <w:jc w:val="both"/>
        <w:rPr>
          <w:rFonts w:ascii="Times New Roman" w:hAnsi="Times New Roman"/>
          <w:sz w:val="28"/>
          <w:szCs w:val="28"/>
        </w:rPr>
      </w:pPr>
    </w:p>
    <w:p w:rsidR="00472ACD" w:rsidRDefault="00472ACD" w:rsidP="00472ACD">
      <w:pPr>
        <w:pStyle w:val="1"/>
      </w:pPr>
      <w:bookmarkStart w:id="0" w:name="_Toc48414599"/>
      <w:bookmarkStart w:id="1" w:name="_Toc48414913"/>
      <w:r>
        <w:t xml:space="preserve">Тема уроку: </w:t>
      </w:r>
      <w:proofErr w:type="spellStart"/>
      <w:r>
        <w:t>Групові</w:t>
      </w:r>
      <w:proofErr w:type="spellEnd"/>
      <w:r>
        <w:t xml:space="preserve"> </w:t>
      </w:r>
      <w:proofErr w:type="spellStart"/>
      <w:r>
        <w:t>дії</w:t>
      </w:r>
      <w:proofErr w:type="spellEnd"/>
      <w:r>
        <w:t xml:space="preserve"> в </w:t>
      </w:r>
      <w:proofErr w:type="spellStart"/>
      <w:r>
        <w:t>захисті</w:t>
      </w:r>
      <w:proofErr w:type="spellEnd"/>
      <w:r>
        <w:t xml:space="preserve">: </w:t>
      </w:r>
      <w:proofErr w:type="spellStart"/>
      <w:r>
        <w:t>вибір</w:t>
      </w:r>
      <w:proofErr w:type="spellEnd"/>
      <w:r>
        <w:t xml:space="preserve"> </w:t>
      </w:r>
      <w:proofErr w:type="spellStart"/>
      <w:r>
        <w:t>позиції</w:t>
      </w:r>
      <w:proofErr w:type="spellEnd"/>
      <w:r>
        <w:t xml:space="preserve"> та </w:t>
      </w:r>
      <w:proofErr w:type="spellStart"/>
      <w:r>
        <w:t>страхування</w:t>
      </w:r>
      <w:proofErr w:type="spellEnd"/>
      <w:r>
        <w:t xml:space="preserve"> </w:t>
      </w:r>
      <w:proofErr w:type="spellStart"/>
      <w:r>
        <w:t>під</w:t>
      </w:r>
      <w:proofErr w:type="spellEnd"/>
      <w:r>
        <w:t xml:space="preserve"> час </w:t>
      </w:r>
      <w:proofErr w:type="spellStart"/>
      <w:r>
        <w:t>організації</w:t>
      </w:r>
      <w:proofErr w:type="spellEnd"/>
      <w:r>
        <w:t xml:space="preserve"> </w:t>
      </w:r>
      <w:proofErr w:type="spellStart"/>
      <w:r>
        <w:t>протидії</w:t>
      </w:r>
      <w:proofErr w:type="spellEnd"/>
      <w:r>
        <w:t xml:space="preserve"> </w:t>
      </w:r>
      <w:proofErr w:type="spellStart"/>
      <w:r>
        <w:t>атакуючим</w:t>
      </w:r>
      <w:proofErr w:type="spellEnd"/>
      <w:r>
        <w:t xml:space="preserve"> </w:t>
      </w:r>
      <w:proofErr w:type="spellStart"/>
      <w:r>
        <w:t>діям</w:t>
      </w:r>
      <w:proofErr w:type="spellEnd"/>
      <w:r>
        <w:t xml:space="preserve">, </w:t>
      </w:r>
      <w:proofErr w:type="spellStart"/>
      <w:r>
        <w:t>удари</w:t>
      </w:r>
      <w:proofErr w:type="spellEnd"/>
      <w:r>
        <w:t xml:space="preserve"> </w:t>
      </w:r>
      <w:proofErr w:type="spellStart"/>
      <w:proofErr w:type="gramStart"/>
      <w:r>
        <w:t>м’яча</w:t>
      </w:r>
      <w:proofErr w:type="spellEnd"/>
      <w:r>
        <w:t xml:space="preserve">  на</w:t>
      </w:r>
      <w:proofErr w:type="gramEnd"/>
      <w:r>
        <w:t xml:space="preserve"> </w:t>
      </w:r>
      <w:proofErr w:type="spellStart"/>
      <w:r>
        <w:t>точність</w:t>
      </w:r>
      <w:proofErr w:type="spellEnd"/>
      <w:r>
        <w:t xml:space="preserve">, </w:t>
      </w:r>
      <w:proofErr w:type="spellStart"/>
      <w:r>
        <w:t>навчальна</w:t>
      </w:r>
      <w:proofErr w:type="spellEnd"/>
      <w:r>
        <w:t xml:space="preserve"> </w:t>
      </w:r>
      <w:proofErr w:type="spellStart"/>
      <w:r>
        <w:t>гра</w:t>
      </w:r>
      <w:proofErr w:type="spellEnd"/>
      <w:r>
        <w:t>.</w:t>
      </w:r>
      <w:bookmarkEnd w:id="0"/>
      <w:bookmarkEnd w:id="1"/>
      <w:r>
        <w:t xml:space="preserve"> </w:t>
      </w:r>
    </w:p>
    <w:p w:rsidR="00472ACD" w:rsidRDefault="00472ACD" w:rsidP="00472ACD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i/>
          <w:sz w:val="28"/>
          <w:szCs w:val="28"/>
        </w:rPr>
        <w:t>Задачі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уроку: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Сприяти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навичкам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ударів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м’яча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 на </w:t>
      </w:r>
      <w:proofErr w:type="spellStart"/>
      <w:r>
        <w:rPr>
          <w:rFonts w:ascii="Times New Roman" w:hAnsi="Times New Roman"/>
          <w:sz w:val="28"/>
          <w:szCs w:val="28"/>
        </w:rPr>
        <w:t>точність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познайомити</w:t>
      </w:r>
      <w:proofErr w:type="spellEnd"/>
      <w:r>
        <w:rPr>
          <w:rFonts w:ascii="Times New Roman" w:hAnsi="Times New Roman"/>
          <w:sz w:val="28"/>
          <w:szCs w:val="28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</w:rPr>
        <w:t>технікою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групових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дій</w:t>
      </w:r>
      <w:proofErr w:type="spellEnd"/>
      <w:r>
        <w:rPr>
          <w:rFonts w:ascii="Times New Roman" w:hAnsi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</w:rPr>
        <w:t>захисті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472ACD" w:rsidRDefault="00472ACD" w:rsidP="00472ACD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Навчати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вибір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позиції</w:t>
      </w:r>
      <w:proofErr w:type="spellEnd"/>
      <w:r>
        <w:rPr>
          <w:rFonts w:ascii="Times New Roman" w:hAnsi="Times New Roman"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sz w:val="28"/>
          <w:szCs w:val="28"/>
        </w:rPr>
        <w:t>страхування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під</w:t>
      </w:r>
      <w:proofErr w:type="spellEnd"/>
      <w:r>
        <w:rPr>
          <w:rFonts w:ascii="Times New Roman" w:hAnsi="Times New Roman"/>
          <w:sz w:val="28"/>
          <w:szCs w:val="28"/>
        </w:rPr>
        <w:t xml:space="preserve"> час </w:t>
      </w:r>
      <w:proofErr w:type="spellStart"/>
      <w:r>
        <w:rPr>
          <w:rFonts w:ascii="Times New Roman" w:hAnsi="Times New Roman"/>
          <w:sz w:val="28"/>
          <w:szCs w:val="28"/>
        </w:rPr>
        <w:t>організації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протидії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bookmarkStart w:id="2" w:name="_GoBack"/>
      <w:bookmarkEnd w:id="2"/>
      <w:proofErr w:type="spellStart"/>
      <w:r>
        <w:rPr>
          <w:rFonts w:ascii="Times New Roman" w:hAnsi="Times New Roman"/>
          <w:sz w:val="28"/>
          <w:szCs w:val="28"/>
        </w:rPr>
        <w:t>атакуючим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діям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472ACD" w:rsidRDefault="00472ACD" w:rsidP="00472ACD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proofErr w:type="gramStart"/>
      <w:r>
        <w:rPr>
          <w:rFonts w:ascii="Times New Roman" w:hAnsi="Times New Roman"/>
          <w:sz w:val="28"/>
          <w:szCs w:val="28"/>
        </w:rPr>
        <w:t>Виховувати:толерантність</w:t>
      </w:r>
      <w:proofErr w:type="gramEnd"/>
      <w:r>
        <w:rPr>
          <w:rFonts w:ascii="Times New Roman" w:hAnsi="Times New Roman"/>
          <w:sz w:val="28"/>
          <w:szCs w:val="28"/>
        </w:rPr>
        <w:t>,взаємодопомогу,взаємоповагу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впевненість</w:t>
      </w:r>
      <w:proofErr w:type="spellEnd"/>
      <w:r>
        <w:rPr>
          <w:rFonts w:ascii="Times New Roman" w:hAnsi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/>
          <w:sz w:val="28"/>
          <w:szCs w:val="28"/>
        </w:rPr>
        <w:t>своїх</w:t>
      </w:r>
      <w:proofErr w:type="spellEnd"/>
      <w:r>
        <w:rPr>
          <w:rFonts w:ascii="Times New Roman" w:hAnsi="Times New Roman"/>
          <w:sz w:val="28"/>
          <w:szCs w:val="28"/>
        </w:rPr>
        <w:t xml:space="preserve"> силах</w:t>
      </w:r>
      <w:r>
        <w:rPr>
          <w:rFonts w:ascii="Times New Roman" w:hAnsi="Times New Roman"/>
          <w:sz w:val="28"/>
          <w:szCs w:val="28"/>
          <w:lang w:val="uk-UA"/>
        </w:rPr>
        <w:t>,гендерну культуру.</w:t>
      </w:r>
    </w:p>
    <w:p w:rsidR="00472ACD" w:rsidRDefault="00472ACD" w:rsidP="00472ACD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/>
          <w:sz w:val="28"/>
          <w:szCs w:val="28"/>
          <w:lang w:val="uk-UA"/>
        </w:rPr>
        <w:t>Розвивати:спритність</w:t>
      </w:r>
      <w:proofErr w:type="spellEnd"/>
      <w:r>
        <w:rPr>
          <w:rFonts w:ascii="Times New Roman" w:hAnsi="Times New Roman"/>
          <w:sz w:val="28"/>
          <w:szCs w:val="28"/>
          <w:lang w:val="uk-UA"/>
        </w:rPr>
        <w:t xml:space="preserve">, швидкість, кмітливість. </w:t>
      </w:r>
    </w:p>
    <w:p w:rsidR="00472ACD" w:rsidRDefault="00472ACD" w:rsidP="00472ACD">
      <w:pPr>
        <w:spacing w:after="0" w:line="240" w:lineRule="auto"/>
        <w:ind w:firstLine="708"/>
        <w:contextualSpacing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Тип уроку </w:t>
      </w:r>
      <w:r>
        <w:rPr>
          <w:rFonts w:ascii="Times New Roman" w:hAnsi="Times New Roman"/>
          <w:sz w:val="28"/>
          <w:szCs w:val="28"/>
          <w:lang w:val="uk-UA"/>
        </w:rPr>
        <w:t>: повторення і систематизація умінь та знань.</w:t>
      </w:r>
    </w:p>
    <w:p w:rsidR="00472ACD" w:rsidRDefault="00472ACD" w:rsidP="00472ACD">
      <w:pPr>
        <w:spacing w:after="0" w:line="240" w:lineRule="auto"/>
        <w:ind w:firstLine="708"/>
        <w:contextualSpacing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i/>
          <w:sz w:val="28"/>
          <w:szCs w:val="28"/>
        </w:rPr>
        <w:t>Інвентар</w:t>
      </w:r>
      <w:proofErr w:type="spellEnd"/>
      <w:r>
        <w:rPr>
          <w:rFonts w:ascii="Times New Roman" w:hAnsi="Times New Roman"/>
          <w:i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футбольні</w:t>
      </w:r>
      <w:proofErr w:type="spellEnd"/>
      <w:r>
        <w:rPr>
          <w:rFonts w:ascii="Times New Roman" w:hAnsi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</w:rPr>
        <w:t>м’ячі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, свисток, </w:t>
      </w:r>
      <w:proofErr w:type="spellStart"/>
      <w:r>
        <w:rPr>
          <w:rFonts w:ascii="Times New Roman" w:hAnsi="Times New Roman"/>
          <w:sz w:val="28"/>
          <w:szCs w:val="28"/>
        </w:rPr>
        <w:t>орієнтири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472ACD" w:rsidRDefault="00472ACD" w:rsidP="00472ACD">
      <w:pPr>
        <w:spacing w:after="0" w:line="240" w:lineRule="auto"/>
        <w:contextualSpacing/>
        <w:rPr>
          <w:rFonts w:ascii="Times New Roman" w:hAnsi="Times New Roman"/>
          <w:sz w:val="28"/>
          <w:szCs w:val="2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16"/>
        <w:gridCol w:w="977"/>
        <w:gridCol w:w="4452"/>
      </w:tblGrid>
      <w:tr w:rsidR="00472ACD" w:rsidTr="00472ACD">
        <w:trPr>
          <w:jc w:val="center"/>
        </w:trPr>
        <w:tc>
          <w:tcPr>
            <w:tcW w:w="2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ACD" w:rsidRDefault="00472A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Зміст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уроку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ACD" w:rsidRDefault="00472A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час</w:t>
            </w:r>
            <w:proofErr w:type="gramEnd"/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ACD" w:rsidRDefault="00472ACD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Організаційно-методичні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вказівки</w:t>
            </w:r>
            <w:proofErr w:type="spellEnd"/>
          </w:p>
        </w:tc>
      </w:tr>
      <w:tr w:rsidR="00472ACD" w:rsidTr="00472ACD">
        <w:trPr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ACD" w:rsidRDefault="00472AC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Підготовча</w:t>
            </w:r>
            <w:proofErr w:type="spellEnd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частина</w:t>
            </w:r>
            <w:proofErr w:type="spellEnd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( 10</w:t>
            </w:r>
            <w:proofErr w:type="gramEnd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– 12 </w:t>
            </w:r>
            <w:proofErr w:type="spellStart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хв</w:t>
            </w:r>
            <w:proofErr w:type="spellEnd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)</w:t>
            </w:r>
          </w:p>
        </w:tc>
      </w:tr>
      <w:tr w:rsidR="00472ACD" w:rsidTr="00472ACD">
        <w:trPr>
          <w:trHeight w:val="2116"/>
          <w:jc w:val="center"/>
        </w:trPr>
        <w:tc>
          <w:tcPr>
            <w:tcW w:w="2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Шикування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класу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 шеренгу.</w:t>
            </w: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Привітання</w:t>
            </w:r>
            <w:proofErr w:type="spellEnd"/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Рапорт</w:t>
            </w: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Повідомлення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задач уроку</w:t>
            </w: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Вимірювання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ЧСС</w:t>
            </w:r>
          </w:p>
          <w:p w:rsidR="00472ACD" w:rsidRDefault="00472ACD">
            <w:pPr>
              <w:shd w:val="clear" w:color="auto" w:fill="FFFFFF"/>
              <w:spacing w:after="0" w:line="240" w:lineRule="auto"/>
              <w:ind w:hanging="2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Перевірка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домашнього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завдання</w:t>
            </w:r>
            <w:proofErr w:type="spellEnd"/>
          </w:p>
          <w:p w:rsidR="00472ACD" w:rsidRDefault="00472AC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 xml:space="preserve">– </w:t>
            </w:r>
            <w:proofErr w:type="spellStart"/>
            <w:r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Назвати</w:t>
            </w:r>
            <w:proofErr w:type="spellEnd"/>
            <w:r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кращі</w:t>
            </w:r>
            <w:proofErr w:type="spellEnd"/>
            <w:r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команди</w:t>
            </w:r>
            <w:proofErr w:type="spellEnd"/>
            <w:r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світу</w:t>
            </w:r>
            <w:proofErr w:type="spellEnd"/>
            <w:r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.</w:t>
            </w:r>
          </w:p>
          <w:p w:rsidR="00472ACD" w:rsidRDefault="00472AC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 xml:space="preserve">– </w:t>
            </w:r>
            <w:proofErr w:type="spellStart"/>
            <w:r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Назвати</w:t>
            </w:r>
            <w:proofErr w:type="spellEnd"/>
            <w:r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видатних</w:t>
            </w:r>
            <w:proofErr w:type="spellEnd"/>
            <w:r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українських</w:t>
            </w:r>
            <w:proofErr w:type="spellEnd"/>
            <w:r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i/>
                <w:iCs/>
                <w:sz w:val="28"/>
                <w:szCs w:val="28"/>
              </w:rPr>
              <w:t>футболісті</w:t>
            </w:r>
            <w:proofErr w:type="spellEnd"/>
            <w:r>
              <w:rPr>
                <w:rFonts w:ascii="Times New Roman" w:eastAsia="Times New Roman" w:hAnsi="Times New Roman"/>
                <w:i/>
                <w:iCs/>
                <w:sz w:val="28"/>
                <w:szCs w:val="28"/>
                <w:lang w:val="uk-UA"/>
              </w:rPr>
              <w:t>в. А хто може назвати футбольні жіночі команди і відомих футболісток?</w:t>
            </w: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Стройові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прийоми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місці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72ACD" w:rsidRDefault="00472ACD">
            <w:pPr>
              <w:snapToGrid w:val="0"/>
              <w:spacing w:after="0" w:line="240" w:lineRule="auto"/>
              <w:ind w:left="142" w:hanging="2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napToGrid w:val="0"/>
              <w:spacing w:after="0" w:line="240" w:lineRule="auto"/>
              <w:ind w:left="142" w:hanging="2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napToGrid w:val="0"/>
              <w:spacing w:after="0" w:line="240" w:lineRule="auto"/>
              <w:ind w:left="142" w:hanging="2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Вправи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для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формування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правильної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постави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профілактики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плоскостопості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72ACD" w:rsidRDefault="00472ACD">
            <w:pPr>
              <w:snapToGrid w:val="0"/>
              <w:spacing w:after="0" w:line="240" w:lineRule="auto"/>
              <w:ind w:left="142" w:hanging="2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Різновиди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ходьби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472ACD" w:rsidRDefault="00472ACD">
            <w:pPr>
              <w:snapToGrid w:val="0"/>
              <w:spacing w:after="0" w:line="240" w:lineRule="auto"/>
              <w:ind w:left="142" w:hanging="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звичайна</w:t>
            </w:r>
            <w:proofErr w:type="spellEnd"/>
          </w:p>
          <w:p w:rsidR="00472ACD" w:rsidRDefault="00472ACD">
            <w:pPr>
              <w:snapToGrid w:val="0"/>
              <w:spacing w:after="0" w:line="240" w:lineRule="auto"/>
              <w:ind w:left="142" w:hanging="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на носках;</w:t>
            </w:r>
          </w:p>
          <w:p w:rsidR="00472ACD" w:rsidRDefault="00472ACD">
            <w:pPr>
              <w:snapToGrid w:val="0"/>
              <w:spacing w:after="0" w:line="240" w:lineRule="auto"/>
              <w:ind w:left="142" w:hanging="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п’ятках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472ACD" w:rsidRDefault="00472ACD">
            <w:pPr>
              <w:snapToGrid w:val="0"/>
              <w:spacing w:after="0" w:line="240" w:lineRule="auto"/>
              <w:ind w:left="142" w:hanging="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зовнішній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стороні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стопи;</w:t>
            </w:r>
          </w:p>
          <w:p w:rsidR="00472ACD" w:rsidRDefault="00472ACD">
            <w:pPr>
              <w:snapToGrid w:val="0"/>
              <w:spacing w:after="0" w:line="240" w:lineRule="auto"/>
              <w:ind w:left="142" w:hanging="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внутрішній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стороні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стопи;</w:t>
            </w:r>
          </w:p>
          <w:p w:rsidR="00472ACD" w:rsidRDefault="00472ACD">
            <w:pPr>
              <w:snapToGrid w:val="0"/>
              <w:spacing w:after="0" w:line="240" w:lineRule="auto"/>
              <w:ind w:left="142" w:hanging="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напівприсіді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- 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присіді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--------------------</w:t>
            </w:r>
          </w:p>
          <w:p w:rsidR="00472ACD" w:rsidRDefault="00472ACD">
            <w:pPr>
              <w:spacing w:after="0" w:line="240" w:lineRule="auto"/>
              <w:ind w:left="142" w:hanging="2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Біг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його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різновиди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</w:p>
          <w:p w:rsidR="00472ACD" w:rsidRDefault="00472ACD">
            <w:pPr>
              <w:spacing w:after="0" w:line="240" w:lineRule="auto"/>
              <w:ind w:left="142" w:hanging="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звичайний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472ACD" w:rsidRDefault="00472ACD">
            <w:pPr>
              <w:spacing w:after="0" w:line="240" w:lineRule="auto"/>
              <w:ind w:left="142" w:hanging="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приставними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кроками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правим  та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лівим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боком;</w:t>
            </w: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 спиною вперед</w:t>
            </w:r>
          </w:p>
          <w:p w:rsidR="00472ACD" w:rsidRDefault="00472ACD">
            <w:pPr>
              <w:snapToGrid w:val="0"/>
              <w:spacing w:after="0" w:line="240" w:lineRule="auto"/>
              <w:ind w:left="142" w:hanging="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Стрибки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:</w:t>
            </w:r>
          </w:p>
          <w:p w:rsidR="00472ACD" w:rsidRDefault="00472ACD">
            <w:pPr>
              <w:snapToGrid w:val="0"/>
              <w:spacing w:after="0" w:line="240" w:lineRule="auto"/>
              <w:ind w:left="142" w:hanging="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правій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нозі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472ACD" w:rsidRDefault="00472ACD">
            <w:pPr>
              <w:snapToGrid w:val="0"/>
              <w:spacing w:after="0" w:line="240" w:lineRule="auto"/>
              <w:ind w:left="142" w:hanging="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лівій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нозі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;</w:t>
            </w: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- 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двох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ногах</w:t>
            </w:r>
          </w:p>
          <w:p w:rsidR="00472ACD" w:rsidRDefault="00472ACD">
            <w:pPr>
              <w:shd w:val="clear" w:color="auto" w:fill="FFFFFF"/>
              <w:spacing w:after="0" w:line="240" w:lineRule="auto"/>
              <w:ind w:hanging="2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Комплекс ЗРВ з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м'ячами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в парах.</w:t>
            </w:r>
          </w:p>
          <w:p w:rsidR="00472ACD" w:rsidRDefault="00472ACD">
            <w:pPr>
              <w:shd w:val="clear" w:color="auto" w:fill="FFFFFF"/>
              <w:spacing w:after="0" w:line="240" w:lineRule="auto"/>
              <w:ind w:hanging="2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>-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обведення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партнера з передачею</w:t>
            </w:r>
          </w:p>
          <w:p w:rsidR="00472ACD" w:rsidRDefault="00472ACD">
            <w:pPr>
              <w:shd w:val="clear" w:color="auto" w:fill="FFFFFF"/>
              <w:spacing w:after="0" w:line="240" w:lineRule="auto"/>
              <w:ind w:hanging="2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-передача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м’яча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правою,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лівою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ногою</w:t>
            </w: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Повторення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правил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техніки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безпеки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 уроках з футболу.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30 сек</w:t>
            </w: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 сек</w:t>
            </w:r>
          </w:p>
          <w:p w:rsidR="00472ACD" w:rsidRDefault="00472AC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10сек</w:t>
            </w:r>
          </w:p>
          <w:p w:rsidR="00472ACD" w:rsidRDefault="00472AC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1-2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хв</w:t>
            </w:r>
            <w:proofErr w:type="spellEnd"/>
          </w:p>
          <w:p w:rsidR="00472ACD" w:rsidRDefault="00472AC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30сек</w:t>
            </w:r>
          </w:p>
          <w:p w:rsidR="00472ACD" w:rsidRDefault="00472AC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хв</w:t>
            </w:r>
            <w:proofErr w:type="spellEnd"/>
          </w:p>
          <w:p w:rsidR="00472ACD" w:rsidRDefault="00472AC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хв</w:t>
            </w:r>
            <w:proofErr w:type="spellEnd"/>
          </w:p>
          <w:p w:rsidR="00472ACD" w:rsidRDefault="00472ACD">
            <w:pPr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хв</w:t>
            </w:r>
            <w:proofErr w:type="spellEnd"/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lastRenderedPageBreak/>
              <w:t>Діти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шикуються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зрост</w:t>
            </w:r>
            <w:proofErr w:type="spellEnd"/>
            <w:r>
              <w:rPr>
                <w:rFonts w:ascii="Times New Roman" w:hAnsi="Times New Roman"/>
                <w:sz w:val="28"/>
                <w:szCs w:val="28"/>
                <w:lang w:val="uk-UA"/>
              </w:rPr>
              <w:t>у разом-хлопці і дівчата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Звернути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увагу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зовнішній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вигляд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самопочуття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дітей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класу</w:t>
            </w:r>
            <w:proofErr w:type="spellEnd"/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Здає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черговий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чергова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Самостійно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hd w:val="clear" w:color="auto" w:fill="FFFFFF"/>
              <w:spacing w:after="0" w:line="240" w:lineRule="auto"/>
              <w:ind w:hanging="2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Опитування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учнівства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>.</w:t>
            </w:r>
          </w:p>
          <w:p w:rsidR="00472ACD" w:rsidRDefault="00472ACD">
            <w:pPr>
              <w:shd w:val="clear" w:color="auto" w:fill="FFFFFF"/>
              <w:spacing w:after="0" w:line="240" w:lineRule="auto"/>
              <w:ind w:hanging="2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Відмічати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правильні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відповіді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у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визначений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вчителе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  <w:lang w:val="uk-UA"/>
              </w:rPr>
              <w:t>м чи вчителькою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спосіб</w:t>
            </w:r>
            <w:proofErr w:type="spellEnd"/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Звернути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увагу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чітке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й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одночасне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виконання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стройових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вправ</w:t>
            </w:r>
            <w:proofErr w:type="spellEnd"/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Слідкувати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за правильною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поставою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Клас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працює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потоковим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методом в колону по одному.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Вправи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виконуються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по периметру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спортзали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Дотримуватись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правил ТБ.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Вправи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виконуються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по периметру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спортзали</w:t>
            </w:r>
            <w:proofErr w:type="spellEnd"/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napToGrid w:val="0"/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Вправи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виконуються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діагоналі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спортзали</w:t>
            </w:r>
            <w:proofErr w:type="spellEnd"/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Дозування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виконання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вправ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відповідно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фізичного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розвитку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медичної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групи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Відстань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змінюємо</w:t>
            </w:r>
            <w:proofErr w:type="spellEnd"/>
          </w:p>
        </w:tc>
      </w:tr>
      <w:tr w:rsidR="00472ACD" w:rsidTr="00472ACD">
        <w:trPr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ACD" w:rsidRDefault="00472AC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lastRenderedPageBreak/>
              <w:t>Основна</w:t>
            </w:r>
            <w:proofErr w:type="spellEnd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частина</w:t>
            </w:r>
            <w:proofErr w:type="spellEnd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( 28</w:t>
            </w:r>
            <w:proofErr w:type="gramEnd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– 30 </w:t>
            </w:r>
            <w:proofErr w:type="spellStart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хв</w:t>
            </w:r>
            <w:proofErr w:type="spellEnd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)</w:t>
            </w:r>
          </w:p>
        </w:tc>
      </w:tr>
      <w:tr w:rsidR="00472ACD" w:rsidTr="00472ACD">
        <w:trPr>
          <w:trHeight w:val="558"/>
          <w:jc w:val="center"/>
        </w:trPr>
        <w:tc>
          <w:tcPr>
            <w:tcW w:w="2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ACD" w:rsidRDefault="00472A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Групові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дії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захисті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вибір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позиції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страхування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під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час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організації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протидії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атакуючим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діям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472ACD" w:rsidRDefault="00472A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Удари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м’яча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на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точність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472ACD" w:rsidRDefault="00472A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Вимірювання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ЧСС</w:t>
            </w:r>
          </w:p>
          <w:p w:rsidR="00472ACD" w:rsidRDefault="00472A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Навчальна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72ACD" w:rsidRDefault="00472ACD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 сек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Слідкувати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за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правильністю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виконання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вправ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вказати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недоліки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. (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використання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м’яча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Індивідуальний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підхід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(на воротах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може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бути як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воротар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так і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воротарка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). Удар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виконується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наточність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а не на силу.</w:t>
            </w: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Звернути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увагу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учнів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з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підвищеною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ЧСС</w:t>
            </w: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Удосконалювати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техніку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удару по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нерухомому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м’ячу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, та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м’ячу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що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котиться</w:t>
            </w: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Слідкувати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за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дотриманням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правил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гри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. Правила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гри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: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мішана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команда,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обов’язково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щоб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дівчинка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була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форвардкою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або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півзахисницею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472ACD" w:rsidTr="00472ACD">
        <w:trPr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2ACD" w:rsidRDefault="00472ACD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lastRenderedPageBreak/>
              <w:t>Заключна</w:t>
            </w:r>
            <w:proofErr w:type="spellEnd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частина</w:t>
            </w:r>
            <w:proofErr w:type="spellEnd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( 3</w:t>
            </w:r>
            <w:proofErr w:type="gramEnd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– 5 </w:t>
            </w:r>
            <w:proofErr w:type="spellStart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>хв</w:t>
            </w:r>
            <w:proofErr w:type="spellEnd"/>
            <w:r>
              <w:rPr>
                <w:rFonts w:ascii="Times New Roman" w:hAnsi="Times New Roman"/>
                <w:b/>
                <w:i/>
                <w:sz w:val="28"/>
                <w:szCs w:val="28"/>
              </w:rPr>
              <w:t xml:space="preserve"> )</w:t>
            </w:r>
          </w:p>
        </w:tc>
      </w:tr>
      <w:tr w:rsidR="00472ACD" w:rsidTr="00472ACD">
        <w:trPr>
          <w:trHeight w:val="1437"/>
          <w:jc w:val="center"/>
        </w:trPr>
        <w:tc>
          <w:tcPr>
            <w:tcW w:w="20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Вправи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відновлення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дихання</w:t>
            </w:r>
            <w:proofErr w:type="spellEnd"/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1-2 взявшись за руки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глибокий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вдих,руки</w:t>
            </w:r>
            <w:proofErr w:type="spellEnd"/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піднімаємо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до гори </w:t>
            </w: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3-4 руки опустили,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видих</w:t>
            </w:r>
            <w:proofErr w:type="spellEnd"/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Гра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«Спортивна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абетка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Шикування</w:t>
            </w:r>
            <w:proofErr w:type="spellEnd"/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Вимірювання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ЧСС</w:t>
            </w: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pacing w:val="-2"/>
                <w:sz w:val="28"/>
                <w:szCs w:val="28"/>
              </w:rPr>
              <w:t>Підсумок</w:t>
            </w:r>
            <w:proofErr w:type="spellEnd"/>
            <w:r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уроку</w:t>
            </w: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Виставлення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оцінок</w:t>
            </w:r>
            <w:proofErr w:type="spellEnd"/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Домашнє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завдання</w:t>
            </w:r>
            <w:proofErr w:type="spellEnd"/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Організований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вихід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із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спортивної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зали</w:t>
            </w:r>
            <w:proofErr w:type="spellEnd"/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хв</w:t>
            </w:r>
            <w:proofErr w:type="spellEnd"/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 раз</w:t>
            </w:r>
          </w:p>
        </w:tc>
        <w:tc>
          <w:tcPr>
            <w:tcW w:w="23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Діти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виконують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вправи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у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колі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Назвати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черзі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слово яке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пов’язане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з  футболом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(10-20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слів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Звернути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увагу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самопочуття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Прокоментувати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роботу </w:t>
            </w:r>
            <w:proofErr w:type="spellStart"/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дитини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 на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уроці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її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особисті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досягнення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звернути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на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недоліки</w:t>
            </w:r>
            <w:proofErr w:type="spellEnd"/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472ACD" w:rsidRDefault="00472ACD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Вправи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для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м’язів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нижніх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кінцівок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72ACD" w:rsidRDefault="00472AC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колоні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по одному</w:t>
            </w:r>
          </w:p>
        </w:tc>
      </w:tr>
    </w:tbl>
    <w:p w:rsidR="00472ACD" w:rsidRDefault="00472ACD" w:rsidP="00472ACD">
      <w:pPr>
        <w:spacing w:line="240" w:lineRule="auto"/>
        <w:rPr>
          <w:rFonts w:ascii="Times New Roman" w:hAnsi="Times New Roman"/>
          <w:sz w:val="28"/>
          <w:szCs w:val="28"/>
        </w:rPr>
      </w:pPr>
    </w:p>
    <w:p w:rsidR="00472ACD" w:rsidRDefault="00472ACD" w:rsidP="00472ACD">
      <w:pPr>
        <w:spacing w:after="0" w:line="240" w:lineRule="auto"/>
        <w:ind w:firstLine="709"/>
        <w:jc w:val="both"/>
        <w:rPr>
          <w:rFonts w:ascii="Times New Roman" w:hAnsi="Times New Roman"/>
          <w:i/>
          <w:sz w:val="28"/>
          <w:szCs w:val="28"/>
        </w:rPr>
      </w:pPr>
      <w:proofErr w:type="spellStart"/>
      <w:r>
        <w:rPr>
          <w:rFonts w:ascii="Times New Roman" w:hAnsi="Times New Roman"/>
          <w:i/>
          <w:sz w:val="28"/>
          <w:szCs w:val="28"/>
        </w:rPr>
        <w:t>Методичні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рекомендації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до уроку:</w:t>
      </w:r>
    </w:p>
    <w:p w:rsidR="00472ACD" w:rsidRDefault="00472ACD" w:rsidP="00472ACD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i/>
          <w:sz w:val="28"/>
          <w:szCs w:val="28"/>
        </w:rPr>
        <w:t>врахувати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аспекти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гендерної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направленості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в </w:t>
      </w:r>
      <w:proofErr w:type="spellStart"/>
      <w:r>
        <w:rPr>
          <w:rFonts w:ascii="Times New Roman" w:hAnsi="Times New Roman"/>
          <w:i/>
          <w:sz w:val="28"/>
          <w:szCs w:val="28"/>
        </w:rPr>
        <w:t>меті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уроку,</w:t>
      </w:r>
    </w:p>
    <w:p w:rsidR="00472ACD" w:rsidRDefault="00472ACD" w:rsidP="00472ACD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i/>
          <w:sz w:val="28"/>
          <w:szCs w:val="28"/>
        </w:rPr>
        <w:t>звернути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увагу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на </w:t>
      </w:r>
      <w:proofErr w:type="spellStart"/>
      <w:r>
        <w:rPr>
          <w:rFonts w:ascii="Times New Roman" w:hAnsi="Times New Roman"/>
          <w:i/>
          <w:sz w:val="28"/>
          <w:szCs w:val="28"/>
        </w:rPr>
        <w:t>вживання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фемінітивів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авторкою</w:t>
      </w:r>
      <w:proofErr w:type="spellEnd"/>
      <w:r>
        <w:rPr>
          <w:rFonts w:ascii="Times New Roman" w:hAnsi="Times New Roman"/>
          <w:i/>
          <w:sz w:val="28"/>
          <w:szCs w:val="28"/>
        </w:rPr>
        <w:t>;</w:t>
      </w:r>
    </w:p>
    <w:p w:rsidR="00472ACD" w:rsidRDefault="00472ACD" w:rsidP="00472ACD">
      <w:pPr>
        <w:spacing w:after="0" w:line="240" w:lineRule="auto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 xml:space="preserve">- у </w:t>
      </w:r>
      <w:proofErr w:type="spellStart"/>
      <w:r>
        <w:rPr>
          <w:rFonts w:ascii="Times New Roman" w:hAnsi="Times New Roman"/>
          <w:i/>
          <w:sz w:val="28"/>
          <w:szCs w:val="28"/>
        </w:rPr>
        <w:t>підготовчу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частину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уроку </w:t>
      </w:r>
      <w:proofErr w:type="spellStart"/>
      <w:r>
        <w:rPr>
          <w:rFonts w:ascii="Times New Roman" w:hAnsi="Times New Roman"/>
          <w:i/>
          <w:sz w:val="28"/>
          <w:szCs w:val="28"/>
        </w:rPr>
        <w:t>включити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інформацію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про </w:t>
      </w:r>
      <w:proofErr w:type="spellStart"/>
      <w:r>
        <w:rPr>
          <w:rFonts w:ascii="Times New Roman" w:hAnsi="Times New Roman"/>
          <w:i/>
          <w:sz w:val="28"/>
          <w:szCs w:val="28"/>
        </w:rPr>
        <w:t>жіночі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футбольні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команди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та </w:t>
      </w:r>
      <w:proofErr w:type="spellStart"/>
      <w:r>
        <w:rPr>
          <w:rFonts w:ascii="Times New Roman" w:hAnsi="Times New Roman"/>
          <w:i/>
          <w:sz w:val="28"/>
          <w:szCs w:val="28"/>
        </w:rPr>
        <w:t>відомих</w:t>
      </w:r>
      <w:proofErr w:type="spellEnd"/>
      <w:r>
        <w:rPr>
          <w:rFonts w:ascii="Times New Roman" w:hAnsi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sz w:val="28"/>
          <w:szCs w:val="28"/>
        </w:rPr>
        <w:t>футболісток</w:t>
      </w:r>
      <w:proofErr w:type="spellEnd"/>
    </w:p>
    <w:p w:rsidR="00472ACD" w:rsidRDefault="00472ACD" w:rsidP="00472ACD">
      <w:r>
        <w:rPr>
          <w:rFonts w:ascii="Times New Roman" w:hAnsi="Times New Roman"/>
          <w:sz w:val="28"/>
          <w:szCs w:val="28"/>
        </w:rPr>
        <w:br w:type="page"/>
      </w:r>
    </w:p>
    <w:p w:rsidR="00472ACD" w:rsidRDefault="00472ACD" w:rsidP="00472ACD"/>
    <w:p w:rsidR="009669C3" w:rsidRDefault="009669C3"/>
    <w:sectPr w:rsidR="009669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1647"/>
    <w:rsid w:val="00472ACD"/>
    <w:rsid w:val="009669C3"/>
    <w:rsid w:val="009C1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6DD894-FF30-41B9-931E-B1B673DA1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72ACD"/>
    <w:pPr>
      <w:spacing w:after="200" w:line="276" w:lineRule="auto"/>
    </w:pPr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72ACD"/>
    <w:pPr>
      <w:keepNext/>
      <w:keepLines/>
      <w:spacing w:after="0" w:line="240" w:lineRule="auto"/>
      <w:ind w:firstLine="709"/>
      <w:contextualSpacing/>
      <w:jc w:val="both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72AC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040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567</Words>
  <Characters>3234</Characters>
  <Application>Microsoft Office Word</Application>
  <DocSecurity>0</DocSecurity>
  <Lines>26</Lines>
  <Paragraphs>7</Paragraphs>
  <ScaleCrop>false</ScaleCrop>
  <Company>SPecialiST RePack</Company>
  <LinksUpToDate>false</LinksUpToDate>
  <CharactersWithSpaces>3794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3</cp:revision>
  <dcterms:created xsi:type="dcterms:W3CDTF">2021-03-23T06:36:00Z</dcterms:created>
  <dcterms:modified xsi:type="dcterms:W3CDTF">2021-03-23T06:37:00Z</dcterms:modified>
</cp:coreProperties>
</file>