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1A4" w:rsidRPr="003F6422" w:rsidRDefault="007821A4" w:rsidP="007821A4">
      <w:pPr>
        <w:shd w:val="clear" w:color="auto" w:fill="FFFFFF"/>
        <w:spacing w:line="253" w:lineRule="atLeast"/>
        <w:jc w:val="right"/>
        <w:rPr>
          <w:rFonts w:ascii="Bookman Old Style" w:hAnsi="Bookman Old Style" w:cs="Tahoma"/>
          <w:b/>
          <w:color w:val="000000" w:themeColor="text1"/>
          <w:sz w:val="28"/>
          <w:szCs w:val="28"/>
          <w:shd w:val="clear" w:color="auto" w:fill="FFFFFF"/>
        </w:rPr>
      </w:pPr>
    </w:p>
    <w:p w:rsidR="001B1E05" w:rsidRDefault="00F5272A" w:rsidP="007C68BF">
      <w:pPr>
        <w:jc w:val="center"/>
        <w:rPr>
          <w:color w:val="000080"/>
          <w:sz w:val="28"/>
          <w:szCs w:val="28"/>
        </w:rPr>
      </w:pPr>
      <w:r w:rsidRPr="007C68BF">
        <w:rPr>
          <w:noProof/>
          <w:color w:val="000080"/>
          <w:sz w:val="28"/>
          <w:szCs w:val="28"/>
          <w:lang w:val="ru-RU" w:eastAsia="ru-RU"/>
        </w:rPr>
        <w:drawing>
          <wp:inline distT="0" distB="0" distL="0" distR="0">
            <wp:extent cx="5267325" cy="971550"/>
            <wp:effectExtent l="19050" t="0" r="0" b="0"/>
            <wp:docPr id="4" name="Объект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1228725"/>
                      <a:chOff x="457200" y="188913"/>
                      <a:chExt cx="8229600" cy="1228725"/>
                    </a:xfrm>
                  </a:grpSpPr>
                  <a:sp>
                    <a:nvSpPr>
                      <a:cNvPr id="44034" name="Rectangle 2"/>
                      <a:cNvSpPr>
                        <a:spLocks noGrp="1" noChangeArrowheads="1"/>
                      </a:cNvSpPr>
                    </a:nvSpPr>
                    <a:spPr bwMode="auto">
                      <a:xfrm>
                        <a:off x="457200" y="188913"/>
                        <a:ext cx="8229600" cy="1228725"/>
                      </a:xfrm>
                      <a:prstGeom prst="rect">
                        <a:avLst/>
                      </a:prstGeom>
                      <a:gradFill rotWithShape="1">
                        <a:gsLst>
                          <a:gs pos="0">
                            <a:srgbClr val="E9EAB4"/>
                          </a:gs>
                          <a:gs pos="100000">
                            <a:srgbClr val="DCC8C2"/>
                          </a:gs>
                        </a:gsLst>
                        <a:lin ang="5400000" scaled="1"/>
                      </a:gradFill>
                      <a:ln w="9525">
                        <a:solidFill>
                          <a:srgbClr val="FF0000"/>
                        </a:solidFill>
                        <a:miter lim="800000"/>
                        <a:headEnd/>
                        <a:tailEnd/>
                      </a:ln>
                    </a:spPr>
                    <a:txSp>
                      <a:txBody>
                        <a:bodyPr vert="horz" wrap="square" lIns="91440" tIns="45720" rIns="91440" bIns="45720" numCol="1" anchor="ctr" anchorCtr="0" compatLnSpc="1">
                          <a:prstTxWarp prst="textNoShape">
                            <a:avLst/>
                          </a:prstTxWarp>
                        </a:bodyPr>
                        <a:lstStyle>
                          <a:lvl1pPr algn="ctr" rtl="0" eaLnBrk="0" fontAlgn="base" hangingPunct="0">
                            <a:spcBef>
                              <a:spcPct val="0"/>
                            </a:spcBef>
                            <a:spcAft>
                              <a:spcPct val="0"/>
                            </a:spcAft>
                            <a:defRPr sz="4400">
                              <a:solidFill>
                                <a:schemeClr val="tx2"/>
                              </a:solidFill>
                              <a:latin typeface="+mj-lt"/>
                              <a:ea typeface="+mj-ea"/>
                              <a:cs typeface="+mj-cs"/>
                            </a:defRPr>
                          </a:lvl1pPr>
                          <a:lvl2pPr algn="ctr" rtl="0" eaLnBrk="0" fontAlgn="base" hangingPunct="0">
                            <a:spcBef>
                              <a:spcPct val="0"/>
                            </a:spcBef>
                            <a:spcAft>
                              <a:spcPct val="0"/>
                            </a:spcAft>
                            <a:defRPr sz="4400">
                              <a:solidFill>
                                <a:schemeClr val="tx2"/>
                              </a:solidFill>
                              <a:latin typeface="Arial" charset="0"/>
                            </a:defRPr>
                          </a:lvl2pPr>
                          <a:lvl3pPr algn="ctr" rtl="0" eaLnBrk="0" fontAlgn="base" hangingPunct="0">
                            <a:spcBef>
                              <a:spcPct val="0"/>
                            </a:spcBef>
                            <a:spcAft>
                              <a:spcPct val="0"/>
                            </a:spcAft>
                            <a:defRPr sz="4400">
                              <a:solidFill>
                                <a:schemeClr val="tx2"/>
                              </a:solidFill>
                              <a:latin typeface="Arial" charset="0"/>
                            </a:defRPr>
                          </a:lvl3pPr>
                          <a:lvl4pPr algn="ctr" rtl="0" eaLnBrk="0" fontAlgn="base" hangingPunct="0">
                            <a:spcBef>
                              <a:spcPct val="0"/>
                            </a:spcBef>
                            <a:spcAft>
                              <a:spcPct val="0"/>
                            </a:spcAft>
                            <a:defRPr sz="4400">
                              <a:solidFill>
                                <a:schemeClr val="tx2"/>
                              </a:solidFill>
                              <a:latin typeface="Arial" charset="0"/>
                            </a:defRPr>
                          </a:lvl4pPr>
                          <a:lvl5pPr algn="ctr" rtl="0" eaLnBrk="0" fontAlgn="base" hangingPunct="0">
                            <a:spcBef>
                              <a:spcPct val="0"/>
                            </a:spcBef>
                            <a:spcAft>
                              <a:spcPct val="0"/>
                            </a:spcAft>
                            <a:defRPr sz="4400">
                              <a:solidFill>
                                <a:schemeClr val="tx2"/>
                              </a:solidFill>
                              <a:latin typeface="Arial" charset="0"/>
                            </a:defRPr>
                          </a:lvl5pPr>
                          <a:lvl6pPr marL="457200" algn="ctr" rtl="0" fontAlgn="base">
                            <a:spcBef>
                              <a:spcPct val="0"/>
                            </a:spcBef>
                            <a:spcAft>
                              <a:spcPct val="0"/>
                            </a:spcAft>
                            <a:defRPr sz="4400">
                              <a:solidFill>
                                <a:schemeClr val="tx2"/>
                              </a:solidFill>
                              <a:latin typeface="Arial" charset="0"/>
                            </a:defRPr>
                          </a:lvl6pPr>
                          <a:lvl7pPr marL="914400" algn="ctr" rtl="0" fontAlgn="base">
                            <a:spcBef>
                              <a:spcPct val="0"/>
                            </a:spcBef>
                            <a:spcAft>
                              <a:spcPct val="0"/>
                            </a:spcAft>
                            <a:defRPr sz="4400">
                              <a:solidFill>
                                <a:schemeClr val="tx2"/>
                              </a:solidFill>
                              <a:latin typeface="Arial" charset="0"/>
                            </a:defRPr>
                          </a:lvl7pPr>
                          <a:lvl8pPr marL="1371600" algn="ctr" rtl="0" fontAlgn="base">
                            <a:spcBef>
                              <a:spcPct val="0"/>
                            </a:spcBef>
                            <a:spcAft>
                              <a:spcPct val="0"/>
                            </a:spcAft>
                            <a:defRPr sz="4400">
                              <a:solidFill>
                                <a:schemeClr val="tx2"/>
                              </a:solidFill>
                              <a:latin typeface="Arial" charset="0"/>
                            </a:defRPr>
                          </a:lvl8pPr>
                          <a:lvl9pPr marL="1828800" algn="ctr" rtl="0" fontAlgn="base">
                            <a:spcBef>
                              <a:spcPct val="0"/>
                            </a:spcBef>
                            <a:spcAft>
                              <a:spcPct val="0"/>
                            </a:spcAft>
                            <a:defRPr sz="4400">
                              <a:solidFill>
                                <a:schemeClr val="tx2"/>
                              </a:solidFill>
                              <a:latin typeface="Arial" charset="0"/>
                            </a:defRPr>
                          </a:lvl9pPr>
                        </a:lstStyle>
                        <a:p>
                          <a:r>
                            <a:rPr lang="uk-UA" sz="4000" b="1" dirty="0" smtClean="0">
                              <a:latin typeface="Baskerville Old Face" pitchFamily="18" charset="0"/>
                            </a:rPr>
                            <a:t/>
                          </a:r>
                          <a:br>
                            <a:rPr lang="uk-UA" sz="4000" b="1" dirty="0" smtClean="0">
                              <a:latin typeface="Baskerville Old Face" pitchFamily="18" charset="0"/>
                            </a:rPr>
                          </a:br>
                          <a:r>
                            <a:rPr lang="uk-UA" sz="4000" b="1" dirty="0" smtClean="0">
                              <a:latin typeface="Baskerville Old Face" pitchFamily="18" charset="0"/>
                            </a:rPr>
                            <a:t>Проект “МУЗЕЙ ТОЛЕРАНТНОСТІ”</a:t>
                          </a:r>
                          <a:br>
                            <a:rPr lang="uk-UA" sz="4000" b="1" dirty="0" smtClean="0">
                              <a:latin typeface="Baskerville Old Face" pitchFamily="18" charset="0"/>
                            </a:rPr>
                          </a:br>
                          <a:endParaRPr lang="uk-UA" sz="4000" b="1" dirty="0" smtClean="0">
                            <a:latin typeface="Baskerville Old Face" pitchFamily="18" charset="0"/>
                          </a:endParaRPr>
                        </a:p>
                      </a:txBody>
                      <a:useSpRect/>
                    </a:txSp>
                  </a:sp>
                </lc:lockedCanvas>
              </a:graphicData>
            </a:graphic>
          </wp:inline>
        </w:drawing>
      </w:r>
    </w:p>
    <w:p w:rsidR="00F5272A" w:rsidRDefault="001B1E05" w:rsidP="001B1E05">
      <w:pPr>
        <w:rPr>
          <w:color w:val="000080"/>
          <w:sz w:val="28"/>
          <w:szCs w:val="28"/>
        </w:rPr>
      </w:pPr>
      <w:r>
        <w:rPr>
          <w:color w:val="000080"/>
          <w:sz w:val="28"/>
          <w:szCs w:val="28"/>
        </w:rPr>
        <w:t>МІСЦЕ – Кам</w:t>
      </w:r>
      <w:r>
        <w:rPr>
          <w:color w:val="000080"/>
          <w:sz w:val="28"/>
          <w:szCs w:val="28"/>
          <w:lang w:val="en-US"/>
        </w:rPr>
        <w:t>’</w:t>
      </w:r>
      <w:r>
        <w:rPr>
          <w:color w:val="000080"/>
          <w:sz w:val="28"/>
          <w:szCs w:val="28"/>
        </w:rPr>
        <w:t>янець-Подільський Ліцей</w:t>
      </w:r>
    </w:p>
    <w:p w:rsidR="001B1E05" w:rsidRDefault="001B1E05" w:rsidP="001B1E05">
      <w:pPr>
        <w:rPr>
          <w:color w:val="000080"/>
          <w:sz w:val="28"/>
          <w:szCs w:val="28"/>
        </w:rPr>
      </w:pPr>
      <w:r>
        <w:rPr>
          <w:color w:val="000080"/>
          <w:sz w:val="28"/>
          <w:szCs w:val="28"/>
        </w:rPr>
        <w:t>ІДЕЯ – Піщук Н.А.</w:t>
      </w:r>
    </w:p>
    <w:p w:rsidR="001B1E05" w:rsidRDefault="001B1E05" w:rsidP="001B1E05">
      <w:pPr>
        <w:rPr>
          <w:color w:val="000080"/>
          <w:sz w:val="28"/>
          <w:szCs w:val="28"/>
        </w:rPr>
      </w:pPr>
      <w:r>
        <w:rPr>
          <w:color w:val="000080"/>
          <w:sz w:val="28"/>
          <w:szCs w:val="28"/>
        </w:rPr>
        <w:t>ТВОРЧА ГРУПА – Гончарук С, Кушнір І., Щурбина В., ПакіжО., Клічановська А., Сафроняк А., Данилюк К., Мазур М., Дорога В., Галецька О., Миколайчук В., Білецький О., Манькевич В.</w:t>
      </w:r>
    </w:p>
    <w:p w:rsidR="001B1E05" w:rsidRDefault="001B1E05" w:rsidP="001B1E05">
      <w:pPr>
        <w:rPr>
          <w:color w:val="000080"/>
          <w:sz w:val="28"/>
          <w:szCs w:val="28"/>
        </w:rPr>
      </w:pPr>
      <w:r>
        <w:rPr>
          <w:color w:val="000080"/>
          <w:sz w:val="28"/>
          <w:szCs w:val="28"/>
        </w:rPr>
        <w:t>ПРЕЗЕНТАЦІЯ – Данилюк К.</w:t>
      </w:r>
    </w:p>
    <w:p w:rsidR="001B1E05" w:rsidRDefault="001B1E05" w:rsidP="001B1E05">
      <w:pPr>
        <w:rPr>
          <w:color w:val="000080"/>
          <w:sz w:val="28"/>
          <w:szCs w:val="28"/>
        </w:rPr>
      </w:pPr>
      <w:r>
        <w:rPr>
          <w:color w:val="000080"/>
          <w:sz w:val="28"/>
          <w:szCs w:val="28"/>
        </w:rPr>
        <w:t>ЗНАЧОК – Сафроняк А.</w:t>
      </w:r>
    </w:p>
    <w:p w:rsidR="001B1E05" w:rsidRDefault="001B1E05" w:rsidP="007C68BF">
      <w:pPr>
        <w:jc w:val="center"/>
        <w:rPr>
          <w:color w:val="000080"/>
          <w:sz w:val="28"/>
          <w:szCs w:val="28"/>
        </w:rPr>
      </w:pPr>
    </w:p>
    <w:p w:rsidR="001B1E05" w:rsidRPr="001B1E05" w:rsidRDefault="001B1E05" w:rsidP="007C68BF">
      <w:pPr>
        <w:jc w:val="center"/>
        <w:rPr>
          <w:color w:val="000080"/>
          <w:sz w:val="28"/>
          <w:szCs w:val="28"/>
        </w:rPr>
      </w:pPr>
    </w:p>
    <w:p w:rsidR="007A7C63" w:rsidRPr="007C68BF" w:rsidRDefault="007A7C63" w:rsidP="007C68BF">
      <w:pPr>
        <w:jc w:val="both"/>
        <w:rPr>
          <w:color w:val="000080"/>
          <w:sz w:val="28"/>
          <w:szCs w:val="28"/>
        </w:rPr>
      </w:pPr>
      <w:bookmarkStart w:id="0" w:name="_GoBack"/>
      <w:bookmarkEnd w:id="0"/>
    </w:p>
    <w:p w:rsidR="00F5272A" w:rsidRPr="007C68BF" w:rsidRDefault="00CA3B0A" w:rsidP="007C68BF">
      <w:pPr>
        <w:jc w:val="center"/>
        <w:rPr>
          <w:color w:val="000080"/>
          <w:sz w:val="28"/>
          <w:szCs w:val="28"/>
        </w:rPr>
      </w:pPr>
      <w:r w:rsidRPr="007C68BF">
        <w:rPr>
          <w:noProof/>
          <w:color w:val="000080"/>
          <w:sz w:val="28"/>
          <w:szCs w:val="28"/>
          <w:lang w:val="ru-RU" w:eastAsia="ru-RU"/>
        </w:rPr>
        <w:drawing>
          <wp:inline distT="0" distB="0" distL="0" distR="0">
            <wp:extent cx="4410075" cy="2847237"/>
            <wp:effectExtent l="19050" t="0" r="9525" b="0"/>
            <wp:docPr id="43" name="Рисунок 1"/>
            <wp:cNvGraphicFramePr/>
            <a:graphic xmlns:a="http://schemas.openxmlformats.org/drawingml/2006/main">
              <a:graphicData uri="http://schemas.openxmlformats.org/drawingml/2006/picture">
                <pic:pic xmlns:pic="http://schemas.openxmlformats.org/drawingml/2006/picture">
                  <pic:nvPicPr>
                    <pic:cNvPr id="17412" name="Picture 4"/>
                    <pic:cNvPicPr>
                      <a:picLocks noChangeAspect="1" noChangeArrowheads="1"/>
                    </pic:cNvPicPr>
                  </pic:nvPicPr>
                  <pic:blipFill>
                    <a:blip r:embed="rId5"/>
                    <a:srcRect/>
                    <a:stretch>
                      <a:fillRect/>
                    </a:stretch>
                  </pic:blipFill>
                  <pic:spPr bwMode="auto">
                    <a:xfrm>
                      <a:off x="0" y="0"/>
                      <a:ext cx="4414596" cy="2850156"/>
                    </a:xfrm>
                    <a:prstGeom prst="rect">
                      <a:avLst/>
                    </a:prstGeom>
                    <a:noFill/>
                    <a:ln w="9525">
                      <a:noFill/>
                      <a:miter lim="800000"/>
                      <a:headEnd/>
                      <a:tailEnd/>
                    </a:ln>
                  </pic:spPr>
                </pic:pic>
              </a:graphicData>
            </a:graphic>
          </wp:inline>
        </w:drawing>
      </w:r>
    </w:p>
    <w:p w:rsidR="007A7C63" w:rsidRPr="007C68BF" w:rsidRDefault="007A7C63" w:rsidP="007C68BF">
      <w:pPr>
        <w:jc w:val="both"/>
        <w:rPr>
          <w:color w:val="000080"/>
          <w:sz w:val="28"/>
          <w:szCs w:val="28"/>
        </w:rPr>
      </w:pPr>
    </w:p>
    <w:p w:rsidR="007A7C63" w:rsidRPr="007C68BF" w:rsidRDefault="007A7C63" w:rsidP="007C68BF">
      <w:pPr>
        <w:jc w:val="center"/>
        <w:rPr>
          <w:color w:val="000080"/>
          <w:sz w:val="28"/>
          <w:szCs w:val="28"/>
        </w:rPr>
      </w:pPr>
      <w:r w:rsidRPr="007C68BF">
        <w:rPr>
          <w:noProof/>
          <w:color w:val="000080"/>
          <w:sz w:val="28"/>
          <w:szCs w:val="28"/>
          <w:lang w:val="ru-RU" w:eastAsia="ru-RU"/>
        </w:rPr>
        <w:drawing>
          <wp:inline distT="0" distB="0" distL="0" distR="0">
            <wp:extent cx="3773697" cy="2101175"/>
            <wp:effectExtent l="19050" t="0" r="0" b="0"/>
            <wp:docPr id="48" name="Рисунок 12" descr="Изображение 029"/>
            <wp:cNvGraphicFramePr/>
            <a:graphic xmlns:a="http://schemas.openxmlformats.org/drawingml/2006/main">
              <a:graphicData uri="http://schemas.openxmlformats.org/drawingml/2006/picture">
                <pic:pic xmlns:pic="http://schemas.openxmlformats.org/drawingml/2006/picture">
                  <pic:nvPicPr>
                    <pic:cNvPr id="3" name="Picture 4" descr="Изображение 029"/>
                    <pic:cNvPicPr>
                      <a:picLocks noChangeAspect="1" noChangeArrowheads="1"/>
                    </pic:cNvPicPr>
                  </pic:nvPicPr>
                  <pic:blipFill>
                    <a:blip r:embed="rId6"/>
                    <a:srcRect/>
                    <a:stretch>
                      <a:fillRect/>
                    </a:stretch>
                  </pic:blipFill>
                  <pic:spPr bwMode="auto">
                    <a:xfrm>
                      <a:off x="0" y="0"/>
                      <a:ext cx="3792039" cy="2111388"/>
                    </a:xfrm>
                    <a:prstGeom prst="rect">
                      <a:avLst/>
                    </a:prstGeom>
                    <a:noFill/>
                  </pic:spPr>
                </pic:pic>
              </a:graphicData>
            </a:graphic>
          </wp:inline>
        </w:drawing>
      </w:r>
    </w:p>
    <w:p w:rsidR="00C4353F" w:rsidRPr="007C68BF" w:rsidRDefault="00C4353F" w:rsidP="007C68BF">
      <w:pPr>
        <w:jc w:val="both"/>
        <w:rPr>
          <w:b/>
          <w:color w:val="365F91" w:themeColor="accent1" w:themeShade="BF"/>
          <w:sz w:val="28"/>
          <w:szCs w:val="28"/>
        </w:rPr>
      </w:pPr>
      <w:r w:rsidRPr="007C68BF">
        <w:rPr>
          <w:b/>
          <w:color w:val="365F91" w:themeColor="accent1" w:themeShade="BF"/>
          <w:sz w:val="28"/>
          <w:szCs w:val="28"/>
        </w:rPr>
        <w:t>Зал 1. «Що таке толерантність?»</w:t>
      </w:r>
    </w:p>
    <w:p w:rsidR="00C4353F" w:rsidRPr="007C68BF" w:rsidRDefault="00C4353F" w:rsidP="007C68BF">
      <w:pPr>
        <w:jc w:val="both"/>
        <w:rPr>
          <w:color w:val="000000" w:themeColor="text1"/>
          <w:sz w:val="28"/>
          <w:szCs w:val="28"/>
          <w:lang w:val="ru-RU"/>
        </w:rPr>
      </w:pPr>
      <w:r w:rsidRPr="007C68BF">
        <w:rPr>
          <w:color w:val="000000" w:themeColor="text1"/>
          <w:sz w:val="28"/>
          <w:szCs w:val="28"/>
        </w:rPr>
        <w:t xml:space="preserve">ТОЛЕРАНТНІСТЬ ( лат.  - </w:t>
      </w:r>
      <w:r w:rsidRPr="007C68BF">
        <w:rPr>
          <w:color w:val="000000" w:themeColor="text1"/>
          <w:sz w:val="28"/>
          <w:szCs w:val="28"/>
          <w:lang w:val="ru-RU"/>
        </w:rPr>
        <w:t>&lt;</w:t>
      </w:r>
      <w:r w:rsidRPr="007C68BF">
        <w:rPr>
          <w:color w:val="000000" w:themeColor="text1"/>
          <w:sz w:val="28"/>
          <w:szCs w:val="28"/>
          <w:lang w:val="en-US"/>
        </w:rPr>
        <w:t>tolerantia</w:t>
      </w:r>
      <w:r w:rsidRPr="007C68BF">
        <w:rPr>
          <w:color w:val="000000" w:themeColor="text1"/>
          <w:sz w:val="28"/>
          <w:szCs w:val="28"/>
          <w:lang w:val="ru-RU"/>
        </w:rPr>
        <w:t>&gt; - терпимість)</w:t>
      </w:r>
    </w:p>
    <w:p w:rsidR="00AB37AD" w:rsidRPr="00AB37AD" w:rsidRDefault="00AB37AD" w:rsidP="00AB37AD">
      <w:pPr>
        <w:pStyle w:val="aa"/>
        <w:numPr>
          <w:ilvl w:val="0"/>
          <w:numId w:val="6"/>
        </w:numPr>
        <w:rPr>
          <w:sz w:val="28"/>
          <w:szCs w:val="28"/>
          <w:lang w:val="ru-RU"/>
        </w:rPr>
      </w:pPr>
      <w:r w:rsidRPr="00AB37AD">
        <w:rPr>
          <w:sz w:val="28"/>
          <w:szCs w:val="28"/>
        </w:rPr>
        <w:t>Бажання дозволити людям робити, говорити чи вірити в те, що вони хочуть, не критикуючи і не караючи їх.</w:t>
      </w:r>
    </w:p>
    <w:p w:rsidR="00AB37AD" w:rsidRPr="00AB37AD" w:rsidRDefault="00AB37AD" w:rsidP="00AB37AD">
      <w:pPr>
        <w:pStyle w:val="aa"/>
        <w:numPr>
          <w:ilvl w:val="0"/>
          <w:numId w:val="6"/>
        </w:numPr>
        <w:rPr>
          <w:sz w:val="28"/>
          <w:szCs w:val="28"/>
          <w:lang w:val="ru-RU"/>
        </w:rPr>
      </w:pPr>
      <w:r w:rsidRPr="00AB37AD">
        <w:rPr>
          <w:sz w:val="28"/>
          <w:szCs w:val="28"/>
          <w:lang w:val="ru-RU"/>
        </w:rPr>
        <w:lastRenderedPageBreak/>
        <w:t>Це слово синонім з миром,</w:t>
      </w:r>
      <w:r w:rsidRPr="00AB37AD">
        <w:rPr>
          <w:sz w:val="28"/>
          <w:szCs w:val="28"/>
        </w:rPr>
        <w:t>і</w:t>
      </w:r>
      <w:r w:rsidRPr="00AB37AD">
        <w:rPr>
          <w:sz w:val="28"/>
          <w:szCs w:val="28"/>
          <w:lang w:val="ru-RU"/>
        </w:rPr>
        <w:t>з доброю волею, із братерством, із любов’ю, із прийняттям і вибаченням. Це чеснота, яка суттєво у світі наповнена расовою і релігійною дискримінацією. Толерантність – вид відносин між людьми, тваринами, і всім живим на нашій планеті – є найбільш важливою для людської особистості. Ми повинні розвивати толерантність, тому що в нашій країні багато людей різних національностей, релігій, вірувань живуть разом. Ми маємо поважати один одного. Але сьогодні люди стають більш агресивні і нетолерантні до кожного, хто потребує нашої допомоги...</w:t>
      </w:r>
    </w:p>
    <w:p w:rsidR="00DA113D" w:rsidRPr="007C68BF" w:rsidRDefault="00DA113D" w:rsidP="007C68BF">
      <w:pPr>
        <w:pStyle w:val="a5"/>
        <w:jc w:val="both"/>
        <w:rPr>
          <w:color w:val="FF0000"/>
          <w:sz w:val="28"/>
          <w:szCs w:val="28"/>
          <w:lang w:val="ru-RU"/>
        </w:rPr>
      </w:pPr>
      <w:r w:rsidRPr="007C68BF">
        <w:rPr>
          <w:color w:val="FF0000"/>
          <w:sz w:val="28"/>
          <w:szCs w:val="28"/>
        </w:rPr>
        <w:t>ОЗНАКИ ТОЛЕРАНТНОЇ ЛЮДИНИ</w:t>
      </w:r>
      <w:r w:rsidRPr="007C68BF">
        <w:rPr>
          <w:color w:val="FF0000"/>
          <w:sz w:val="28"/>
          <w:szCs w:val="28"/>
          <w:lang w:val="ru-RU"/>
        </w:rPr>
        <w:t xml:space="preserve"> (від Рудик Л.І. – психолога ліцею)</w:t>
      </w:r>
    </w:p>
    <w:p w:rsidR="00DA113D" w:rsidRPr="007C68BF" w:rsidRDefault="00DA113D" w:rsidP="007C68BF">
      <w:pPr>
        <w:jc w:val="both"/>
        <w:rPr>
          <w:b/>
          <w:i/>
          <w:color w:val="FF0000"/>
          <w:sz w:val="28"/>
          <w:szCs w:val="28"/>
        </w:rPr>
      </w:pPr>
      <w:r w:rsidRPr="007C68BF">
        <w:rPr>
          <w:b/>
          <w:i/>
          <w:color w:val="FF0000"/>
          <w:sz w:val="28"/>
          <w:szCs w:val="28"/>
        </w:rPr>
        <w:t>ТОЛЕРАНТНА  ЛЮДИНА:</w:t>
      </w:r>
    </w:p>
    <w:p w:rsidR="00DA113D" w:rsidRPr="007C68BF" w:rsidRDefault="00DA113D" w:rsidP="007C68BF">
      <w:pPr>
        <w:pStyle w:val="a3"/>
        <w:numPr>
          <w:ilvl w:val="0"/>
          <w:numId w:val="1"/>
        </w:numPr>
        <w:rPr>
          <w:i w:val="0"/>
          <w:iCs w:val="0"/>
          <w:color w:val="800080"/>
        </w:rPr>
      </w:pPr>
      <w:r w:rsidRPr="007C68BF">
        <w:rPr>
          <w:i w:val="0"/>
          <w:iCs w:val="0"/>
          <w:color w:val="800080"/>
        </w:rPr>
        <w:t>ДОБРЕ СПІВПРАЦЮЄ З ІНШИМИ НА ЗАСАДАХ ПАРТНЕРСТВА.</w:t>
      </w:r>
    </w:p>
    <w:p w:rsidR="00DA113D" w:rsidRPr="007C68BF" w:rsidRDefault="00DA113D" w:rsidP="007C68BF">
      <w:pPr>
        <w:numPr>
          <w:ilvl w:val="0"/>
          <w:numId w:val="1"/>
        </w:numPr>
        <w:jc w:val="both"/>
        <w:rPr>
          <w:color w:val="800080"/>
          <w:sz w:val="28"/>
          <w:szCs w:val="28"/>
        </w:rPr>
      </w:pPr>
      <w:r w:rsidRPr="007C68BF">
        <w:rPr>
          <w:color w:val="800080"/>
          <w:sz w:val="28"/>
          <w:szCs w:val="28"/>
        </w:rPr>
        <w:t>ГОТОВА СПРИЙМАТИДУМКИ ІНШИХ.</w:t>
      </w:r>
    </w:p>
    <w:p w:rsidR="00DA113D" w:rsidRPr="007C68BF" w:rsidRDefault="00DA113D" w:rsidP="007C68BF">
      <w:pPr>
        <w:numPr>
          <w:ilvl w:val="0"/>
          <w:numId w:val="1"/>
        </w:numPr>
        <w:jc w:val="both"/>
        <w:rPr>
          <w:color w:val="800080"/>
          <w:sz w:val="28"/>
          <w:szCs w:val="28"/>
        </w:rPr>
      </w:pPr>
      <w:r w:rsidRPr="007C68BF">
        <w:rPr>
          <w:color w:val="800080"/>
          <w:sz w:val="28"/>
          <w:szCs w:val="28"/>
        </w:rPr>
        <w:t>ПОВАЖАЄПРАВА  ІНШИХ.</w:t>
      </w:r>
    </w:p>
    <w:p w:rsidR="00DA113D" w:rsidRPr="007C68BF" w:rsidRDefault="00DA113D" w:rsidP="007C68BF">
      <w:pPr>
        <w:numPr>
          <w:ilvl w:val="0"/>
          <w:numId w:val="1"/>
        </w:numPr>
        <w:jc w:val="both"/>
        <w:rPr>
          <w:color w:val="800080"/>
          <w:sz w:val="28"/>
          <w:szCs w:val="28"/>
        </w:rPr>
      </w:pPr>
      <w:r w:rsidRPr="007C68BF">
        <w:rPr>
          <w:color w:val="800080"/>
          <w:sz w:val="28"/>
          <w:szCs w:val="28"/>
        </w:rPr>
        <w:t>ПОВАЖАЄЛЮДСЬКУ  ГІДНІСТЬ.</w:t>
      </w:r>
    </w:p>
    <w:p w:rsidR="00DA113D" w:rsidRPr="007C68BF" w:rsidRDefault="00DA113D" w:rsidP="007C68BF">
      <w:pPr>
        <w:numPr>
          <w:ilvl w:val="0"/>
          <w:numId w:val="1"/>
        </w:numPr>
        <w:jc w:val="both"/>
        <w:rPr>
          <w:color w:val="800080"/>
          <w:sz w:val="28"/>
          <w:szCs w:val="28"/>
        </w:rPr>
      </w:pPr>
      <w:r w:rsidRPr="007C68BF">
        <w:rPr>
          <w:color w:val="800080"/>
          <w:sz w:val="28"/>
          <w:szCs w:val="28"/>
        </w:rPr>
        <w:t>СПРИЙМАЄ ІНШОГО ТАКИМ,ЯКИМ ВІН Є.</w:t>
      </w:r>
    </w:p>
    <w:p w:rsidR="00DA113D" w:rsidRPr="007C68BF" w:rsidRDefault="00DA113D" w:rsidP="007C68BF">
      <w:pPr>
        <w:numPr>
          <w:ilvl w:val="0"/>
          <w:numId w:val="1"/>
        </w:numPr>
        <w:jc w:val="both"/>
        <w:rPr>
          <w:color w:val="800080"/>
          <w:sz w:val="28"/>
          <w:szCs w:val="28"/>
        </w:rPr>
      </w:pPr>
      <w:r w:rsidRPr="007C68BF">
        <w:rPr>
          <w:color w:val="800080"/>
          <w:sz w:val="28"/>
          <w:szCs w:val="28"/>
        </w:rPr>
        <w:t>ЗДАТНАПОСТАВИТИ СЕБЕ НА МІСЦЕ ІНШОГО.</w:t>
      </w:r>
    </w:p>
    <w:p w:rsidR="00DA113D" w:rsidRPr="007C68BF" w:rsidRDefault="00DA113D" w:rsidP="007C68BF">
      <w:pPr>
        <w:numPr>
          <w:ilvl w:val="0"/>
          <w:numId w:val="1"/>
        </w:numPr>
        <w:jc w:val="both"/>
        <w:rPr>
          <w:color w:val="800080"/>
          <w:sz w:val="28"/>
          <w:szCs w:val="28"/>
        </w:rPr>
      </w:pPr>
      <w:r w:rsidRPr="007C68BF">
        <w:rPr>
          <w:color w:val="800080"/>
          <w:sz w:val="28"/>
          <w:szCs w:val="28"/>
        </w:rPr>
        <w:t>ПОВАЖАЄ ПРАВО БУТИ ІНШИМ.</w:t>
      </w:r>
    </w:p>
    <w:p w:rsidR="00DA113D" w:rsidRPr="007C68BF" w:rsidRDefault="00DA113D" w:rsidP="007C68BF">
      <w:pPr>
        <w:numPr>
          <w:ilvl w:val="0"/>
          <w:numId w:val="1"/>
        </w:numPr>
        <w:jc w:val="both"/>
        <w:rPr>
          <w:color w:val="800080"/>
          <w:sz w:val="28"/>
          <w:szCs w:val="28"/>
        </w:rPr>
      </w:pPr>
      <w:r w:rsidRPr="007C68BF">
        <w:rPr>
          <w:color w:val="800080"/>
          <w:sz w:val="28"/>
          <w:szCs w:val="28"/>
        </w:rPr>
        <w:t>ВИЗНАЄ  РІЗНОМАНІТНІСТЬ.</w:t>
      </w:r>
    </w:p>
    <w:p w:rsidR="00DA113D" w:rsidRPr="007C68BF" w:rsidRDefault="00DA113D" w:rsidP="007C68BF">
      <w:pPr>
        <w:numPr>
          <w:ilvl w:val="0"/>
          <w:numId w:val="1"/>
        </w:numPr>
        <w:jc w:val="both"/>
        <w:rPr>
          <w:color w:val="800080"/>
          <w:sz w:val="28"/>
          <w:szCs w:val="28"/>
        </w:rPr>
      </w:pPr>
      <w:r w:rsidRPr="007C68BF">
        <w:rPr>
          <w:color w:val="800080"/>
          <w:sz w:val="28"/>
          <w:szCs w:val="28"/>
        </w:rPr>
        <w:t>ВИЗНАЄ РІВНІСТЬ ІНШИХ.</w:t>
      </w:r>
    </w:p>
    <w:p w:rsidR="00DA113D" w:rsidRPr="007C68BF" w:rsidRDefault="00DA113D" w:rsidP="007C68BF">
      <w:pPr>
        <w:numPr>
          <w:ilvl w:val="0"/>
          <w:numId w:val="1"/>
        </w:numPr>
        <w:jc w:val="both"/>
        <w:rPr>
          <w:color w:val="800080"/>
          <w:sz w:val="28"/>
          <w:szCs w:val="28"/>
        </w:rPr>
      </w:pPr>
      <w:r w:rsidRPr="007C68BF">
        <w:rPr>
          <w:color w:val="800080"/>
          <w:sz w:val="28"/>
          <w:szCs w:val="28"/>
        </w:rPr>
        <w:t>ТЕРПИМА ДО ЧУЖИХ ДУМОК, ВІРУВАНЬ, ПОВЕДІНКИ.</w:t>
      </w:r>
    </w:p>
    <w:p w:rsidR="00DA113D" w:rsidRPr="007C68BF" w:rsidRDefault="00DA113D" w:rsidP="007C68BF">
      <w:pPr>
        <w:numPr>
          <w:ilvl w:val="0"/>
          <w:numId w:val="1"/>
        </w:numPr>
        <w:jc w:val="both"/>
        <w:rPr>
          <w:b/>
          <w:color w:val="800080"/>
          <w:sz w:val="28"/>
          <w:szCs w:val="28"/>
        </w:rPr>
      </w:pPr>
      <w:r w:rsidRPr="007C68BF">
        <w:rPr>
          <w:color w:val="800080"/>
          <w:sz w:val="28"/>
          <w:szCs w:val="28"/>
        </w:rPr>
        <w:t>ВІДМОВЛЯЄТЬСЯ ВІД ДОМІНУВАННЯ Й НАСИЛЬСТВА.</w:t>
      </w:r>
    </w:p>
    <w:p w:rsidR="007C68BF" w:rsidRDefault="007C68BF" w:rsidP="007C68BF">
      <w:pPr>
        <w:ind w:left="720"/>
        <w:jc w:val="both"/>
        <w:rPr>
          <w:rFonts w:eastAsia="Batang"/>
          <w:color w:val="003300"/>
          <w:sz w:val="28"/>
          <w:szCs w:val="28"/>
        </w:rPr>
      </w:pPr>
      <w:r w:rsidRPr="007C68BF">
        <w:rPr>
          <w:rFonts w:eastAsia="Batang"/>
          <w:noProof/>
          <w:color w:val="003300"/>
          <w:sz w:val="28"/>
          <w:szCs w:val="28"/>
          <w:lang w:val="ru-RU" w:eastAsia="ru-RU"/>
        </w:rPr>
        <w:drawing>
          <wp:anchor distT="0" distB="0" distL="114300" distR="114300" simplePos="0" relativeHeight="251659264" behindDoc="0" locked="0" layoutInCell="1" allowOverlap="1">
            <wp:simplePos x="0" y="0"/>
            <wp:positionH relativeFrom="margin">
              <wp:posOffset>2571750</wp:posOffset>
            </wp:positionH>
            <wp:positionV relativeFrom="margin">
              <wp:posOffset>5275580</wp:posOffset>
            </wp:positionV>
            <wp:extent cx="1632585" cy="1967230"/>
            <wp:effectExtent l="38100" t="38100" r="24765" b="13970"/>
            <wp:wrapSquare wrapText="bothSides"/>
            <wp:docPr id="8" name="Рисунок 7" descr="x_eea01743"/>
            <wp:cNvGraphicFramePr/>
            <a:graphic xmlns:a="http://schemas.openxmlformats.org/drawingml/2006/main">
              <a:graphicData uri="http://schemas.openxmlformats.org/drawingml/2006/picture">
                <pic:pic xmlns:pic="http://schemas.openxmlformats.org/drawingml/2006/picture">
                  <pic:nvPicPr>
                    <pic:cNvPr id="7" name="Picture 6" descr="x_eea01743"/>
                    <pic:cNvPicPr>
                      <a:picLocks noChangeAspect="1" noChangeArrowheads="1"/>
                    </pic:cNvPicPr>
                  </pic:nvPicPr>
                  <pic:blipFill>
                    <a:blip r:embed="rId7"/>
                    <a:srcRect/>
                    <a:stretch>
                      <a:fillRect/>
                    </a:stretch>
                  </pic:blipFill>
                  <pic:spPr bwMode="auto">
                    <a:xfrm>
                      <a:off x="0" y="0"/>
                      <a:ext cx="1632585" cy="1967230"/>
                    </a:xfrm>
                    <a:prstGeom prst="rect">
                      <a:avLst/>
                    </a:prstGeom>
                    <a:noFill/>
                    <a:ln w="28575">
                      <a:solidFill>
                        <a:schemeClr val="hlink"/>
                      </a:solidFill>
                      <a:miter lim="800000"/>
                      <a:headEnd/>
                      <a:tailEnd/>
                    </a:ln>
                  </pic:spPr>
                </pic:pic>
              </a:graphicData>
            </a:graphic>
          </wp:anchor>
        </w:drawing>
      </w:r>
      <w:r w:rsidR="00DA113D" w:rsidRPr="007C68BF">
        <w:rPr>
          <w:rFonts w:eastAsia="Batang"/>
          <w:color w:val="003300"/>
          <w:sz w:val="28"/>
          <w:szCs w:val="28"/>
        </w:rPr>
        <w:t>Толерантність це:</w:t>
      </w:r>
    </w:p>
    <w:p w:rsidR="007C68BF" w:rsidRDefault="00DA113D" w:rsidP="007C68BF">
      <w:pPr>
        <w:ind w:left="720"/>
        <w:jc w:val="both"/>
        <w:rPr>
          <w:rFonts w:eastAsia="Batang"/>
          <w:color w:val="003300"/>
          <w:sz w:val="28"/>
          <w:szCs w:val="28"/>
        </w:rPr>
      </w:pPr>
      <w:r w:rsidRPr="007C68BF">
        <w:rPr>
          <w:rFonts w:eastAsia="Batang"/>
          <w:color w:val="003300"/>
          <w:sz w:val="28"/>
          <w:szCs w:val="28"/>
        </w:rPr>
        <w:t>Т – терпимість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О – обов'язковість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Л – ліберальність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Е – елегантність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Р – рівність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А – автентичність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Н – невід'ємність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Т – товариськість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Н – неконфліктність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І – істинність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С – самобутність</w:t>
      </w:r>
    </w:p>
    <w:p w:rsidR="007C68BF" w:rsidRDefault="00DA113D" w:rsidP="007C68BF">
      <w:pPr>
        <w:ind w:left="720"/>
        <w:jc w:val="both"/>
        <w:rPr>
          <w:rFonts w:eastAsia="Batang"/>
          <w:color w:val="003300"/>
          <w:sz w:val="28"/>
          <w:szCs w:val="28"/>
        </w:rPr>
      </w:pPr>
      <w:r w:rsidRPr="007C68BF">
        <w:rPr>
          <w:rFonts w:eastAsia="Batang"/>
          <w:color w:val="003300"/>
          <w:sz w:val="28"/>
          <w:szCs w:val="28"/>
        </w:rPr>
        <w:t>Т – тактовність</w:t>
      </w:r>
    </w:p>
    <w:p w:rsidR="00DA113D" w:rsidRPr="007C68BF" w:rsidRDefault="00DA113D" w:rsidP="007C68BF">
      <w:pPr>
        <w:ind w:left="720"/>
        <w:jc w:val="both"/>
        <w:rPr>
          <w:b/>
          <w:color w:val="800080"/>
          <w:sz w:val="28"/>
          <w:szCs w:val="28"/>
        </w:rPr>
      </w:pPr>
      <w:r w:rsidRPr="007C68BF">
        <w:rPr>
          <w:rFonts w:eastAsia="Batang"/>
          <w:color w:val="003300"/>
          <w:sz w:val="28"/>
          <w:szCs w:val="28"/>
        </w:rPr>
        <w:t>Ь – …</w:t>
      </w:r>
    </w:p>
    <w:p w:rsidR="00F5272A" w:rsidRPr="007C68BF" w:rsidRDefault="00F5272A" w:rsidP="007C68BF">
      <w:pPr>
        <w:jc w:val="both"/>
        <w:rPr>
          <w:color w:val="000000" w:themeColor="text1"/>
          <w:sz w:val="28"/>
          <w:szCs w:val="28"/>
          <w:lang w:val="ru-RU"/>
        </w:rPr>
      </w:pPr>
      <w:r w:rsidRPr="007C68BF">
        <w:rPr>
          <w:color w:val="000000" w:themeColor="text1"/>
          <w:sz w:val="28"/>
          <w:szCs w:val="28"/>
          <w:lang w:val="ru-RU"/>
        </w:rPr>
        <w:t xml:space="preserve">Генеральний секретар ООН Пан Гі Мун </w:t>
      </w:r>
    </w:p>
    <w:p w:rsidR="00F5272A" w:rsidRPr="007C68BF" w:rsidRDefault="00F5272A" w:rsidP="007C68BF">
      <w:pPr>
        <w:jc w:val="both"/>
        <w:rPr>
          <w:color w:val="000000" w:themeColor="text1"/>
          <w:sz w:val="28"/>
          <w:szCs w:val="28"/>
          <w:lang w:val="ru-RU"/>
        </w:rPr>
      </w:pPr>
      <w:r w:rsidRPr="007C68BF">
        <w:rPr>
          <w:color w:val="000000" w:themeColor="text1"/>
          <w:sz w:val="28"/>
          <w:szCs w:val="28"/>
          <w:lang w:val="ru-RU"/>
        </w:rPr>
        <w:t>Послання з нагоди Міжнародного дня, присвяченого терпимості 16 листопада 2010</w:t>
      </w:r>
    </w:p>
    <w:p w:rsidR="00F5272A" w:rsidRPr="007C68BF" w:rsidRDefault="00F5272A" w:rsidP="007C68BF">
      <w:pPr>
        <w:jc w:val="both"/>
        <w:rPr>
          <w:color w:val="000000" w:themeColor="text1"/>
          <w:sz w:val="28"/>
          <w:szCs w:val="28"/>
          <w:lang w:val="ru-RU"/>
        </w:rPr>
      </w:pPr>
      <w:r w:rsidRPr="007C68BF">
        <w:rPr>
          <w:color w:val="000000" w:themeColor="text1"/>
          <w:sz w:val="28"/>
          <w:szCs w:val="28"/>
          <w:lang w:val="ru-RU"/>
        </w:rPr>
        <w:t>"Толерантність особливо необхідна для захисту від політичної поляризації, в той час, коли стереотипи, невігластва і ненависть загрожують різноманітним товариствам. Сьогодні світ тісніше пов'язаний, ніж коли-небудь зареєстрованими торговельними та інформаційними технологіями, але суперечності між і в межах громад і держав в даний час розширюється і поглиблюється від злиднів, невігластва і конфлікту ".</w:t>
      </w:r>
    </w:p>
    <w:p w:rsidR="00806940" w:rsidRPr="007C68BF" w:rsidRDefault="007C68BF" w:rsidP="007C68BF">
      <w:pPr>
        <w:jc w:val="both"/>
        <w:rPr>
          <w:bCs/>
          <w:color w:val="000000" w:themeColor="text1"/>
          <w:sz w:val="28"/>
          <w:szCs w:val="28"/>
          <w:lang w:val="ru-RU"/>
        </w:rPr>
      </w:pPr>
      <w:r w:rsidRPr="007C68BF">
        <w:rPr>
          <w:bCs/>
          <w:noProof/>
          <w:color w:val="000000" w:themeColor="text1"/>
          <w:sz w:val="28"/>
          <w:szCs w:val="28"/>
          <w:lang w:val="ru-RU" w:eastAsia="ru-RU"/>
        </w:rPr>
        <w:lastRenderedPageBreak/>
        <w:drawing>
          <wp:anchor distT="0" distB="0" distL="114300" distR="114300" simplePos="0" relativeHeight="251658240" behindDoc="0" locked="0" layoutInCell="1" allowOverlap="1">
            <wp:simplePos x="0" y="0"/>
            <wp:positionH relativeFrom="margin">
              <wp:posOffset>3338195</wp:posOffset>
            </wp:positionH>
            <wp:positionV relativeFrom="margin">
              <wp:posOffset>680720</wp:posOffset>
            </wp:positionV>
            <wp:extent cx="2899410" cy="1391285"/>
            <wp:effectExtent l="38100" t="38100" r="15240" b="18415"/>
            <wp:wrapSquare wrapText="bothSides"/>
            <wp:docPr id="9" name="Рисунок 8" descr="x_d9e291b6"/>
            <wp:cNvGraphicFramePr/>
            <a:graphic xmlns:a="http://schemas.openxmlformats.org/drawingml/2006/main">
              <a:graphicData uri="http://schemas.openxmlformats.org/drawingml/2006/picture">
                <pic:pic xmlns:pic="http://schemas.openxmlformats.org/drawingml/2006/picture">
                  <pic:nvPicPr>
                    <pic:cNvPr id="19463" name="Picture 7" descr="x_d9e291b6"/>
                    <pic:cNvPicPr>
                      <a:picLocks noChangeAspect="1" noChangeArrowheads="1"/>
                    </pic:cNvPicPr>
                  </pic:nvPicPr>
                  <pic:blipFill>
                    <a:blip r:embed="rId8"/>
                    <a:srcRect/>
                    <a:stretch>
                      <a:fillRect/>
                    </a:stretch>
                  </pic:blipFill>
                  <pic:spPr bwMode="auto">
                    <a:xfrm>
                      <a:off x="0" y="0"/>
                      <a:ext cx="2899410" cy="1391285"/>
                    </a:xfrm>
                    <a:prstGeom prst="rect">
                      <a:avLst/>
                    </a:prstGeom>
                    <a:noFill/>
                    <a:ln w="28575">
                      <a:solidFill>
                        <a:schemeClr val="hlink"/>
                      </a:solidFill>
                      <a:miter lim="800000"/>
                      <a:headEnd/>
                      <a:tailEnd/>
                    </a:ln>
                  </pic:spPr>
                </pic:pic>
              </a:graphicData>
            </a:graphic>
          </wp:anchor>
        </w:drawing>
      </w:r>
      <w:r w:rsidR="00806940" w:rsidRPr="007C68BF">
        <w:rPr>
          <w:bCs/>
          <w:color w:val="000000" w:themeColor="text1"/>
          <w:sz w:val="28"/>
          <w:szCs w:val="28"/>
          <w:lang w:val="ru-RU"/>
        </w:rPr>
        <w:t>Більшість з нас відзначають свята - Різдво, Хеллоуїн, Де</w:t>
      </w:r>
      <w:r w:rsidR="008A005E" w:rsidRPr="007C68BF">
        <w:rPr>
          <w:bCs/>
          <w:color w:val="000000" w:themeColor="text1"/>
          <w:sz w:val="28"/>
          <w:szCs w:val="28"/>
          <w:lang w:val="ru-RU"/>
        </w:rPr>
        <w:t xml:space="preserve">нь святого Валентина </w:t>
      </w:r>
      <w:r w:rsidR="00F8633C">
        <w:rPr>
          <w:bCs/>
          <w:color w:val="000000" w:themeColor="text1"/>
          <w:sz w:val="28"/>
          <w:szCs w:val="28"/>
          <w:lang w:val="ru-RU"/>
        </w:rPr>
        <w:t>–</w:t>
      </w:r>
      <w:r w:rsidR="008A005E" w:rsidRPr="007C68BF">
        <w:rPr>
          <w:bCs/>
          <w:color w:val="000000" w:themeColor="text1"/>
          <w:sz w:val="28"/>
          <w:szCs w:val="28"/>
          <w:lang w:val="ru-RU"/>
        </w:rPr>
        <w:t xml:space="preserve"> але чому</w:t>
      </w:r>
      <w:r w:rsidR="00806940" w:rsidRPr="007C68BF">
        <w:rPr>
          <w:bCs/>
          <w:color w:val="000000" w:themeColor="text1"/>
          <w:sz w:val="28"/>
          <w:szCs w:val="28"/>
          <w:lang w:val="ru-RU"/>
        </w:rPr>
        <w:t>? Звичайно, ми відзначаємо деякі свята через наші релігійні переконання. Ми відзначаємо свята, тому що ми хочемо отримати задоволення. Ми хочемо відпочити від наших постійних графіків, робочих місць і т. д. Без свят тижні нашої праці переростуть в роки буденної посередності.</w:t>
      </w:r>
      <w:r w:rsidR="00F8633C">
        <w:rPr>
          <w:bCs/>
          <w:color w:val="000000" w:themeColor="text1"/>
          <w:sz w:val="28"/>
          <w:szCs w:val="28"/>
          <w:lang w:val="ru-RU"/>
        </w:rPr>
        <w:t xml:space="preserve"> </w:t>
      </w:r>
      <w:r w:rsidR="00806940" w:rsidRPr="007C68BF">
        <w:rPr>
          <w:bCs/>
          <w:color w:val="000000" w:themeColor="text1"/>
          <w:sz w:val="28"/>
          <w:szCs w:val="28"/>
          <w:lang w:val="ru-RU"/>
        </w:rPr>
        <w:t>Але є безліч свят про які ми навіть не здогадуємося і які ми не святкуємо.</w:t>
      </w:r>
      <w:r w:rsidR="00F8633C">
        <w:rPr>
          <w:bCs/>
          <w:color w:val="000000" w:themeColor="text1"/>
          <w:sz w:val="28"/>
          <w:szCs w:val="28"/>
          <w:lang w:val="ru-RU"/>
        </w:rPr>
        <w:t xml:space="preserve"> Серед них і День т</w:t>
      </w:r>
      <w:r w:rsidR="00806940" w:rsidRPr="007C68BF">
        <w:rPr>
          <w:bCs/>
          <w:color w:val="000000" w:themeColor="text1"/>
          <w:sz w:val="28"/>
          <w:szCs w:val="28"/>
          <w:lang w:val="ru-RU"/>
        </w:rPr>
        <w:t>олерантності. Враховуючи Статут Організації Об'єднаних Націй, де говориться: "Ми, народ Сполучених Націй, сповнені рішучості позбавити прийдешні покоління від лиха війни, ... знову затвердити віру в основні права людини, в гідність і цінність людської особистості, ... і в цих цілях виявляти терпимість і жити разом у мирі один з одним як добрі сусіди. Не потрібно забувати, що в преамбулі Статуту ЮНЕСКО, прийнятого 16 листопада 1945 року, говориться, що "світ повинен бути заснованим на інтелектуальній і моральній солідарності людства".</w:t>
      </w:r>
      <w:r w:rsidR="00F8633C">
        <w:rPr>
          <w:bCs/>
          <w:color w:val="000000" w:themeColor="text1"/>
          <w:sz w:val="28"/>
          <w:szCs w:val="28"/>
          <w:lang w:val="ru-RU"/>
        </w:rPr>
        <w:t xml:space="preserve"> </w:t>
      </w:r>
      <w:r w:rsidR="00806940" w:rsidRPr="007C68BF">
        <w:rPr>
          <w:bCs/>
          <w:color w:val="000000" w:themeColor="text1"/>
          <w:sz w:val="28"/>
          <w:szCs w:val="28"/>
          <w:lang w:val="ru-RU"/>
        </w:rPr>
        <w:t>Нагадуючи також, що Загальна декларація прав людини свідчить, що "Кожна людина має право на свободу думки, совісті і релігії (стаття 18)," думок і їх вираження (стаття 19), і що освіта "повинна сприяти взаєморозумінню, терпимості і дружби між усіма народами, расовими або релігійними групами "(стаття 26), У 1996 році Генеральна Асамблея ООН (резолюція 51/95) запропонувала державам-членам ООН відзначати Міжнародний день, присвячений терпимості 16 листопада, з діяльності, спрямованої як на навчальні заклади</w:t>
      </w:r>
      <w:r w:rsidR="00F8633C">
        <w:rPr>
          <w:bCs/>
          <w:color w:val="000000" w:themeColor="text1"/>
          <w:sz w:val="28"/>
          <w:szCs w:val="28"/>
          <w:lang w:val="ru-RU"/>
        </w:rPr>
        <w:t xml:space="preserve">, так </w:t>
      </w:r>
      <w:r w:rsidR="00806940" w:rsidRPr="007C68BF">
        <w:rPr>
          <w:bCs/>
          <w:color w:val="000000" w:themeColor="text1"/>
          <w:sz w:val="28"/>
          <w:szCs w:val="28"/>
          <w:lang w:val="ru-RU"/>
        </w:rPr>
        <w:t>і більш широк</w:t>
      </w:r>
      <w:r w:rsidR="00F8633C">
        <w:rPr>
          <w:bCs/>
          <w:color w:val="000000" w:themeColor="text1"/>
          <w:sz w:val="28"/>
          <w:szCs w:val="28"/>
          <w:lang w:val="ru-RU"/>
        </w:rPr>
        <w:t>у публіку</w:t>
      </w:r>
      <w:r w:rsidR="00806940" w:rsidRPr="007C68BF">
        <w:rPr>
          <w:bCs/>
          <w:color w:val="000000" w:themeColor="text1"/>
          <w:sz w:val="28"/>
          <w:szCs w:val="28"/>
          <w:lang w:val="ru-RU"/>
        </w:rPr>
        <w:t>.</w:t>
      </w:r>
      <w:r w:rsidR="00F8633C">
        <w:rPr>
          <w:bCs/>
          <w:color w:val="000000" w:themeColor="text1"/>
          <w:sz w:val="28"/>
          <w:szCs w:val="28"/>
          <w:lang w:val="ru-RU"/>
        </w:rPr>
        <w:t xml:space="preserve"> </w:t>
      </w:r>
      <w:r w:rsidR="00806940" w:rsidRPr="007C68BF">
        <w:rPr>
          <w:bCs/>
          <w:color w:val="000000" w:themeColor="text1"/>
          <w:sz w:val="28"/>
          <w:szCs w:val="28"/>
          <w:lang w:val="ru-RU"/>
        </w:rPr>
        <w:t>Це рішення було прийнято Організацією Об'єднаних Націй, присвяченого терпимості, 1995, проголошеного Генеральною Асамблеєю в 1993 (резолюція 48/126). Рік був оголошений за ініціативою Генеральної конференції UNESCO. 16 листопада 1995 держави-члени ЮНЕСКО прийняли Декларацію принципів терпимості і план наступних дій на рік. У Підсумковому документі Всесвітнього саміту викладаються зобов'язання глав держав і урядів для поступу людського добробуту, свободи і прогресу в усьому світі, а також для заохочення терпимості, поваги і співпраці між різними культурами, цивілізаціями і народами.</w:t>
      </w:r>
    </w:p>
    <w:p w:rsidR="00DA113D" w:rsidRPr="007C68BF" w:rsidRDefault="00DA113D" w:rsidP="007C68BF">
      <w:pPr>
        <w:jc w:val="both"/>
        <w:rPr>
          <w:color w:val="000000" w:themeColor="text1"/>
          <w:sz w:val="28"/>
          <w:szCs w:val="28"/>
          <w:lang w:val="ru-RU"/>
        </w:rPr>
      </w:pPr>
    </w:p>
    <w:p w:rsidR="00C4353F" w:rsidRPr="007C68BF" w:rsidRDefault="00C4353F" w:rsidP="007C68BF">
      <w:pPr>
        <w:jc w:val="both"/>
        <w:rPr>
          <w:b/>
          <w:color w:val="365F91" w:themeColor="accent1" w:themeShade="BF"/>
          <w:sz w:val="28"/>
          <w:szCs w:val="28"/>
        </w:rPr>
      </w:pPr>
      <w:r w:rsidRPr="007C68BF">
        <w:rPr>
          <w:b/>
          <w:color w:val="365F91" w:themeColor="accent1" w:themeShade="BF"/>
          <w:sz w:val="28"/>
          <w:szCs w:val="28"/>
        </w:rPr>
        <w:t>Зал 2. «РЕЛІГІЙНА ТОЛЕРАНТНІСТЬ»</w:t>
      </w:r>
    </w:p>
    <w:p w:rsidR="00AE221C" w:rsidRPr="007C68BF" w:rsidRDefault="00AE221C" w:rsidP="002B7DFA">
      <w:pPr>
        <w:ind w:left="4395"/>
        <w:jc w:val="both"/>
        <w:rPr>
          <w:i/>
          <w:color w:val="000000" w:themeColor="text1"/>
          <w:sz w:val="28"/>
          <w:szCs w:val="28"/>
          <w:lang w:val="ru-RU"/>
        </w:rPr>
      </w:pPr>
      <w:r w:rsidRPr="007C68BF">
        <w:rPr>
          <w:i/>
          <w:color w:val="000000" w:themeColor="text1"/>
          <w:sz w:val="28"/>
          <w:szCs w:val="28"/>
          <w:lang w:val="ru-RU"/>
        </w:rPr>
        <w:t>Зробіть перший крок у вірі. Ви не повинні бачити</w:t>
      </w:r>
      <w:r w:rsidR="002B7DFA">
        <w:rPr>
          <w:i/>
          <w:color w:val="000000" w:themeColor="text1"/>
          <w:sz w:val="28"/>
          <w:szCs w:val="28"/>
          <w:lang w:val="ru-RU"/>
        </w:rPr>
        <w:t xml:space="preserve"> всі сходи, просто перший крок.</w:t>
      </w:r>
    </w:p>
    <w:p w:rsidR="00806940" w:rsidRPr="007C68BF" w:rsidRDefault="00F8633C" w:rsidP="007C68BF">
      <w:pPr>
        <w:jc w:val="both"/>
        <w:rPr>
          <w:color w:val="000000" w:themeColor="text1"/>
          <w:sz w:val="28"/>
          <w:szCs w:val="28"/>
          <w:lang w:val="ru-RU"/>
        </w:rPr>
      </w:pPr>
      <w:r>
        <w:rPr>
          <w:color w:val="000000" w:themeColor="text1"/>
          <w:sz w:val="28"/>
          <w:szCs w:val="28"/>
        </w:rPr>
        <w:t xml:space="preserve">У </w:t>
      </w:r>
      <w:r w:rsidR="00806940" w:rsidRPr="007C68BF">
        <w:rPr>
          <w:color w:val="000000" w:themeColor="text1"/>
          <w:sz w:val="28"/>
          <w:szCs w:val="28"/>
        </w:rPr>
        <w:t xml:space="preserve"> різні періоди історії причинами більшості війн була релігія. </w:t>
      </w:r>
      <w:r w:rsidR="00806940" w:rsidRPr="007C68BF">
        <w:rPr>
          <w:color w:val="000000" w:themeColor="text1"/>
          <w:sz w:val="28"/>
          <w:szCs w:val="28"/>
          <w:lang w:val="ru-RU"/>
        </w:rPr>
        <w:t>Адже існувало багато різних розгалужень у вірі. Люди намагались довести праведність своїх поглядів щодо святого. Іноді відстоюючи свою точку зору</w:t>
      </w:r>
      <w:r>
        <w:rPr>
          <w:color w:val="000000" w:themeColor="text1"/>
          <w:sz w:val="28"/>
          <w:szCs w:val="28"/>
          <w:lang w:val="ru-RU"/>
        </w:rPr>
        <w:t>,</w:t>
      </w:r>
      <w:r w:rsidR="00806940" w:rsidRPr="007C68BF">
        <w:rPr>
          <w:color w:val="000000" w:themeColor="text1"/>
          <w:sz w:val="28"/>
          <w:szCs w:val="28"/>
          <w:lang w:val="ru-RU"/>
        </w:rPr>
        <w:t xml:space="preserve"> вони були здатні на радикальні кроки. Всю святість своїх п</w:t>
      </w:r>
      <w:r w:rsidR="008A005E" w:rsidRPr="007C68BF">
        <w:rPr>
          <w:color w:val="000000" w:themeColor="text1"/>
          <w:sz w:val="28"/>
          <w:szCs w:val="28"/>
          <w:lang w:val="ru-RU"/>
        </w:rPr>
        <w:t xml:space="preserve">ереконань вони перетворювали </w:t>
      </w:r>
      <w:r w:rsidR="00806940" w:rsidRPr="007C68BF">
        <w:rPr>
          <w:color w:val="000000" w:themeColor="text1"/>
          <w:sz w:val="28"/>
          <w:szCs w:val="28"/>
          <w:lang w:val="ru-RU"/>
        </w:rPr>
        <w:t xml:space="preserve">на жорстоке кровопролиття. Особливо яскраво це можна побачити на прикладі </w:t>
      </w:r>
      <w:r w:rsidR="007C68BF" w:rsidRPr="007C68BF">
        <w:rPr>
          <w:noProof/>
          <w:color w:val="000080"/>
          <w:sz w:val="28"/>
          <w:szCs w:val="28"/>
          <w:lang w:val="ru-RU" w:eastAsia="ru-RU"/>
        </w:rPr>
        <w:drawing>
          <wp:anchor distT="0" distB="0" distL="114300" distR="114300" simplePos="0" relativeHeight="251660288" behindDoc="0" locked="0" layoutInCell="1" allowOverlap="1">
            <wp:simplePos x="0" y="0"/>
            <wp:positionH relativeFrom="column">
              <wp:posOffset>-635</wp:posOffset>
            </wp:positionH>
            <wp:positionV relativeFrom="paragraph">
              <wp:posOffset>-635</wp:posOffset>
            </wp:positionV>
            <wp:extent cx="1276985" cy="1149985"/>
            <wp:effectExtent l="0" t="0" r="0" b="0"/>
            <wp:wrapSquare wrapText="bothSides"/>
            <wp:docPr id="14" name="Рисунок 13"/>
            <wp:cNvGraphicFramePr/>
            <a:graphic xmlns:a="http://schemas.openxmlformats.org/drawingml/2006/main">
              <a:graphicData uri="http://schemas.openxmlformats.org/drawingml/2006/picture">
                <pic:pic xmlns:pic="http://schemas.openxmlformats.org/drawingml/2006/picture">
                  <pic:nvPicPr>
                    <pic:cNvPr id="7175"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6985" cy="1149985"/>
                    </a:xfrm>
                    <a:prstGeom prst="rect">
                      <a:avLst/>
                    </a:prstGeom>
                    <a:noFill/>
                    <a:ln w="9525">
                      <a:noFill/>
                      <a:miter lim="800000"/>
                      <a:headEnd/>
                      <a:tailEnd/>
                    </a:ln>
                    <a:effectLst/>
                  </pic:spPr>
                </pic:pic>
              </a:graphicData>
            </a:graphic>
          </wp:anchor>
        </w:drawing>
      </w:r>
      <w:r w:rsidR="00806940" w:rsidRPr="007C68BF">
        <w:rPr>
          <w:color w:val="000000" w:themeColor="text1"/>
          <w:sz w:val="28"/>
          <w:szCs w:val="28"/>
          <w:lang w:val="ru-RU"/>
        </w:rPr>
        <w:t xml:space="preserve">Христових походів. Під гаслами християнства люди йшли в бій і знищували всіх невіруючих. І середньовіччі спалювали відьом, </w:t>
      </w:r>
      <w:r w:rsidR="00806940" w:rsidRPr="007C68BF">
        <w:rPr>
          <w:color w:val="000000" w:themeColor="text1"/>
          <w:sz w:val="28"/>
          <w:szCs w:val="28"/>
          <w:lang w:val="ru-RU"/>
        </w:rPr>
        <w:lastRenderedPageBreak/>
        <w:t>пізніше вже у роки СРСР влада намагалась знищувати євреїв та протестантів. На мою думку</w:t>
      </w:r>
      <w:r>
        <w:rPr>
          <w:color w:val="000000" w:themeColor="text1"/>
          <w:sz w:val="28"/>
          <w:szCs w:val="28"/>
          <w:lang w:val="ru-RU"/>
        </w:rPr>
        <w:t>, це не</w:t>
      </w:r>
      <w:r w:rsidR="00806940" w:rsidRPr="007C68BF">
        <w:rPr>
          <w:color w:val="000000" w:themeColor="text1"/>
          <w:sz w:val="28"/>
          <w:szCs w:val="28"/>
          <w:lang w:val="ru-RU"/>
        </w:rPr>
        <w:t xml:space="preserve">правильно. Кожна людина має свою точку зору. Вона може відрізнятись від нашої з вами. </w:t>
      </w:r>
      <w:r w:rsidR="007C68BF" w:rsidRPr="007C68BF">
        <w:rPr>
          <w:noProof/>
          <w:color w:val="000080"/>
          <w:sz w:val="28"/>
          <w:szCs w:val="28"/>
          <w:lang w:val="ru-RU" w:eastAsia="ru-RU"/>
        </w:rPr>
        <w:drawing>
          <wp:anchor distT="0" distB="0" distL="114300" distR="114300" simplePos="0" relativeHeight="251661312" behindDoc="0" locked="0" layoutInCell="1" allowOverlap="1">
            <wp:simplePos x="0" y="0"/>
            <wp:positionH relativeFrom="column">
              <wp:posOffset>4652010</wp:posOffset>
            </wp:positionH>
            <wp:positionV relativeFrom="paragraph">
              <wp:posOffset>1146175</wp:posOffset>
            </wp:positionV>
            <wp:extent cx="1634490" cy="1228725"/>
            <wp:effectExtent l="19050" t="19050" r="3810" b="9525"/>
            <wp:wrapSquare wrapText="bothSides"/>
            <wp:docPr id="27" name="Рисунок 26" descr="Приближение к мудрости"/>
            <wp:cNvGraphicFramePr/>
            <a:graphic xmlns:a="http://schemas.openxmlformats.org/drawingml/2006/main">
              <a:graphicData uri="http://schemas.openxmlformats.org/drawingml/2006/picture">
                <pic:pic xmlns:pic="http://schemas.openxmlformats.org/drawingml/2006/picture">
                  <pic:nvPicPr>
                    <pic:cNvPr id="6154" name="Picture 10" descr="Приближение к мудрост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4490" cy="1228725"/>
                    </a:xfrm>
                    <a:prstGeom prst="rect">
                      <a:avLst/>
                    </a:prstGeom>
                    <a:noFill/>
                    <a:ln w="9525">
                      <a:solidFill>
                        <a:schemeClr val="hlink"/>
                      </a:solidFill>
                      <a:miter lim="800000"/>
                      <a:headEnd/>
                      <a:tailEnd/>
                    </a:ln>
                  </pic:spPr>
                </pic:pic>
              </a:graphicData>
            </a:graphic>
          </wp:anchor>
        </w:drawing>
      </w:r>
      <w:r w:rsidR="00806940" w:rsidRPr="007C68BF">
        <w:rPr>
          <w:color w:val="000000" w:themeColor="text1"/>
          <w:sz w:val="28"/>
          <w:szCs w:val="28"/>
          <w:lang w:val="ru-RU"/>
        </w:rPr>
        <w:t>Але ми повинні поважати її вибір.</w:t>
      </w:r>
    </w:p>
    <w:p w:rsidR="00806940" w:rsidRPr="007C68BF" w:rsidRDefault="00806940" w:rsidP="007C68BF">
      <w:pPr>
        <w:jc w:val="both"/>
        <w:rPr>
          <w:color w:val="000000" w:themeColor="text1"/>
          <w:sz w:val="28"/>
          <w:szCs w:val="28"/>
          <w:lang w:val="ru-RU"/>
        </w:rPr>
      </w:pPr>
      <w:r w:rsidRPr="007C68BF">
        <w:rPr>
          <w:color w:val="000000" w:themeColor="text1"/>
          <w:sz w:val="28"/>
          <w:szCs w:val="28"/>
          <w:lang w:val="ru-RU"/>
        </w:rPr>
        <w:t xml:space="preserve">Поправді кажучи, </w:t>
      </w:r>
      <w:r w:rsidR="00F8633C">
        <w:rPr>
          <w:color w:val="000000" w:themeColor="text1"/>
          <w:sz w:val="28"/>
          <w:szCs w:val="28"/>
          <w:lang w:val="ru-RU"/>
        </w:rPr>
        <w:t>увімкнувши</w:t>
      </w:r>
      <w:r w:rsidRPr="007C68BF">
        <w:rPr>
          <w:color w:val="000000" w:themeColor="text1"/>
          <w:sz w:val="28"/>
          <w:szCs w:val="28"/>
          <w:lang w:val="ru-RU"/>
        </w:rPr>
        <w:t xml:space="preserve"> телевізор, я чую, як російська і українська православні церкви сперечаються. Церква не повинна бути на стороні жодної з політичних партій. Вона не повинна залежати від політики і ворогувати. Бог один. Потрібно бути толерантними один до одного.</w:t>
      </w:r>
    </w:p>
    <w:p w:rsidR="00806940" w:rsidRPr="007C68BF" w:rsidRDefault="00806940" w:rsidP="007C68BF">
      <w:pPr>
        <w:jc w:val="center"/>
        <w:rPr>
          <w:color w:val="000080"/>
          <w:sz w:val="28"/>
          <w:szCs w:val="28"/>
          <w:lang w:val="ru-RU"/>
        </w:rPr>
      </w:pPr>
    </w:p>
    <w:p w:rsidR="00C4353F" w:rsidRPr="007C68BF" w:rsidRDefault="00C4353F" w:rsidP="007C68BF">
      <w:pPr>
        <w:jc w:val="both"/>
        <w:rPr>
          <w:b/>
          <w:color w:val="365F91" w:themeColor="accent1" w:themeShade="BF"/>
          <w:sz w:val="28"/>
          <w:szCs w:val="28"/>
        </w:rPr>
      </w:pPr>
      <w:r w:rsidRPr="007C68BF">
        <w:rPr>
          <w:b/>
          <w:color w:val="365F91" w:themeColor="accent1" w:themeShade="BF"/>
          <w:sz w:val="28"/>
          <w:szCs w:val="28"/>
        </w:rPr>
        <w:t>Зал 3. «</w:t>
      </w:r>
      <w:r w:rsidRPr="007C68BF">
        <w:rPr>
          <w:b/>
          <w:color w:val="365F91" w:themeColor="accent1" w:themeShade="BF"/>
          <w:sz w:val="28"/>
          <w:szCs w:val="28"/>
          <w:lang w:val="ru-RU"/>
        </w:rPr>
        <w:t>ТОЛЕРАНТНІСТЬ СЕРЕД ПОЛІТИКІВ</w:t>
      </w:r>
      <w:r w:rsidRPr="007C68BF">
        <w:rPr>
          <w:b/>
          <w:color w:val="365F91" w:themeColor="accent1" w:themeShade="BF"/>
          <w:sz w:val="28"/>
          <w:szCs w:val="28"/>
        </w:rPr>
        <w:t>»</w:t>
      </w:r>
    </w:p>
    <w:p w:rsidR="00A83608" w:rsidRPr="007C68BF" w:rsidRDefault="00A83608" w:rsidP="007C68BF">
      <w:pPr>
        <w:ind w:left="3828"/>
        <w:rPr>
          <w:i/>
          <w:color w:val="000000" w:themeColor="text1"/>
          <w:sz w:val="28"/>
          <w:szCs w:val="28"/>
        </w:rPr>
      </w:pPr>
      <w:r w:rsidRPr="007C68BF">
        <w:rPr>
          <w:i/>
          <w:color w:val="000000" w:themeColor="text1"/>
          <w:sz w:val="28"/>
          <w:szCs w:val="28"/>
        </w:rPr>
        <w:t>Гідність держави в кінцевому рахунку залежить від гідності осіб, які її створюють.</w:t>
      </w:r>
    </w:p>
    <w:p w:rsidR="00A83608" w:rsidRPr="007C68BF" w:rsidRDefault="00A83608" w:rsidP="007C68BF">
      <w:pPr>
        <w:jc w:val="both"/>
        <w:rPr>
          <w:i/>
          <w:color w:val="000000" w:themeColor="text1"/>
          <w:sz w:val="28"/>
          <w:szCs w:val="28"/>
        </w:rPr>
      </w:pPr>
    </w:p>
    <w:p w:rsidR="00806940" w:rsidRPr="00F8633C" w:rsidRDefault="007C68BF" w:rsidP="007C68BF">
      <w:pPr>
        <w:jc w:val="both"/>
        <w:rPr>
          <w:color w:val="000000" w:themeColor="text1"/>
          <w:sz w:val="28"/>
          <w:szCs w:val="28"/>
          <w:lang w:val="ru-RU"/>
        </w:rPr>
      </w:pPr>
      <w:r w:rsidRPr="007C68BF">
        <w:rPr>
          <w:noProof/>
          <w:color w:val="632423" w:themeColor="accent2" w:themeShade="80"/>
          <w:sz w:val="28"/>
          <w:szCs w:val="28"/>
          <w:lang w:val="ru-RU" w:eastAsia="ru-RU"/>
        </w:rPr>
        <w:drawing>
          <wp:anchor distT="0" distB="0" distL="114300" distR="114300" simplePos="0" relativeHeight="251663360" behindDoc="0" locked="0" layoutInCell="1" allowOverlap="1">
            <wp:simplePos x="0" y="0"/>
            <wp:positionH relativeFrom="column">
              <wp:posOffset>4305935</wp:posOffset>
            </wp:positionH>
            <wp:positionV relativeFrom="paragraph">
              <wp:posOffset>3545840</wp:posOffset>
            </wp:positionV>
            <wp:extent cx="1984375" cy="1209675"/>
            <wp:effectExtent l="19050" t="19050" r="0" b="9525"/>
            <wp:wrapSquare wrapText="bothSides"/>
            <wp:docPr id="33" name="Рисунок 31"/>
            <wp:cNvGraphicFramePr/>
            <a:graphic xmlns:a="http://schemas.openxmlformats.org/drawingml/2006/main">
              <a:graphicData uri="http://schemas.openxmlformats.org/drawingml/2006/picture">
                <pic:pic xmlns:pic="http://schemas.openxmlformats.org/drawingml/2006/picture">
                  <pic:nvPicPr>
                    <pic:cNvPr id="8195"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4375" cy="1209675"/>
                    </a:xfrm>
                    <a:prstGeom prst="rect">
                      <a:avLst/>
                    </a:prstGeom>
                    <a:noFill/>
                    <a:ln w="9525">
                      <a:solidFill>
                        <a:srgbClr val="0033CC"/>
                      </a:solidFill>
                      <a:miter lim="800000"/>
                      <a:headEnd/>
                      <a:tailEnd/>
                    </a:ln>
                  </pic:spPr>
                </pic:pic>
              </a:graphicData>
            </a:graphic>
          </wp:anchor>
        </w:drawing>
      </w:r>
      <w:r w:rsidRPr="007C68BF">
        <w:rPr>
          <w:noProof/>
          <w:color w:val="632423" w:themeColor="accent2" w:themeShade="80"/>
          <w:sz w:val="28"/>
          <w:szCs w:val="28"/>
          <w:lang w:val="ru-RU" w:eastAsia="ru-RU"/>
        </w:rPr>
        <w:drawing>
          <wp:anchor distT="0" distB="0" distL="114300" distR="114300" simplePos="0" relativeHeight="251662336" behindDoc="0" locked="0" layoutInCell="1" allowOverlap="1">
            <wp:simplePos x="0" y="0"/>
            <wp:positionH relativeFrom="column">
              <wp:posOffset>-1270</wp:posOffset>
            </wp:positionH>
            <wp:positionV relativeFrom="paragraph">
              <wp:posOffset>2680335</wp:posOffset>
            </wp:positionV>
            <wp:extent cx="1859915" cy="1332230"/>
            <wp:effectExtent l="0" t="0" r="0" b="0"/>
            <wp:wrapSquare wrapText="bothSides"/>
            <wp:docPr id="16" name="Рисунок 15"/>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9915" cy="1332230"/>
                    </a:xfrm>
                    <a:prstGeom prst="rect">
                      <a:avLst/>
                    </a:prstGeom>
                    <a:noFill/>
                    <a:ln w="9525">
                      <a:noFill/>
                      <a:miter lim="800000"/>
                      <a:headEnd/>
                      <a:tailEnd/>
                    </a:ln>
                    <a:effectLst/>
                  </pic:spPr>
                </pic:pic>
              </a:graphicData>
            </a:graphic>
          </wp:anchor>
        </w:drawing>
      </w:r>
      <w:r w:rsidR="00806940" w:rsidRPr="007C68BF">
        <w:rPr>
          <w:color w:val="000000" w:themeColor="text1"/>
          <w:sz w:val="28"/>
          <w:szCs w:val="28"/>
        </w:rPr>
        <w:t>Успішні державні та політичні діячі, адвокати і міністри</w:t>
      </w:r>
      <w:r w:rsidR="00F8633C">
        <w:rPr>
          <w:color w:val="000000" w:themeColor="text1"/>
          <w:sz w:val="28"/>
          <w:szCs w:val="28"/>
        </w:rPr>
        <w:t xml:space="preserve"> –</w:t>
      </w:r>
      <w:r w:rsidR="00806940" w:rsidRPr="007C68BF">
        <w:rPr>
          <w:color w:val="000000" w:themeColor="text1"/>
          <w:sz w:val="28"/>
          <w:szCs w:val="28"/>
        </w:rPr>
        <w:t xml:space="preserve"> ось люди, які, як правило, піклуються перш за все про країну</w:t>
      </w:r>
      <w:r w:rsidR="00F8633C">
        <w:rPr>
          <w:color w:val="000000" w:themeColor="text1"/>
          <w:sz w:val="28"/>
          <w:szCs w:val="28"/>
        </w:rPr>
        <w:t>,</w:t>
      </w:r>
      <w:r w:rsidR="00806940" w:rsidRPr="007C68BF">
        <w:rPr>
          <w:color w:val="000000" w:themeColor="text1"/>
          <w:sz w:val="28"/>
          <w:szCs w:val="28"/>
        </w:rPr>
        <w:t xml:space="preserve"> а потім про власні бажання, і вони повинні бути гарантією сильної країни і сильної нації. </w:t>
      </w:r>
      <w:r w:rsidR="00806940" w:rsidRPr="007C68BF">
        <w:rPr>
          <w:color w:val="000000" w:themeColor="text1"/>
          <w:sz w:val="28"/>
          <w:szCs w:val="28"/>
          <w:lang w:val="ru-RU"/>
        </w:rPr>
        <w:t>На жаль, в нашій країні все навпаки. Єдине, що наші політики можуть робити краще за все</w:t>
      </w:r>
      <w:r w:rsidR="00F8633C">
        <w:rPr>
          <w:color w:val="000000" w:themeColor="text1"/>
          <w:sz w:val="28"/>
          <w:szCs w:val="28"/>
          <w:lang w:val="ru-RU"/>
        </w:rPr>
        <w:t xml:space="preserve"> –</w:t>
      </w:r>
      <w:r w:rsidR="00806940" w:rsidRPr="007C68BF">
        <w:rPr>
          <w:color w:val="000000" w:themeColor="text1"/>
          <w:sz w:val="28"/>
          <w:szCs w:val="28"/>
          <w:lang w:val="ru-RU"/>
        </w:rPr>
        <w:t xml:space="preserve"> це битися. Вони поливають брудом один одного на очах у всіх українців, більше того</w:t>
      </w:r>
      <w:r w:rsidR="00F8633C">
        <w:rPr>
          <w:color w:val="000000" w:themeColor="text1"/>
          <w:sz w:val="28"/>
          <w:szCs w:val="28"/>
          <w:lang w:val="ru-RU"/>
        </w:rPr>
        <w:t>,</w:t>
      </w:r>
      <w:r w:rsidR="00806940" w:rsidRPr="007C68BF">
        <w:rPr>
          <w:color w:val="000000" w:themeColor="text1"/>
          <w:sz w:val="28"/>
          <w:szCs w:val="28"/>
          <w:lang w:val="ru-RU"/>
        </w:rPr>
        <w:t xml:space="preserve"> їхні бійки транслюються кожним іноземним телебаченням. Замість того, щоб виправляти помилки, стабілізувати економіку країни, вести нашу к</w:t>
      </w:r>
      <w:r w:rsidR="00F8633C">
        <w:rPr>
          <w:color w:val="000000" w:themeColor="text1"/>
          <w:sz w:val="28"/>
          <w:szCs w:val="28"/>
          <w:lang w:val="ru-RU"/>
        </w:rPr>
        <w:t>раїну до розвитку, всі політичні</w:t>
      </w:r>
      <w:r w:rsidR="00806940" w:rsidRPr="007C68BF">
        <w:rPr>
          <w:color w:val="000000" w:themeColor="text1"/>
          <w:sz w:val="28"/>
          <w:szCs w:val="28"/>
          <w:lang w:val="ru-RU"/>
        </w:rPr>
        <w:t xml:space="preserve"> блоки просто скидають свої помилки на попередній уряд, в той час як у розвинених країнах світу всі, хто перемагає на виборах, підтримують політик</w:t>
      </w:r>
      <w:r w:rsidR="00F8633C">
        <w:rPr>
          <w:color w:val="000000" w:themeColor="text1"/>
          <w:sz w:val="28"/>
          <w:szCs w:val="28"/>
          <w:lang w:val="ru-RU"/>
        </w:rPr>
        <w:t>у своїх попередників.Наша країна</w:t>
      </w:r>
      <w:r w:rsidR="00806940" w:rsidRPr="007C68BF">
        <w:rPr>
          <w:color w:val="000000" w:themeColor="text1"/>
          <w:sz w:val="28"/>
          <w:szCs w:val="28"/>
          <w:lang w:val="ru-RU"/>
        </w:rPr>
        <w:t xml:space="preserve">, як корабель </w:t>
      </w:r>
      <w:proofErr w:type="gramStart"/>
      <w:r w:rsidR="00806940" w:rsidRPr="007C68BF">
        <w:rPr>
          <w:color w:val="000000" w:themeColor="text1"/>
          <w:sz w:val="28"/>
          <w:szCs w:val="28"/>
          <w:lang w:val="ru-RU"/>
        </w:rPr>
        <w:t>без шляху</w:t>
      </w:r>
      <w:proofErr w:type="gramEnd"/>
      <w:r w:rsidR="00806940" w:rsidRPr="007C68BF">
        <w:rPr>
          <w:color w:val="000000" w:themeColor="text1"/>
          <w:sz w:val="28"/>
          <w:szCs w:val="28"/>
          <w:lang w:val="ru-RU"/>
        </w:rPr>
        <w:t>. Кожен, хто стоїть біля керма цього корабля, веде його в інший бік, а іноді навіть повертає на 180 °. А такі дії не приведуть нас до щасливо</w:t>
      </w:r>
      <w:r w:rsidR="00F8633C">
        <w:rPr>
          <w:color w:val="000000" w:themeColor="text1"/>
          <w:sz w:val="28"/>
          <w:szCs w:val="28"/>
          <w:lang w:val="ru-RU"/>
        </w:rPr>
        <w:t>го життя, в якому ми хочемо жит</w:t>
      </w:r>
      <w:r w:rsidR="00806940" w:rsidRPr="007C68BF">
        <w:rPr>
          <w:color w:val="000000" w:themeColor="text1"/>
          <w:sz w:val="28"/>
          <w:szCs w:val="28"/>
          <w:lang w:val="ru-RU"/>
        </w:rPr>
        <w:t>и. На мій погляд, всі наші політики повинні звернути свою енергію для вирішення проблем расової толерантності, релігійної</w:t>
      </w:r>
      <w:r w:rsidR="00F8633C">
        <w:rPr>
          <w:color w:val="000000" w:themeColor="text1"/>
          <w:sz w:val="28"/>
          <w:szCs w:val="28"/>
          <w:lang w:val="ru-RU"/>
        </w:rPr>
        <w:t xml:space="preserve"> </w:t>
      </w:r>
      <w:r w:rsidR="00806940" w:rsidRPr="007C68BF">
        <w:rPr>
          <w:color w:val="000000" w:themeColor="text1"/>
          <w:sz w:val="28"/>
          <w:szCs w:val="28"/>
          <w:lang w:val="ru-RU"/>
        </w:rPr>
        <w:t>толерантності, толерантності до важкохворих, як сказала Саїда. Наша країна може взяти правильний курс на щасливе майбутнє тільки тоді, к</w:t>
      </w:r>
      <w:r w:rsidR="00F8633C">
        <w:rPr>
          <w:color w:val="000000" w:themeColor="text1"/>
          <w:sz w:val="28"/>
          <w:szCs w:val="28"/>
          <w:lang w:val="ru-RU"/>
        </w:rPr>
        <w:t>оли всі апарати державної влади</w:t>
      </w:r>
      <w:r w:rsidR="00806940" w:rsidRPr="007C68BF">
        <w:rPr>
          <w:color w:val="000000" w:themeColor="text1"/>
          <w:sz w:val="28"/>
          <w:szCs w:val="28"/>
          <w:lang w:val="ru-RU"/>
        </w:rPr>
        <w:t xml:space="preserve"> будуть більш толерантними, більш доброзичливими і розуміючими один до одного. Отже, я пропоную представити цей проект </w:t>
      </w:r>
      <w:proofErr w:type="gramStart"/>
      <w:r w:rsidR="00806940" w:rsidRPr="007C68BF">
        <w:rPr>
          <w:color w:val="000000" w:themeColor="text1"/>
          <w:sz w:val="28"/>
          <w:szCs w:val="28"/>
          <w:lang w:val="ru-RU"/>
        </w:rPr>
        <w:t>до парламенту</w:t>
      </w:r>
      <w:proofErr w:type="gramEnd"/>
      <w:r w:rsidR="00806940" w:rsidRPr="007C68BF">
        <w:rPr>
          <w:color w:val="000000" w:themeColor="text1"/>
          <w:sz w:val="28"/>
          <w:szCs w:val="28"/>
          <w:lang w:val="ru-RU"/>
        </w:rPr>
        <w:t xml:space="preserve"> України, щоб навчити наших політиків, як бути більш толерантними.</w:t>
      </w:r>
    </w:p>
    <w:p w:rsidR="00806940" w:rsidRPr="007C68BF" w:rsidRDefault="00806940" w:rsidP="007C68BF">
      <w:pPr>
        <w:jc w:val="both"/>
        <w:rPr>
          <w:color w:val="632423" w:themeColor="accent2" w:themeShade="80"/>
          <w:sz w:val="28"/>
          <w:szCs w:val="28"/>
          <w:lang w:val="ru-RU"/>
        </w:rPr>
      </w:pPr>
      <w:r w:rsidRPr="007C68BF">
        <w:rPr>
          <w:color w:val="632423" w:themeColor="accent2" w:themeShade="80"/>
          <w:sz w:val="28"/>
          <w:szCs w:val="28"/>
          <w:lang w:val="ru-RU"/>
        </w:rPr>
        <w:t>.</w:t>
      </w:r>
    </w:p>
    <w:p w:rsidR="00C4353F" w:rsidRPr="007C68BF" w:rsidRDefault="00C4353F" w:rsidP="007C68BF">
      <w:pPr>
        <w:jc w:val="both"/>
        <w:rPr>
          <w:b/>
          <w:bCs/>
          <w:iCs/>
          <w:color w:val="365F91" w:themeColor="accent1" w:themeShade="BF"/>
          <w:sz w:val="28"/>
          <w:szCs w:val="28"/>
        </w:rPr>
      </w:pPr>
      <w:r w:rsidRPr="007C68BF">
        <w:rPr>
          <w:b/>
          <w:color w:val="365F91" w:themeColor="accent1" w:themeShade="BF"/>
          <w:sz w:val="28"/>
          <w:szCs w:val="28"/>
        </w:rPr>
        <w:t>Зал 4. «</w:t>
      </w:r>
      <w:r w:rsidRPr="007C68BF">
        <w:rPr>
          <w:b/>
          <w:bCs/>
          <w:iCs/>
          <w:color w:val="365F91" w:themeColor="accent1" w:themeShade="BF"/>
          <w:sz w:val="28"/>
          <w:szCs w:val="28"/>
        </w:rPr>
        <w:t>ТОЛЕРАНТНІСТЬ  ДО СОЦІАЛЬНОЇ НЕРІВНОСТІ</w:t>
      </w:r>
      <w:r w:rsidRPr="007C68BF">
        <w:rPr>
          <w:b/>
          <w:color w:val="365F91" w:themeColor="accent1" w:themeShade="BF"/>
          <w:sz w:val="28"/>
          <w:szCs w:val="28"/>
        </w:rPr>
        <w:t>»</w:t>
      </w:r>
    </w:p>
    <w:p w:rsidR="00806940" w:rsidRPr="007C68BF" w:rsidRDefault="00806940" w:rsidP="007C68BF">
      <w:pPr>
        <w:jc w:val="both"/>
        <w:rPr>
          <w:bCs/>
          <w:color w:val="000000" w:themeColor="text1"/>
          <w:sz w:val="28"/>
          <w:szCs w:val="28"/>
        </w:rPr>
      </w:pPr>
      <w:r w:rsidRPr="007C68BF">
        <w:rPr>
          <w:bCs/>
          <w:color w:val="000000" w:themeColor="text1"/>
          <w:sz w:val="28"/>
          <w:szCs w:val="28"/>
        </w:rPr>
        <w:lastRenderedPageBreak/>
        <w:t xml:space="preserve">Соціальна нерівність </w:t>
      </w:r>
      <w:r w:rsidR="00F8633C">
        <w:rPr>
          <w:bCs/>
          <w:color w:val="000000" w:themeColor="text1"/>
          <w:sz w:val="28"/>
          <w:szCs w:val="28"/>
        </w:rPr>
        <w:t xml:space="preserve">– це відсутність </w:t>
      </w:r>
      <w:r w:rsidRPr="007C68BF">
        <w:rPr>
          <w:bCs/>
          <w:color w:val="000000" w:themeColor="text1"/>
          <w:sz w:val="28"/>
          <w:szCs w:val="28"/>
        </w:rPr>
        <w:t xml:space="preserve">соціальної рівності,де люди в суспільстві не мають рівного соціального статусу.Області можливої соціальної </w:t>
      </w:r>
      <w:r w:rsidR="007C68BF" w:rsidRPr="007C68BF">
        <w:rPr>
          <w:bCs/>
          <w:noProof/>
          <w:color w:val="000080"/>
          <w:sz w:val="28"/>
          <w:szCs w:val="28"/>
          <w:lang w:val="ru-RU" w:eastAsia="ru-RU"/>
        </w:rPr>
        <w:drawing>
          <wp:anchor distT="0" distB="0" distL="114300" distR="114300" simplePos="0" relativeHeight="251664384" behindDoc="0" locked="0" layoutInCell="1" allowOverlap="1">
            <wp:simplePos x="0" y="0"/>
            <wp:positionH relativeFrom="column">
              <wp:posOffset>-20320</wp:posOffset>
            </wp:positionH>
            <wp:positionV relativeFrom="paragraph">
              <wp:posOffset>67310</wp:posOffset>
            </wp:positionV>
            <wp:extent cx="1307465" cy="1146810"/>
            <wp:effectExtent l="0" t="0" r="0" b="0"/>
            <wp:wrapSquare wrapText="bothSides"/>
            <wp:docPr id="17" name="Рисунок 16" descr="x_da5fcd03"/>
            <wp:cNvGraphicFramePr/>
            <a:graphic xmlns:a="http://schemas.openxmlformats.org/drawingml/2006/main">
              <a:graphicData uri="http://schemas.openxmlformats.org/drawingml/2006/picture">
                <pic:pic xmlns:pic="http://schemas.openxmlformats.org/drawingml/2006/picture">
                  <pic:nvPicPr>
                    <pic:cNvPr id="12293" name="Picture 5" descr="x_da5fcd0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07465" cy="1146810"/>
                    </a:xfrm>
                    <a:prstGeom prst="rect">
                      <a:avLst/>
                    </a:prstGeom>
                    <a:noFill/>
                  </pic:spPr>
                </pic:pic>
              </a:graphicData>
            </a:graphic>
          </wp:anchor>
        </w:drawing>
      </w:r>
      <w:r w:rsidRPr="007C68BF">
        <w:rPr>
          <w:bCs/>
          <w:color w:val="000000" w:themeColor="text1"/>
          <w:sz w:val="28"/>
          <w:szCs w:val="28"/>
        </w:rPr>
        <w:t>нерівності включають право голосу,свободи слова та зборів,ступеня прав власності і доступу до освіти,охорони здоров’я та інших соціальних благ.Соціальну нерівність ми можем</w:t>
      </w:r>
      <w:r w:rsidR="00F8633C">
        <w:rPr>
          <w:bCs/>
          <w:color w:val="000000" w:themeColor="text1"/>
          <w:sz w:val="28"/>
          <w:szCs w:val="28"/>
        </w:rPr>
        <w:t>о</w:t>
      </w:r>
      <w:r w:rsidRPr="007C68BF">
        <w:rPr>
          <w:bCs/>
          <w:color w:val="000000" w:themeColor="text1"/>
          <w:sz w:val="28"/>
          <w:szCs w:val="28"/>
        </w:rPr>
        <w:t xml:space="preserve"> зустріти на кожному кроці.</w:t>
      </w:r>
      <w:r w:rsidR="00F8633C">
        <w:rPr>
          <w:bCs/>
          <w:color w:val="000000" w:themeColor="text1"/>
          <w:sz w:val="28"/>
          <w:szCs w:val="28"/>
        </w:rPr>
        <w:t xml:space="preserve"> </w:t>
      </w:r>
      <w:r w:rsidRPr="007C68BF">
        <w:rPr>
          <w:bCs/>
          <w:color w:val="000000" w:themeColor="text1"/>
          <w:sz w:val="28"/>
          <w:szCs w:val="28"/>
        </w:rPr>
        <w:t>Наприклад</w:t>
      </w:r>
      <w:r w:rsidR="008A005E" w:rsidRPr="007C68BF">
        <w:rPr>
          <w:bCs/>
          <w:color w:val="000000" w:themeColor="text1"/>
          <w:sz w:val="28"/>
          <w:szCs w:val="28"/>
        </w:rPr>
        <w:t>,</w:t>
      </w:r>
      <w:r w:rsidRPr="007C68BF">
        <w:rPr>
          <w:bCs/>
          <w:color w:val="000000" w:themeColor="text1"/>
          <w:sz w:val="28"/>
          <w:szCs w:val="28"/>
        </w:rPr>
        <w:t xml:space="preserve"> ставлення багатого до бідного</w:t>
      </w:r>
      <w:r w:rsidR="008A005E" w:rsidRPr="007C68BF">
        <w:rPr>
          <w:bCs/>
          <w:color w:val="000000" w:themeColor="text1"/>
          <w:sz w:val="28"/>
          <w:szCs w:val="28"/>
        </w:rPr>
        <w:t>.</w:t>
      </w:r>
      <w:r w:rsidR="00F8633C">
        <w:rPr>
          <w:bCs/>
          <w:color w:val="000000" w:themeColor="text1"/>
          <w:sz w:val="28"/>
          <w:szCs w:val="28"/>
        </w:rPr>
        <w:t xml:space="preserve"> </w:t>
      </w:r>
      <w:r w:rsidRPr="007C68BF">
        <w:rPr>
          <w:bCs/>
          <w:color w:val="000000" w:themeColor="text1"/>
          <w:sz w:val="28"/>
          <w:szCs w:val="28"/>
        </w:rPr>
        <w:t xml:space="preserve">Безвихідне </w:t>
      </w:r>
      <w:r w:rsidR="007C68BF" w:rsidRPr="007C68BF">
        <w:rPr>
          <w:bCs/>
          <w:noProof/>
          <w:color w:val="000080"/>
          <w:sz w:val="28"/>
          <w:szCs w:val="28"/>
          <w:lang w:val="ru-RU" w:eastAsia="ru-RU"/>
        </w:rPr>
        <w:drawing>
          <wp:anchor distT="0" distB="0" distL="114300" distR="114300" simplePos="0" relativeHeight="251665408" behindDoc="0" locked="0" layoutInCell="1" allowOverlap="1">
            <wp:simplePos x="0" y="0"/>
            <wp:positionH relativeFrom="column">
              <wp:posOffset>4911725</wp:posOffset>
            </wp:positionH>
            <wp:positionV relativeFrom="paragraph">
              <wp:posOffset>1059180</wp:posOffset>
            </wp:positionV>
            <wp:extent cx="1390650" cy="1048385"/>
            <wp:effectExtent l="19050" t="19050" r="0" b="0"/>
            <wp:wrapSquare wrapText="bothSides"/>
            <wp:docPr id="31" name="Рисунок 30" descr="x_98511770"/>
            <wp:cNvGraphicFramePr/>
            <a:graphic xmlns:a="http://schemas.openxmlformats.org/drawingml/2006/main">
              <a:graphicData uri="http://schemas.openxmlformats.org/drawingml/2006/picture">
                <pic:pic xmlns:pic="http://schemas.openxmlformats.org/drawingml/2006/picture">
                  <pic:nvPicPr>
                    <pic:cNvPr id="12292" name="Picture 4" descr="x_9851177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90650" cy="1048385"/>
                    </a:xfrm>
                    <a:prstGeom prst="rect">
                      <a:avLst/>
                    </a:prstGeom>
                    <a:noFill/>
                    <a:ln w="9525">
                      <a:solidFill>
                        <a:srgbClr val="FF0000"/>
                      </a:solidFill>
                      <a:miter lim="800000"/>
                      <a:headEnd/>
                      <a:tailEnd/>
                    </a:ln>
                  </pic:spPr>
                </pic:pic>
              </a:graphicData>
            </a:graphic>
          </wp:anchor>
        </w:drawing>
      </w:r>
      <w:r w:rsidRPr="007C68BF">
        <w:rPr>
          <w:bCs/>
          <w:color w:val="000000" w:themeColor="text1"/>
          <w:sz w:val="28"/>
          <w:szCs w:val="28"/>
        </w:rPr>
        <w:t>становище бідного доповнюється байдужістю і презирством з боку людей.</w:t>
      </w:r>
      <w:r w:rsidR="00F8633C">
        <w:rPr>
          <w:bCs/>
          <w:color w:val="000000" w:themeColor="text1"/>
          <w:sz w:val="28"/>
          <w:szCs w:val="28"/>
        </w:rPr>
        <w:t xml:space="preserve"> </w:t>
      </w:r>
      <w:r w:rsidRPr="007C68BF">
        <w:rPr>
          <w:bCs/>
          <w:color w:val="000000" w:themeColor="text1"/>
          <w:sz w:val="28"/>
          <w:szCs w:val="28"/>
        </w:rPr>
        <w:t>Але незалежно чи ти бідний чи багатий,</w:t>
      </w:r>
      <w:r w:rsidR="00F8633C">
        <w:rPr>
          <w:bCs/>
          <w:color w:val="000000" w:themeColor="text1"/>
          <w:sz w:val="28"/>
          <w:szCs w:val="28"/>
        </w:rPr>
        <w:t xml:space="preserve"> осві</w:t>
      </w:r>
      <w:r w:rsidRPr="007C68BF">
        <w:rPr>
          <w:bCs/>
          <w:color w:val="000000" w:themeColor="text1"/>
          <w:sz w:val="28"/>
          <w:szCs w:val="28"/>
        </w:rPr>
        <w:t>чений чи ні,</w:t>
      </w:r>
      <w:r w:rsidR="00F8633C">
        <w:rPr>
          <w:bCs/>
          <w:color w:val="000000" w:themeColor="text1"/>
          <w:sz w:val="28"/>
          <w:szCs w:val="28"/>
        </w:rPr>
        <w:t xml:space="preserve"> </w:t>
      </w:r>
      <w:r w:rsidRPr="007C68BF">
        <w:rPr>
          <w:bCs/>
          <w:color w:val="000000" w:themeColor="text1"/>
          <w:sz w:val="28"/>
          <w:szCs w:val="28"/>
        </w:rPr>
        <w:t>ти людина,</w:t>
      </w:r>
      <w:r w:rsidR="00F8633C">
        <w:rPr>
          <w:bCs/>
          <w:color w:val="000000" w:themeColor="text1"/>
          <w:sz w:val="28"/>
          <w:szCs w:val="28"/>
        </w:rPr>
        <w:t xml:space="preserve"> </w:t>
      </w:r>
      <w:r w:rsidRPr="007C68BF">
        <w:rPr>
          <w:bCs/>
          <w:color w:val="000000" w:themeColor="text1"/>
          <w:sz w:val="28"/>
          <w:szCs w:val="28"/>
        </w:rPr>
        <w:t>яка гідна поваги.</w:t>
      </w:r>
      <w:r w:rsidR="00571BC1">
        <w:rPr>
          <w:bCs/>
          <w:color w:val="000000" w:themeColor="text1"/>
          <w:sz w:val="28"/>
          <w:szCs w:val="28"/>
        </w:rPr>
        <w:t xml:space="preserve"> </w:t>
      </w:r>
      <w:r w:rsidRPr="007C68BF">
        <w:rPr>
          <w:bCs/>
          <w:color w:val="000000" w:themeColor="text1"/>
          <w:sz w:val="28"/>
          <w:szCs w:val="28"/>
        </w:rPr>
        <w:t>Ось тому ми повинні бути толерантними до людей,</w:t>
      </w:r>
      <w:r w:rsidR="00571BC1">
        <w:rPr>
          <w:bCs/>
          <w:color w:val="000000" w:themeColor="text1"/>
          <w:sz w:val="28"/>
          <w:szCs w:val="28"/>
        </w:rPr>
        <w:t xml:space="preserve"> </w:t>
      </w:r>
      <w:r w:rsidRPr="007C68BF">
        <w:rPr>
          <w:bCs/>
          <w:color w:val="000000" w:themeColor="text1"/>
          <w:sz w:val="28"/>
          <w:szCs w:val="28"/>
        </w:rPr>
        <w:t>які є нищі за нас статусом.</w:t>
      </w:r>
    </w:p>
    <w:p w:rsidR="00806940" w:rsidRPr="007C68BF" w:rsidRDefault="00806940" w:rsidP="007C68BF">
      <w:pPr>
        <w:jc w:val="both"/>
        <w:rPr>
          <w:bCs/>
          <w:color w:val="000080"/>
          <w:sz w:val="28"/>
          <w:szCs w:val="28"/>
        </w:rPr>
      </w:pPr>
    </w:p>
    <w:p w:rsidR="00C4353F" w:rsidRPr="007C68BF" w:rsidRDefault="00C4353F" w:rsidP="007C68BF">
      <w:pPr>
        <w:jc w:val="both"/>
        <w:rPr>
          <w:b/>
          <w:color w:val="365F91" w:themeColor="accent1" w:themeShade="BF"/>
          <w:sz w:val="28"/>
          <w:szCs w:val="28"/>
        </w:rPr>
      </w:pPr>
      <w:r w:rsidRPr="007C68BF">
        <w:rPr>
          <w:b/>
          <w:color w:val="365F91" w:themeColor="accent1" w:themeShade="BF"/>
          <w:sz w:val="28"/>
          <w:szCs w:val="28"/>
        </w:rPr>
        <w:t xml:space="preserve">Зал </w:t>
      </w:r>
      <w:r w:rsidR="002D1BBA" w:rsidRPr="007C68BF">
        <w:rPr>
          <w:b/>
          <w:color w:val="365F91" w:themeColor="accent1" w:themeShade="BF"/>
          <w:sz w:val="28"/>
          <w:szCs w:val="28"/>
        </w:rPr>
        <w:t>5</w:t>
      </w:r>
      <w:r w:rsidRPr="007C68BF">
        <w:rPr>
          <w:b/>
          <w:color w:val="365F91" w:themeColor="accent1" w:themeShade="BF"/>
          <w:sz w:val="28"/>
          <w:szCs w:val="28"/>
        </w:rPr>
        <w:t>. «</w:t>
      </w:r>
      <w:r w:rsidRPr="007C68BF">
        <w:rPr>
          <w:b/>
          <w:bCs/>
          <w:iCs/>
          <w:color w:val="365F91" w:themeColor="accent1" w:themeShade="BF"/>
          <w:sz w:val="28"/>
          <w:szCs w:val="28"/>
          <w:lang w:val="ru-RU"/>
        </w:rPr>
        <w:t>ТОЛЕРАНТНІСТЬ В СІМЇ</w:t>
      </w:r>
      <w:r w:rsidRPr="007C68BF">
        <w:rPr>
          <w:b/>
          <w:color w:val="365F91" w:themeColor="accent1" w:themeShade="BF"/>
          <w:sz w:val="28"/>
          <w:szCs w:val="28"/>
        </w:rPr>
        <w:t>»</w:t>
      </w:r>
    </w:p>
    <w:p w:rsidR="007C68BF" w:rsidRDefault="0076594E" w:rsidP="007C68BF">
      <w:pPr>
        <w:jc w:val="right"/>
        <w:rPr>
          <w:bCs/>
          <w:i/>
          <w:iCs/>
          <w:color w:val="000000" w:themeColor="text1"/>
          <w:sz w:val="28"/>
          <w:szCs w:val="28"/>
        </w:rPr>
      </w:pPr>
      <w:r w:rsidRPr="007C68BF">
        <w:rPr>
          <w:bCs/>
          <w:i/>
          <w:iCs/>
          <w:color w:val="000000" w:themeColor="text1"/>
          <w:sz w:val="28"/>
          <w:szCs w:val="28"/>
        </w:rPr>
        <w:t xml:space="preserve">Сім’я </w:t>
      </w:r>
      <w:r w:rsidRPr="007C68BF">
        <w:rPr>
          <w:bCs/>
          <w:i/>
          <w:iCs/>
          <w:color w:val="000000" w:themeColor="text1"/>
          <w:sz w:val="28"/>
          <w:szCs w:val="28"/>
          <w:lang w:val="ru-RU"/>
        </w:rPr>
        <w:t>–</w:t>
      </w:r>
      <w:r w:rsidRPr="007C68BF">
        <w:rPr>
          <w:bCs/>
          <w:i/>
          <w:iCs/>
          <w:color w:val="000000" w:themeColor="text1"/>
          <w:sz w:val="28"/>
          <w:szCs w:val="28"/>
        </w:rPr>
        <w:t xml:space="preserve"> це кристал людства </w:t>
      </w:r>
    </w:p>
    <w:p w:rsidR="0076594E" w:rsidRPr="007C68BF" w:rsidRDefault="0076594E" w:rsidP="007C68BF">
      <w:pPr>
        <w:jc w:val="right"/>
        <w:rPr>
          <w:bCs/>
          <w:i/>
          <w:iCs/>
          <w:color w:val="000000" w:themeColor="text1"/>
          <w:sz w:val="28"/>
          <w:szCs w:val="28"/>
          <w:lang w:val="ru-RU"/>
        </w:rPr>
      </w:pPr>
      <w:r w:rsidRPr="007C68BF">
        <w:rPr>
          <w:bCs/>
          <w:i/>
          <w:iCs/>
          <w:color w:val="000000" w:themeColor="text1"/>
          <w:sz w:val="28"/>
          <w:szCs w:val="28"/>
        </w:rPr>
        <w:t>(Віктор Гюго)</w:t>
      </w:r>
    </w:p>
    <w:p w:rsidR="00806940" w:rsidRPr="007C68BF" w:rsidRDefault="007C68BF" w:rsidP="007C68BF">
      <w:pPr>
        <w:jc w:val="both"/>
        <w:rPr>
          <w:bCs/>
          <w:iCs/>
          <w:color w:val="000000" w:themeColor="text1"/>
          <w:sz w:val="28"/>
          <w:szCs w:val="28"/>
          <w:lang w:val="ru-RU"/>
        </w:rPr>
      </w:pPr>
      <w:r w:rsidRPr="007C68BF">
        <w:rPr>
          <w:b/>
          <w:bCs/>
          <w:i/>
          <w:iCs/>
          <w:noProof/>
          <w:color w:val="000080"/>
          <w:sz w:val="28"/>
          <w:szCs w:val="28"/>
          <w:lang w:val="ru-RU" w:eastAsia="ru-RU"/>
        </w:rPr>
        <w:drawing>
          <wp:anchor distT="0" distB="0" distL="114300" distR="114300" simplePos="0" relativeHeight="251667456" behindDoc="0" locked="0" layoutInCell="1" allowOverlap="1">
            <wp:simplePos x="0" y="0"/>
            <wp:positionH relativeFrom="column">
              <wp:posOffset>4911725</wp:posOffset>
            </wp:positionH>
            <wp:positionV relativeFrom="paragraph">
              <wp:posOffset>2263140</wp:posOffset>
            </wp:positionV>
            <wp:extent cx="1339850" cy="1271270"/>
            <wp:effectExtent l="19050" t="19050" r="0" b="5080"/>
            <wp:wrapSquare wrapText="bothSides"/>
            <wp:docPr id="24" name="Рисунок 23" descr="Рисунок1"/>
            <wp:cNvGraphicFramePr/>
            <a:graphic xmlns:a="http://schemas.openxmlformats.org/drawingml/2006/main">
              <a:graphicData uri="http://schemas.openxmlformats.org/drawingml/2006/picture">
                <pic:pic xmlns:pic="http://schemas.openxmlformats.org/drawingml/2006/picture">
                  <pic:nvPicPr>
                    <pic:cNvPr id="12300" name="Picture 12" descr="Рисунок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9850" cy="1271270"/>
                    </a:xfrm>
                    <a:prstGeom prst="rect">
                      <a:avLst/>
                    </a:prstGeom>
                    <a:noFill/>
                    <a:ln w="9525">
                      <a:solidFill>
                        <a:srgbClr val="FF6600"/>
                      </a:solidFill>
                      <a:miter lim="800000"/>
                      <a:headEnd/>
                      <a:tailEnd/>
                    </a:ln>
                  </pic:spPr>
                </pic:pic>
              </a:graphicData>
            </a:graphic>
          </wp:anchor>
        </w:drawing>
      </w:r>
      <w:r w:rsidRPr="007C68BF">
        <w:rPr>
          <w:b/>
          <w:bCs/>
          <w:i/>
          <w:iCs/>
          <w:noProof/>
          <w:color w:val="000080"/>
          <w:sz w:val="28"/>
          <w:szCs w:val="28"/>
          <w:lang w:val="ru-RU" w:eastAsia="ru-RU"/>
        </w:rPr>
        <w:drawing>
          <wp:anchor distT="0" distB="0" distL="114300" distR="114300" simplePos="0" relativeHeight="251666432" behindDoc="0" locked="0" layoutInCell="1" allowOverlap="1">
            <wp:simplePos x="0" y="0"/>
            <wp:positionH relativeFrom="column">
              <wp:posOffset>-635</wp:posOffset>
            </wp:positionH>
            <wp:positionV relativeFrom="paragraph">
              <wp:posOffset>-3175</wp:posOffset>
            </wp:positionV>
            <wp:extent cx="987425" cy="1366520"/>
            <wp:effectExtent l="0" t="0" r="0" b="0"/>
            <wp:wrapSquare wrapText="bothSides"/>
            <wp:docPr id="18" name="Рисунок 17" descr="semia"/>
            <wp:cNvGraphicFramePr/>
            <a:graphic xmlns:a="http://schemas.openxmlformats.org/drawingml/2006/main">
              <a:graphicData uri="http://schemas.openxmlformats.org/drawingml/2006/picture">
                <pic:pic xmlns:pic="http://schemas.openxmlformats.org/drawingml/2006/picture">
                  <pic:nvPicPr>
                    <pic:cNvPr id="3076" name="Picture 4" descr="sem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7425" cy="1366520"/>
                    </a:xfrm>
                    <a:prstGeom prst="rect">
                      <a:avLst/>
                    </a:prstGeom>
                    <a:noFill/>
                  </pic:spPr>
                </pic:pic>
              </a:graphicData>
            </a:graphic>
          </wp:anchor>
        </w:drawing>
      </w:r>
      <w:r w:rsidR="00806940" w:rsidRPr="007C68BF">
        <w:rPr>
          <w:bCs/>
          <w:iCs/>
          <w:color w:val="000000" w:themeColor="text1"/>
          <w:sz w:val="28"/>
          <w:szCs w:val="28"/>
          <w:lang w:val="ru-RU"/>
        </w:rPr>
        <w:t>Успішна сім’я — це основа сильної, процвітаючої держави</w:t>
      </w:r>
      <w:r w:rsidR="00571BC1">
        <w:rPr>
          <w:bCs/>
          <w:iCs/>
          <w:color w:val="000000" w:themeColor="text1"/>
          <w:sz w:val="28"/>
          <w:szCs w:val="28"/>
          <w:lang w:val="ru-RU"/>
        </w:rPr>
        <w:t>,</w:t>
      </w:r>
      <w:r w:rsidR="00806940" w:rsidRPr="007C68BF">
        <w:rPr>
          <w:bCs/>
          <w:iCs/>
          <w:color w:val="000000" w:themeColor="text1"/>
          <w:sz w:val="28"/>
          <w:szCs w:val="28"/>
          <w:lang w:val="ru-RU"/>
        </w:rPr>
        <w:t xml:space="preserve"> але на заваді цьому стоїть поширена у світ</w:t>
      </w:r>
      <w:r w:rsidR="00571BC1">
        <w:rPr>
          <w:bCs/>
          <w:iCs/>
          <w:color w:val="000000" w:themeColor="text1"/>
          <w:sz w:val="28"/>
          <w:szCs w:val="28"/>
          <w:lang w:val="ru-RU"/>
        </w:rPr>
        <w:t xml:space="preserve">і проблема насилля у сім’ї. Так </w:t>
      </w:r>
      <w:r w:rsidR="00806940" w:rsidRPr="007C68BF">
        <w:rPr>
          <w:bCs/>
          <w:iCs/>
          <w:color w:val="000000" w:themeColor="text1"/>
          <w:sz w:val="28"/>
          <w:szCs w:val="28"/>
          <w:lang w:val="ru-RU"/>
        </w:rPr>
        <w:t xml:space="preserve">що ж таке насилля у сім’ї? </w:t>
      </w:r>
      <w:r w:rsidR="00806940" w:rsidRPr="007C68BF">
        <w:rPr>
          <w:bCs/>
          <w:iCs/>
          <w:color w:val="000000" w:themeColor="text1"/>
          <w:sz w:val="28"/>
          <w:szCs w:val="28"/>
        </w:rPr>
        <w:t>Насилля у сім’ї – це ситуація, коли один член сім’ї здіснює фізичне або емоційне насилля над іншим членом сім’ї. Діти, які стали свідками зловживання</w:t>
      </w:r>
      <w:r w:rsidR="00571BC1">
        <w:rPr>
          <w:bCs/>
          <w:iCs/>
          <w:color w:val="000000" w:themeColor="text1"/>
          <w:sz w:val="28"/>
          <w:szCs w:val="28"/>
        </w:rPr>
        <w:t>,</w:t>
      </w:r>
      <w:r w:rsidR="00806940" w:rsidRPr="007C68BF">
        <w:rPr>
          <w:bCs/>
          <w:iCs/>
          <w:color w:val="000000" w:themeColor="text1"/>
          <w:sz w:val="28"/>
          <w:szCs w:val="28"/>
        </w:rPr>
        <w:t xml:space="preserve"> часто страждають низькою самооцінкою, депресією, стресовими розладами і мають відчуття безсилля. </w:t>
      </w:r>
      <w:r w:rsidR="00806940" w:rsidRPr="007C68BF">
        <w:rPr>
          <w:bCs/>
          <w:iCs/>
          <w:color w:val="000000" w:themeColor="text1"/>
          <w:sz w:val="28"/>
          <w:szCs w:val="28"/>
          <w:lang w:val="ru-RU"/>
        </w:rPr>
        <w:t xml:space="preserve">Толерантність </w:t>
      </w:r>
      <w:r w:rsidR="00571BC1">
        <w:rPr>
          <w:bCs/>
          <w:iCs/>
          <w:color w:val="000000" w:themeColor="text1"/>
          <w:sz w:val="28"/>
          <w:szCs w:val="28"/>
          <w:lang w:val="ru-RU"/>
        </w:rPr>
        <w:t xml:space="preserve">– це </w:t>
      </w:r>
      <w:r w:rsidR="00806940" w:rsidRPr="007C68BF">
        <w:rPr>
          <w:bCs/>
          <w:iCs/>
          <w:color w:val="000000" w:themeColor="text1"/>
          <w:sz w:val="28"/>
          <w:szCs w:val="28"/>
          <w:lang w:val="ru-RU"/>
        </w:rPr>
        <w:t>не так багато, але це перший крок до цікавості, захоплення, навчання, розуміння і</w:t>
      </w:r>
      <w:r w:rsidR="00571BC1">
        <w:rPr>
          <w:bCs/>
          <w:iCs/>
          <w:color w:val="000000" w:themeColor="text1"/>
          <w:sz w:val="28"/>
          <w:szCs w:val="28"/>
          <w:lang w:val="ru-RU"/>
        </w:rPr>
        <w:t>,</w:t>
      </w:r>
      <w:r w:rsidR="00806940" w:rsidRPr="007C68BF">
        <w:rPr>
          <w:bCs/>
          <w:iCs/>
          <w:color w:val="000000" w:themeColor="text1"/>
          <w:sz w:val="28"/>
          <w:szCs w:val="28"/>
          <w:lang w:val="ru-RU"/>
        </w:rPr>
        <w:t xml:space="preserve"> зрештою</w:t>
      </w:r>
      <w:r w:rsidR="00571BC1">
        <w:rPr>
          <w:bCs/>
          <w:iCs/>
          <w:color w:val="000000" w:themeColor="text1"/>
          <w:sz w:val="28"/>
          <w:szCs w:val="28"/>
          <w:lang w:val="ru-RU"/>
        </w:rPr>
        <w:t>,</w:t>
      </w:r>
      <w:r w:rsidR="00806940" w:rsidRPr="007C68BF">
        <w:rPr>
          <w:bCs/>
          <w:iCs/>
          <w:color w:val="000000" w:themeColor="text1"/>
          <w:sz w:val="28"/>
          <w:szCs w:val="28"/>
          <w:lang w:val="ru-RU"/>
        </w:rPr>
        <w:t xml:space="preserve"> цінування сім’ї. Якщо ми хочемо зробити перший крок толерантності, принаймні ми не будемо принижувати один одного. Толерантність вихована у сім’ї буде завжди супроводжувати нас у житті, розповсюджуватись з кожним нашим кроком. Це все починається з толерантності в сім’ї. </w:t>
      </w:r>
      <w:r w:rsidR="00806940" w:rsidRPr="007C68BF">
        <w:rPr>
          <w:bCs/>
          <w:iCs/>
          <w:color w:val="000000" w:themeColor="text1"/>
          <w:sz w:val="28"/>
          <w:szCs w:val="28"/>
        </w:rPr>
        <w:t xml:space="preserve">Спільні інтереси – це не менш важлива складова, яка об’єднує всіх членів сім’ї. Це – похід у ліс, спортивний день у школі, навіть щоденні сімейні вечері, миття посуду, генеральне прибирання, пікнік на галявині, приготування обіду, похід у кіно, театр. </w:t>
      </w:r>
      <w:r w:rsidR="00806940" w:rsidRPr="007C68BF">
        <w:rPr>
          <w:bCs/>
          <w:iCs/>
          <w:color w:val="000000" w:themeColor="text1"/>
          <w:sz w:val="28"/>
          <w:szCs w:val="28"/>
          <w:lang w:val="ru-RU"/>
        </w:rPr>
        <w:t>Кожна дівчинка вчиться цих рис від своєї матері, кожен хлопчик – від свого батька. Ми – майбутні батьки, тому ми не повинні забувати цього. Давайте будемо чесними! Давайте будемо добрими!Давайте вчитися бути толерантними!</w:t>
      </w:r>
    </w:p>
    <w:p w:rsidR="00806940" w:rsidRPr="007C68BF" w:rsidRDefault="00806940" w:rsidP="007C68BF">
      <w:pPr>
        <w:jc w:val="both"/>
        <w:rPr>
          <w:b/>
          <w:bCs/>
          <w:i/>
          <w:iCs/>
          <w:color w:val="000080"/>
          <w:sz w:val="28"/>
          <w:szCs w:val="28"/>
          <w:lang w:val="ru-RU"/>
        </w:rPr>
      </w:pPr>
    </w:p>
    <w:p w:rsidR="002D1BBA" w:rsidRPr="007C68BF" w:rsidRDefault="002D1BBA" w:rsidP="007C68BF">
      <w:pPr>
        <w:jc w:val="both"/>
        <w:rPr>
          <w:b/>
          <w:color w:val="365F91" w:themeColor="accent1" w:themeShade="BF"/>
          <w:sz w:val="28"/>
          <w:szCs w:val="28"/>
        </w:rPr>
      </w:pPr>
      <w:r w:rsidRPr="007C68BF">
        <w:rPr>
          <w:b/>
          <w:color w:val="365F91" w:themeColor="accent1" w:themeShade="BF"/>
          <w:sz w:val="28"/>
          <w:szCs w:val="28"/>
        </w:rPr>
        <w:t>Зал 6. «РАСОВА ТОЛЕРАНТНІСТЬ»</w:t>
      </w:r>
    </w:p>
    <w:p w:rsidR="007C68BF" w:rsidRDefault="00AE221C" w:rsidP="007C68BF">
      <w:pPr>
        <w:ind w:left="4962"/>
        <w:jc w:val="both"/>
        <w:rPr>
          <w:bCs/>
          <w:i/>
          <w:color w:val="000000" w:themeColor="text1"/>
          <w:sz w:val="28"/>
          <w:szCs w:val="28"/>
          <w:lang w:val="ru-RU"/>
        </w:rPr>
      </w:pPr>
      <w:r w:rsidRPr="007C68BF">
        <w:rPr>
          <w:bCs/>
          <w:i/>
          <w:color w:val="000000" w:themeColor="text1"/>
          <w:sz w:val="28"/>
          <w:szCs w:val="28"/>
          <w:lang w:val="ru-RU"/>
        </w:rPr>
        <w:t>Я чекаю дня, коли людей не будуть судити за кольором їхньої шкіри, а за їх</w:t>
      </w:r>
      <w:r w:rsidR="00E57255">
        <w:rPr>
          <w:bCs/>
          <w:i/>
          <w:color w:val="000000" w:themeColor="text1"/>
          <w:sz w:val="28"/>
          <w:szCs w:val="28"/>
          <w:lang w:val="ru-RU"/>
        </w:rPr>
        <w:t>ній</w:t>
      </w:r>
      <w:r w:rsidRPr="007C68BF">
        <w:rPr>
          <w:bCs/>
          <w:i/>
          <w:color w:val="000000" w:themeColor="text1"/>
          <w:sz w:val="28"/>
          <w:szCs w:val="28"/>
          <w:lang w:val="ru-RU"/>
        </w:rPr>
        <w:t xml:space="preserve"> характер. </w:t>
      </w:r>
    </w:p>
    <w:p w:rsidR="00AE221C" w:rsidRPr="007C68BF" w:rsidRDefault="00AE221C" w:rsidP="007C68BF">
      <w:pPr>
        <w:ind w:left="4962"/>
        <w:jc w:val="right"/>
        <w:rPr>
          <w:i/>
          <w:color w:val="000000" w:themeColor="text1"/>
          <w:sz w:val="28"/>
          <w:szCs w:val="28"/>
          <w:lang w:val="ru-RU"/>
        </w:rPr>
      </w:pPr>
      <w:r w:rsidRPr="007C68BF">
        <w:rPr>
          <w:i/>
          <w:color w:val="000000" w:themeColor="text1"/>
          <w:sz w:val="28"/>
          <w:szCs w:val="28"/>
          <w:lang w:val="ru-RU"/>
        </w:rPr>
        <w:t xml:space="preserve">Мартін Лютер Кінг </w:t>
      </w:r>
    </w:p>
    <w:p w:rsidR="00806940" w:rsidRPr="007C68BF" w:rsidRDefault="00806940" w:rsidP="007C68BF">
      <w:pPr>
        <w:jc w:val="both"/>
        <w:rPr>
          <w:sz w:val="28"/>
          <w:szCs w:val="28"/>
          <w:lang w:val="ru-RU"/>
        </w:rPr>
      </w:pPr>
      <w:r w:rsidRPr="007C68BF">
        <w:rPr>
          <w:sz w:val="28"/>
          <w:szCs w:val="28"/>
        </w:rPr>
        <w:t xml:space="preserve">Здається, що кожен розуміє, що всі люди нашої планети є різними. </w:t>
      </w:r>
      <w:r w:rsidRPr="007C68BF">
        <w:rPr>
          <w:sz w:val="28"/>
          <w:szCs w:val="28"/>
          <w:lang w:val="ru-RU"/>
        </w:rPr>
        <w:t xml:space="preserve">Кожен має свою власну зовнішність, зріст, колір очей, волосся та шкіри. Незважаючи на це, ми часто чуємо про випадки расизму. Це трапляється на вулицях, на роботі, </w:t>
      </w:r>
      <w:proofErr w:type="gramStart"/>
      <w:r w:rsidRPr="007C68BF">
        <w:rPr>
          <w:sz w:val="28"/>
          <w:szCs w:val="28"/>
          <w:lang w:val="ru-RU"/>
        </w:rPr>
        <w:t xml:space="preserve">у </w:t>
      </w:r>
      <w:r w:rsidRPr="007C68BF">
        <w:rPr>
          <w:sz w:val="28"/>
          <w:szCs w:val="28"/>
          <w:lang w:val="ru-RU"/>
        </w:rPr>
        <w:lastRenderedPageBreak/>
        <w:t>школах</w:t>
      </w:r>
      <w:proofErr w:type="gramEnd"/>
      <w:r w:rsidRPr="007C68BF">
        <w:rPr>
          <w:sz w:val="28"/>
          <w:szCs w:val="28"/>
          <w:lang w:val="ru-RU"/>
        </w:rPr>
        <w:t xml:space="preserve"> та університетах. Але як тоді щодо 21 століття, свободи думки та демократичного світу? Якщо людство забуде про расизм, економіка, політика та соціальне життя стануть більш здоровими</w:t>
      </w:r>
      <w:r w:rsidR="00E57255">
        <w:rPr>
          <w:sz w:val="28"/>
          <w:szCs w:val="28"/>
          <w:lang w:val="ru-RU"/>
        </w:rPr>
        <w:t>,</w:t>
      </w:r>
      <w:r w:rsidRPr="007C68BF">
        <w:rPr>
          <w:sz w:val="28"/>
          <w:szCs w:val="28"/>
          <w:lang w:val="ru-RU"/>
        </w:rPr>
        <w:t xml:space="preserve"> і це є єдиним шляхом до життя у мирі і гармонії. Уряд має </w:t>
      </w:r>
      <w:r w:rsidR="00E57255">
        <w:rPr>
          <w:sz w:val="28"/>
          <w:szCs w:val="28"/>
          <w:lang w:val="ru-RU"/>
        </w:rPr>
        <w:t>брати</w:t>
      </w:r>
      <w:r w:rsidRPr="007C68BF">
        <w:rPr>
          <w:sz w:val="28"/>
          <w:szCs w:val="28"/>
          <w:lang w:val="ru-RU"/>
        </w:rPr>
        <w:t xml:space="preserve"> участь у покращені позиції меншин: білих та чорних, </w:t>
      </w:r>
      <w:r w:rsidR="00E57255">
        <w:rPr>
          <w:sz w:val="28"/>
          <w:szCs w:val="28"/>
          <w:lang w:val="ru-RU"/>
        </w:rPr>
        <w:t>латиноамериканців та азіатів</w:t>
      </w:r>
      <w:r w:rsidRPr="007C68BF">
        <w:rPr>
          <w:sz w:val="28"/>
          <w:szCs w:val="28"/>
          <w:lang w:val="ru-RU"/>
        </w:rPr>
        <w:t xml:space="preserve">. </w:t>
      </w:r>
      <w:r w:rsidR="00192C09" w:rsidRPr="007C68BF">
        <w:rPr>
          <w:noProof/>
          <w:color w:val="000080"/>
          <w:sz w:val="28"/>
          <w:szCs w:val="28"/>
          <w:lang w:val="ru-RU" w:eastAsia="ru-RU"/>
        </w:rPr>
        <w:drawing>
          <wp:anchor distT="0" distB="0" distL="114300" distR="114300" simplePos="0" relativeHeight="251668480" behindDoc="0" locked="0" layoutInCell="1" allowOverlap="1">
            <wp:simplePos x="0" y="0"/>
            <wp:positionH relativeFrom="column">
              <wp:posOffset>-1905</wp:posOffset>
            </wp:positionH>
            <wp:positionV relativeFrom="paragraph">
              <wp:posOffset>436245</wp:posOffset>
            </wp:positionV>
            <wp:extent cx="1273810" cy="1082040"/>
            <wp:effectExtent l="0" t="0" r="0" b="0"/>
            <wp:wrapSquare wrapText="bothSides"/>
            <wp:docPr id="19" name="Рисунок 18" descr="toleranz"/>
            <wp:cNvGraphicFramePr/>
            <a:graphic xmlns:a="http://schemas.openxmlformats.org/drawingml/2006/main">
              <a:graphicData uri="http://schemas.openxmlformats.org/drawingml/2006/picture">
                <pic:pic xmlns:pic="http://schemas.openxmlformats.org/drawingml/2006/picture">
                  <pic:nvPicPr>
                    <pic:cNvPr id="24580" name="Picture 4" descr="toleranz"/>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3810" cy="1082040"/>
                    </a:xfrm>
                    <a:prstGeom prst="rect">
                      <a:avLst/>
                    </a:prstGeom>
                    <a:noFill/>
                  </pic:spPr>
                </pic:pic>
              </a:graphicData>
            </a:graphic>
          </wp:anchor>
        </w:drawing>
      </w:r>
      <w:r w:rsidRPr="007C68BF">
        <w:rPr>
          <w:sz w:val="28"/>
          <w:szCs w:val="28"/>
          <w:lang w:val="ru-RU"/>
        </w:rPr>
        <w:t xml:space="preserve">Толерантність між расами має бути лише взаємною, інакше слід втручатися закону. Ми часто можемо побачити расизм у великих містах, де проживає велика кількість меншин. Є деякі групи, наприклад скінхеди, що ненавидять людей іншої раси. І їх дуже </w:t>
      </w:r>
      <w:r w:rsidR="00E57255">
        <w:rPr>
          <w:noProof/>
          <w:sz w:val="28"/>
          <w:szCs w:val="28"/>
          <w:lang w:val="ru-RU" w:eastAsia="ru-RU"/>
        </w:rPr>
        <w:drawing>
          <wp:anchor distT="0" distB="0" distL="114300" distR="114300" simplePos="0" relativeHeight="251669504" behindDoc="0" locked="0" layoutInCell="1" allowOverlap="1">
            <wp:simplePos x="0" y="0"/>
            <wp:positionH relativeFrom="column">
              <wp:posOffset>3112135</wp:posOffset>
            </wp:positionH>
            <wp:positionV relativeFrom="paragraph">
              <wp:posOffset>942340</wp:posOffset>
            </wp:positionV>
            <wp:extent cx="2918460" cy="1391285"/>
            <wp:effectExtent l="19050" t="19050" r="15240" b="18415"/>
            <wp:wrapSquare wrapText="bothSides"/>
            <wp:docPr id="26" name="Рисунок 25" descr="G:\толерантність\69840_700b_v1.jpg"/>
            <wp:cNvGraphicFramePr/>
            <a:graphic xmlns:a="http://schemas.openxmlformats.org/drawingml/2006/main">
              <a:graphicData uri="http://schemas.openxmlformats.org/drawingml/2006/picture">
                <pic:pic xmlns:pic="http://schemas.openxmlformats.org/drawingml/2006/picture">
                  <pic:nvPicPr>
                    <pic:cNvPr id="24585" name="Picture 9" descr="G:\толерантність\69840_700b_v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18460" cy="1391285"/>
                    </a:xfrm>
                    <a:prstGeom prst="rect">
                      <a:avLst/>
                    </a:prstGeom>
                    <a:noFill/>
                    <a:ln w="9525">
                      <a:solidFill>
                        <a:schemeClr val="bg2"/>
                      </a:solidFill>
                      <a:miter lim="800000"/>
                      <a:headEnd/>
                      <a:tailEnd/>
                    </a:ln>
                  </pic:spPr>
                </pic:pic>
              </a:graphicData>
            </a:graphic>
          </wp:anchor>
        </w:drawing>
      </w:r>
      <w:r w:rsidRPr="007C68BF">
        <w:rPr>
          <w:sz w:val="28"/>
          <w:szCs w:val="28"/>
          <w:lang w:val="ru-RU"/>
        </w:rPr>
        <w:t xml:space="preserve">важко контролювати, оскільки у великих містах, наприклад Києві, вони є у кожному дворі, районі, сквері.  На щастя, у нашому місті немає банд скінхедів. Кам’янець повний туристів з різних країн, і усі жителі тут є гостинними та дружніми. Кожного року у Кам’янці можна побачити «Свято семи культур», яке перетворює місто </w:t>
      </w:r>
      <w:r w:rsidR="00E57255">
        <w:rPr>
          <w:sz w:val="28"/>
          <w:szCs w:val="28"/>
          <w:lang w:val="ru-RU"/>
        </w:rPr>
        <w:t>в</w:t>
      </w:r>
      <w:r w:rsidRPr="007C68BF">
        <w:rPr>
          <w:sz w:val="28"/>
          <w:szCs w:val="28"/>
          <w:lang w:val="ru-RU"/>
        </w:rPr>
        <w:t xml:space="preserve"> захоплююче шоу з різноманітними забавами, особливими концертами та яскравими костюмами! Отже...не будь расистом. Будь як панда. Вони є чорні, білі та азіатські! </w:t>
      </w:r>
    </w:p>
    <w:p w:rsidR="00806940" w:rsidRPr="007C68BF" w:rsidRDefault="00806940" w:rsidP="007C68BF">
      <w:pPr>
        <w:jc w:val="both"/>
        <w:rPr>
          <w:color w:val="000080"/>
          <w:sz w:val="28"/>
          <w:szCs w:val="28"/>
          <w:lang w:val="ru-RU"/>
        </w:rPr>
      </w:pPr>
    </w:p>
    <w:p w:rsidR="002D1BBA" w:rsidRPr="007C68BF" w:rsidRDefault="002D1BBA" w:rsidP="00192C09">
      <w:pPr>
        <w:jc w:val="both"/>
        <w:rPr>
          <w:b/>
          <w:color w:val="365F91" w:themeColor="accent1" w:themeShade="BF"/>
          <w:sz w:val="28"/>
          <w:szCs w:val="28"/>
        </w:rPr>
      </w:pPr>
      <w:r w:rsidRPr="007C68BF">
        <w:rPr>
          <w:b/>
          <w:color w:val="365F91" w:themeColor="accent1" w:themeShade="BF"/>
          <w:sz w:val="28"/>
          <w:szCs w:val="28"/>
        </w:rPr>
        <w:t>Зал 7. «</w:t>
      </w:r>
      <w:r w:rsidRPr="007C68BF">
        <w:rPr>
          <w:b/>
          <w:color w:val="000080"/>
          <w:sz w:val="28"/>
          <w:szCs w:val="28"/>
          <w:lang w:val="ru-RU"/>
        </w:rPr>
        <w:t>ТОЛЕРАНТНІСТЬ У ВІДНОСИНАХ МІЖ УЧНЯМИ ТА ВЧИТЕЛЯМИ</w:t>
      </w:r>
      <w:r w:rsidRPr="007C68BF">
        <w:rPr>
          <w:b/>
          <w:color w:val="365F91" w:themeColor="accent1" w:themeShade="BF"/>
          <w:sz w:val="28"/>
          <w:szCs w:val="28"/>
        </w:rPr>
        <w:t>»</w:t>
      </w:r>
    </w:p>
    <w:p w:rsidR="00192C09" w:rsidRDefault="00AE221C" w:rsidP="00192C09">
      <w:pPr>
        <w:ind w:left="4536"/>
        <w:jc w:val="both"/>
        <w:rPr>
          <w:i/>
          <w:color w:val="000000" w:themeColor="text1"/>
          <w:sz w:val="28"/>
          <w:szCs w:val="28"/>
          <w:lang w:val="ru-RU"/>
        </w:rPr>
      </w:pPr>
      <w:r w:rsidRPr="007C68BF">
        <w:rPr>
          <w:i/>
          <w:color w:val="000000" w:themeColor="text1"/>
          <w:sz w:val="28"/>
          <w:szCs w:val="28"/>
          <w:lang w:val="ru-RU"/>
        </w:rPr>
        <w:t>Є тільки одне благо – знання, а навчаються в тих, кого люблять!</w:t>
      </w:r>
    </w:p>
    <w:p w:rsidR="00AE221C" w:rsidRPr="007C68BF" w:rsidRDefault="00E57255" w:rsidP="00192C09">
      <w:pPr>
        <w:ind w:left="4536"/>
        <w:jc w:val="right"/>
        <w:rPr>
          <w:i/>
          <w:color w:val="000000" w:themeColor="text1"/>
          <w:sz w:val="28"/>
          <w:szCs w:val="28"/>
          <w:lang w:val="ru-RU"/>
        </w:rPr>
      </w:pPr>
      <w:r>
        <w:rPr>
          <w:i/>
          <w:color w:val="000000" w:themeColor="text1"/>
          <w:sz w:val="28"/>
          <w:szCs w:val="28"/>
          <w:lang w:val="ru-RU"/>
        </w:rPr>
        <w:t xml:space="preserve"> Сократ</w:t>
      </w:r>
    </w:p>
    <w:p w:rsidR="00AE221C" w:rsidRPr="007C68BF" w:rsidRDefault="00AE221C" w:rsidP="007C68BF">
      <w:pPr>
        <w:jc w:val="both"/>
        <w:rPr>
          <w:b/>
          <w:color w:val="000080"/>
          <w:sz w:val="28"/>
          <w:szCs w:val="28"/>
          <w:lang w:val="ru-RU"/>
        </w:rPr>
      </w:pPr>
    </w:p>
    <w:p w:rsidR="00806940" w:rsidRPr="007C68BF" w:rsidRDefault="00806940" w:rsidP="007C68BF">
      <w:pPr>
        <w:jc w:val="both"/>
        <w:rPr>
          <w:sz w:val="28"/>
          <w:szCs w:val="28"/>
          <w:lang w:val="ru-RU"/>
        </w:rPr>
      </w:pPr>
      <w:r w:rsidRPr="007C68BF">
        <w:rPr>
          <w:sz w:val="28"/>
          <w:szCs w:val="28"/>
          <w:lang w:val="ru-RU"/>
        </w:rPr>
        <w:t xml:space="preserve">Великий український педагог В.О.Сухомлинський писав: " Головна причина потворних, неприпустимих відносин між наставником і вихованцем, які існують в окремих школах, - це взаємна недовіра і підозра…". </w:t>
      </w:r>
    </w:p>
    <w:p w:rsidR="00806940" w:rsidRPr="007C68BF" w:rsidRDefault="00192C09" w:rsidP="007C68BF">
      <w:pPr>
        <w:jc w:val="both"/>
        <w:rPr>
          <w:sz w:val="28"/>
          <w:szCs w:val="28"/>
          <w:lang w:val="ru-RU"/>
        </w:rPr>
      </w:pPr>
      <w:r w:rsidRPr="007C68BF">
        <w:rPr>
          <w:noProof/>
          <w:color w:val="000080"/>
          <w:sz w:val="28"/>
          <w:szCs w:val="28"/>
          <w:lang w:val="ru-RU" w:eastAsia="ru-RU"/>
        </w:rPr>
        <w:drawing>
          <wp:anchor distT="0" distB="0" distL="114300" distR="114300" simplePos="0" relativeHeight="251670528" behindDoc="0" locked="0" layoutInCell="1" allowOverlap="1">
            <wp:simplePos x="0" y="0"/>
            <wp:positionH relativeFrom="column">
              <wp:posOffset>-635</wp:posOffset>
            </wp:positionH>
            <wp:positionV relativeFrom="paragraph">
              <wp:posOffset>870585</wp:posOffset>
            </wp:positionV>
            <wp:extent cx="1974215" cy="1757045"/>
            <wp:effectExtent l="19050" t="0" r="6985" b="0"/>
            <wp:wrapSquare wrapText="bothSides"/>
            <wp:docPr id="20" name="Рисунок 19" descr="x_1f53d754"/>
            <wp:cNvGraphicFramePr/>
            <a:graphic xmlns:a="http://schemas.openxmlformats.org/drawingml/2006/main">
              <a:graphicData uri="http://schemas.openxmlformats.org/drawingml/2006/picture">
                <pic:pic xmlns:pic="http://schemas.openxmlformats.org/drawingml/2006/picture">
                  <pic:nvPicPr>
                    <pic:cNvPr id="20491" name="Picture 11" descr="x_1f53d75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74215" cy="1757045"/>
                    </a:xfrm>
                    <a:prstGeom prst="rect">
                      <a:avLst/>
                    </a:prstGeom>
                    <a:noFill/>
                  </pic:spPr>
                </pic:pic>
              </a:graphicData>
            </a:graphic>
          </wp:anchor>
        </w:drawing>
      </w:r>
      <w:r w:rsidR="00806940" w:rsidRPr="007C68BF">
        <w:rPr>
          <w:sz w:val="28"/>
          <w:szCs w:val="28"/>
          <w:lang w:val="ru-RU"/>
        </w:rPr>
        <w:t>Більшість учнів хочуть бачити у своєму вчителеві спочатку людину, а потім вже професіонала-предметника. Вчителі, навпаки, на перше місце ставлять професійний рівень, а вже потім цінять загальнолюдські якості. Саме повага до учня зобов'язує вчителя підтримувати його. А байдужість, напруженість у стосунках призводить до роз'єднаності, взаємної ворожості між ними.</w:t>
      </w:r>
    </w:p>
    <w:p w:rsidR="00806940" w:rsidRPr="007C68BF" w:rsidRDefault="00192C09" w:rsidP="007C68BF">
      <w:pPr>
        <w:jc w:val="both"/>
        <w:rPr>
          <w:sz w:val="28"/>
          <w:szCs w:val="28"/>
          <w:lang w:val="ru-RU"/>
        </w:rPr>
      </w:pPr>
      <w:r w:rsidRPr="007C68BF">
        <w:rPr>
          <w:noProof/>
          <w:color w:val="000080"/>
          <w:sz w:val="28"/>
          <w:szCs w:val="28"/>
          <w:lang w:val="ru-RU" w:eastAsia="ru-RU"/>
        </w:rPr>
        <w:drawing>
          <wp:anchor distT="0" distB="0" distL="114300" distR="114300" simplePos="0" relativeHeight="251671552" behindDoc="0" locked="0" layoutInCell="1" allowOverlap="1">
            <wp:simplePos x="0" y="0"/>
            <wp:positionH relativeFrom="column">
              <wp:posOffset>2834005</wp:posOffset>
            </wp:positionH>
            <wp:positionV relativeFrom="paragraph">
              <wp:posOffset>1248410</wp:posOffset>
            </wp:positionV>
            <wp:extent cx="1713865" cy="1475740"/>
            <wp:effectExtent l="19050" t="19050" r="635" b="0"/>
            <wp:wrapSquare wrapText="bothSides"/>
            <wp:docPr id="28" name="Рисунок 27" descr="SNC15030"/>
            <wp:cNvGraphicFramePr/>
            <a:graphic xmlns:a="http://schemas.openxmlformats.org/drawingml/2006/main">
              <a:graphicData uri="http://schemas.openxmlformats.org/drawingml/2006/picture">
                <pic:pic xmlns:pic="http://schemas.openxmlformats.org/drawingml/2006/picture">
                  <pic:nvPicPr>
                    <pic:cNvPr id="18441" name="Picture 9" descr="SNC150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3865" cy="1475740"/>
                    </a:xfrm>
                    <a:prstGeom prst="rect">
                      <a:avLst/>
                    </a:prstGeom>
                    <a:noFill/>
                    <a:ln w="9525">
                      <a:solidFill>
                        <a:srgbClr val="0033CC"/>
                      </a:solidFill>
                      <a:miter lim="800000"/>
                      <a:headEnd/>
                      <a:tailEnd/>
                    </a:ln>
                  </pic:spPr>
                </pic:pic>
              </a:graphicData>
            </a:graphic>
          </wp:anchor>
        </w:drawing>
      </w:r>
      <w:r w:rsidR="00806940" w:rsidRPr="007C68BF">
        <w:rPr>
          <w:sz w:val="28"/>
          <w:szCs w:val="28"/>
          <w:lang w:val="ru-RU"/>
        </w:rPr>
        <w:t>Але чи завжди тільки винні вчителі? Інколи і серед учнів панує байдужість. Байдужими до шкільн</w:t>
      </w:r>
      <w:r w:rsidR="00E57255">
        <w:rPr>
          <w:sz w:val="28"/>
          <w:szCs w:val="28"/>
          <w:lang w:val="ru-RU"/>
        </w:rPr>
        <w:t>их справ стають учні, які задові</w:t>
      </w:r>
      <w:r w:rsidR="00806940" w:rsidRPr="007C68BF">
        <w:rPr>
          <w:sz w:val="28"/>
          <w:szCs w:val="28"/>
          <w:lang w:val="ru-RU"/>
        </w:rPr>
        <w:t xml:space="preserve">льняються тим, що їм пропонує вчитель. З іншої сторони, через невтручання вчителів учні прагнуть перебрати на себе функції керівництва шкільним життям, що також може призводити до конфліктів з вчителями. Значне місце у виникненні конфлікту інколи відіграють і батьки. Як часто можна від них почути: "У </w:t>
      </w:r>
      <w:r w:rsidR="00806940" w:rsidRPr="007C68BF">
        <w:rPr>
          <w:sz w:val="28"/>
          <w:szCs w:val="28"/>
          <w:lang w:val="ru-RU"/>
        </w:rPr>
        <w:lastRenderedPageBreak/>
        <w:t>нас зі вчителем  конфлікт". Тому часто і батьки не довіряють вчителям, що також є причиною конфліктів. Батьки, не усвідомлюючи цього</w:t>
      </w:r>
      <w:r w:rsidR="00E57255">
        <w:rPr>
          <w:sz w:val="28"/>
          <w:szCs w:val="28"/>
          <w:lang w:val="ru-RU"/>
        </w:rPr>
        <w:t>,</w:t>
      </w:r>
      <w:r w:rsidR="00806940" w:rsidRPr="007C68BF">
        <w:rPr>
          <w:sz w:val="28"/>
          <w:szCs w:val="28"/>
          <w:lang w:val="ru-RU"/>
        </w:rPr>
        <w:t xml:space="preserve"> стають між своїм сином або донькою і вчителем. Багато хто з батьків гадає, що</w:t>
      </w:r>
      <w:r w:rsidR="00E57255">
        <w:rPr>
          <w:sz w:val="28"/>
          <w:szCs w:val="28"/>
          <w:lang w:val="ru-RU"/>
        </w:rPr>
        <w:t>,</w:t>
      </w:r>
      <w:r w:rsidR="00806940" w:rsidRPr="007C68BF">
        <w:rPr>
          <w:sz w:val="28"/>
          <w:szCs w:val="28"/>
          <w:lang w:val="ru-RU"/>
        </w:rPr>
        <w:t xml:space="preserve"> втручаючись у шкільне життя</w:t>
      </w:r>
      <w:r w:rsidR="00E57255">
        <w:rPr>
          <w:sz w:val="28"/>
          <w:szCs w:val="28"/>
          <w:lang w:val="ru-RU"/>
        </w:rPr>
        <w:t>,</w:t>
      </w:r>
      <w:r w:rsidR="00806940" w:rsidRPr="007C68BF">
        <w:rPr>
          <w:sz w:val="28"/>
          <w:szCs w:val="28"/>
          <w:lang w:val="ru-RU"/>
        </w:rPr>
        <w:t xml:space="preserve"> він допомагає своїй дитині, начебто захищаючи її від проблем, неприємностей. Але чи слід завжди втручатися батькам у шкільне життя? Питання дуже складне. Щоб відповісти на нього, мабуть, необхідно зрозуміти всім учасникам навчального процесу, щоб не було необхідності відвідувати батькам школу</w:t>
      </w:r>
      <w:r w:rsidR="00E57255">
        <w:rPr>
          <w:sz w:val="28"/>
          <w:szCs w:val="28"/>
          <w:lang w:val="ru-RU"/>
        </w:rPr>
        <w:t>:</w:t>
      </w:r>
      <w:r w:rsidR="00806940" w:rsidRPr="007C68BF">
        <w:rPr>
          <w:sz w:val="28"/>
          <w:szCs w:val="28"/>
          <w:lang w:val="ru-RU"/>
        </w:rPr>
        <w:t xml:space="preserve"> взаємини у ній повинні бути побудовані не на принципах тиску,</w:t>
      </w:r>
      <w:r w:rsidR="00E57255">
        <w:rPr>
          <w:sz w:val="28"/>
          <w:szCs w:val="28"/>
          <w:lang w:val="ru-RU"/>
        </w:rPr>
        <w:t xml:space="preserve"> </w:t>
      </w:r>
      <w:r w:rsidR="00806940" w:rsidRPr="007C68BF">
        <w:rPr>
          <w:sz w:val="28"/>
          <w:szCs w:val="28"/>
          <w:lang w:val="ru-RU"/>
        </w:rPr>
        <w:t>байдужості і недовіри, а на засадах толерантності, компромісу і відповідальності.</w:t>
      </w:r>
    </w:p>
    <w:p w:rsidR="00806940" w:rsidRPr="007C68BF" w:rsidRDefault="00806940" w:rsidP="007C68BF">
      <w:pPr>
        <w:jc w:val="both"/>
        <w:rPr>
          <w:color w:val="000080"/>
          <w:sz w:val="28"/>
          <w:szCs w:val="28"/>
          <w:lang w:val="ru-RU"/>
        </w:rPr>
      </w:pPr>
    </w:p>
    <w:p w:rsidR="002D1BBA" w:rsidRPr="007C68BF" w:rsidRDefault="002D1BBA" w:rsidP="007C68BF">
      <w:pPr>
        <w:jc w:val="both"/>
        <w:rPr>
          <w:b/>
          <w:color w:val="365F91" w:themeColor="accent1" w:themeShade="BF"/>
          <w:sz w:val="28"/>
          <w:szCs w:val="28"/>
        </w:rPr>
      </w:pPr>
      <w:r w:rsidRPr="007C68BF">
        <w:rPr>
          <w:b/>
          <w:color w:val="365F91" w:themeColor="accent1" w:themeShade="BF"/>
          <w:sz w:val="28"/>
          <w:szCs w:val="28"/>
        </w:rPr>
        <w:t>Зал 8. «</w:t>
      </w:r>
      <w:r w:rsidRPr="007C68BF">
        <w:rPr>
          <w:b/>
          <w:color w:val="000080"/>
          <w:sz w:val="28"/>
          <w:szCs w:val="28"/>
          <w:lang w:val="ru-RU"/>
        </w:rPr>
        <w:t>ТОЛЕРАНТНІСТЬ ДО ЛЮДЕЙ З НЕВИЛІКОВНИМИ ХВОРОБАМИ</w:t>
      </w:r>
      <w:r w:rsidRPr="007C68BF">
        <w:rPr>
          <w:b/>
          <w:color w:val="365F91" w:themeColor="accent1" w:themeShade="BF"/>
          <w:sz w:val="28"/>
          <w:szCs w:val="28"/>
        </w:rPr>
        <w:t>»</w:t>
      </w:r>
    </w:p>
    <w:p w:rsidR="00A83608" w:rsidRPr="007C68BF" w:rsidRDefault="00A83608" w:rsidP="00192C09">
      <w:pPr>
        <w:ind w:left="5670"/>
        <w:jc w:val="both"/>
        <w:rPr>
          <w:i/>
          <w:color w:val="000000" w:themeColor="text1"/>
          <w:sz w:val="28"/>
          <w:szCs w:val="28"/>
          <w:lang w:val="ru-RU"/>
        </w:rPr>
      </w:pPr>
      <w:r w:rsidRPr="007C68BF">
        <w:rPr>
          <w:i/>
          <w:color w:val="000000" w:themeColor="text1"/>
          <w:sz w:val="28"/>
          <w:szCs w:val="28"/>
        </w:rPr>
        <w:t>Будьмо рукою допомоги для тих, хто цього потребує</w:t>
      </w:r>
      <w:r w:rsidR="00B76334">
        <w:rPr>
          <w:i/>
          <w:color w:val="000000" w:themeColor="text1"/>
          <w:sz w:val="28"/>
          <w:szCs w:val="28"/>
        </w:rPr>
        <w:t>.</w:t>
      </w:r>
    </w:p>
    <w:p w:rsidR="00806940" w:rsidRPr="007C68BF" w:rsidRDefault="00806940" w:rsidP="007C68BF">
      <w:pPr>
        <w:jc w:val="both"/>
        <w:rPr>
          <w:sz w:val="28"/>
          <w:szCs w:val="28"/>
        </w:rPr>
      </w:pPr>
      <w:r w:rsidRPr="007C68BF">
        <w:rPr>
          <w:sz w:val="28"/>
          <w:szCs w:val="28"/>
        </w:rPr>
        <w:t>Зараз люди стають більш агресивними і менш толерантними до тих, хто потребує їхньої допомоги. Я маю на увазі невиліковно хворих людей. Люди з ВІЛ/СНІДом а також ті, хто мають фізичні чи розумові вади</w:t>
      </w:r>
      <w:r w:rsidR="00B76334">
        <w:rPr>
          <w:sz w:val="28"/>
          <w:szCs w:val="28"/>
        </w:rPr>
        <w:t>,</w:t>
      </w:r>
      <w:r w:rsidRPr="007C68BF">
        <w:rPr>
          <w:sz w:val="28"/>
          <w:szCs w:val="28"/>
        </w:rPr>
        <w:t xml:space="preserve"> відчувають себе відстороненними від суспільства. </w:t>
      </w:r>
    </w:p>
    <w:p w:rsidR="00806940" w:rsidRPr="007C68BF" w:rsidRDefault="00806940" w:rsidP="007C68BF">
      <w:pPr>
        <w:jc w:val="both"/>
        <w:rPr>
          <w:sz w:val="28"/>
          <w:szCs w:val="28"/>
          <w:lang w:val="ru-RU"/>
        </w:rPr>
      </w:pPr>
      <w:r w:rsidRPr="007C68BF">
        <w:rPr>
          <w:sz w:val="28"/>
          <w:szCs w:val="28"/>
        </w:rPr>
        <w:t xml:space="preserve">Дозвольте мені розповісти вам одну сумну історію про Анварда, молодого та веселого хлопця, який постраждав від діагнозу лікаря. </w:t>
      </w:r>
      <w:r w:rsidRPr="007C68BF">
        <w:rPr>
          <w:sz w:val="28"/>
          <w:szCs w:val="28"/>
          <w:lang w:val="ru-RU"/>
        </w:rPr>
        <w:t>Ц</w:t>
      </w:r>
      <w:r w:rsidRPr="007C68BF">
        <w:rPr>
          <w:sz w:val="28"/>
          <w:szCs w:val="28"/>
        </w:rPr>
        <w:t xml:space="preserve">е був СНІД. Такий діагноз був  жахливою ганьбою для нього. </w:t>
      </w:r>
      <w:r w:rsidR="00B76334">
        <w:rPr>
          <w:sz w:val="28"/>
          <w:szCs w:val="28"/>
        </w:rPr>
        <w:t>Усі покинули його, в тому числі</w:t>
      </w:r>
      <w:r w:rsidRPr="007C68BF">
        <w:rPr>
          <w:sz w:val="28"/>
          <w:szCs w:val="28"/>
        </w:rPr>
        <w:t xml:space="preserve"> друзі, однокласники, сусіди. Завжди вони знаходили причину уникнути розмови з ним. І саме чере</w:t>
      </w:r>
      <w:r w:rsidR="00B76334">
        <w:rPr>
          <w:sz w:val="28"/>
          <w:szCs w:val="28"/>
        </w:rPr>
        <w:t xml:space="preserve">з це він припинив спілкуватись </w:t>
      </w:r>
      <w:r w:rsidRPr="007C68BF">
        <w:rPr>
          <w:sz w:val="28"/>
          <w:szCs w:val="28"/>
        </w:rPr>
        <w:t>з</w:t>
      </w:r>
      <w:r w:rsidR="00B76334">
        <w:rPr>
          <w:sz w:val="28"/>
          <w:szCs w:val="28"/>
        </w:rPr>
        <w:t>і</w:t>
      </w:r>
      <w:r w:rsidRPr="007C68BF">
        <w:rPr>
          <w:sz w:val="28"/>
          <w:szCs w:val="28"/>
        </w:rPr>
        <w:t xml:space="preserve"> своїми друзями. Він був абсолютно самотнім. Страх смерті доповнювався презирством, байдужістю і осудом</w:t>
      </w:r>
      <w:r w:rsidR="00B76334">
        <w:rPr>
          <w:sz w:val="28"/>
          <w:szCs w:val="28"/>
        </w:rPr>
        <w:t xml:space="preserve"> з боку людей. Це було гірше, а</w:t>
      </w:r>
      <w:r w:rsidRPr="007C68BF">
        <w:rPr>
          <w:sz w:val="28"/>
          <w:szCs w:val="28"/>
        </w:rPr>
        <w:t>ніж сама хвороба для такого відкритого хлопця, як Анвард. Усе це трапилось через страх людей інфікуватись і через відсутність знань.</w:t>
      </w:r>
    </w:p>
    <w:p w:rsidR="00806940" w:rsidRPr="007C68BF" w:rsidRDefault="00B971C5" w:rsidP="007C68BF">
      <w:pPr>
        <w:jc w:val="both"/>
        <w:rPr>
          <w:sz w:val="28"/>
          <w:szCs w:val="28"/>
        </w:rPr>
      </w:pPr>
      <w:r>
        <w:rPr>
          <w:noProof/>
          <w:color w:val="000080"/>
          <w:sz w:val="28"/>
          <w:szCs w:val="28"/>
          <w:lang w:val="ru-RU" w:eastAsia="ru-RU"/>
        </w:rPr>
        <w:drawing>
          <wp:anchor distT="0" distB="0" distL="114300" distR="114300" simplePos="0" relativeHeight="251673600" behindDoc="0" locked="0" layoutInCell="1" allowOverlap="1">
            <wp:simplePos x="0" y="0"/>
            <wp:positionH relativeFrom="column">
              <wp:posOffset>3764280</wp:posOffset>
            </wp:positionH>
            <wp:positionV relativeFrom="paragraph">
              <wp:posOffset>539750</wp:posOffset>
            </wp:positionV>
            <wp:extent cx="2561590" cy="2461260"/>
            <wp:effectExtent l="19050" t="19050" r="10160" b="15240"/>
            <wp:wrapSquare wrapText="bothSides"/>
            <wp:docPr id="25" name="Рисунок 24" descr="0_8130_c6d74d24_XL"/>
            <wp:cNvGraphicFramePr/>
            <a:graphic xmlns:a="http://schemas.openxmlformats.org/drawingml/2006/main">
              <a:graphicData uri="http://schemas.openxmlformats.org/drawingml/2006/picture">
                <pic:pic xmlns:pic="http://schemas.openxmlformats.org/drawingml/2006/picture">
                  <pic:nvPicPr>
                    <pic:cNvPr id="20489" name="Picture 9" descr="0_8130_c6d74d24_X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61590" cy="2461260"/>
                    </a:xfrm>
                    <a:prstGeom prst="rect">
                      <a:avLst/>
                    </a:prstGeom>
                    <a:noFill/>
                    <a:ln w="9525">
                      <a:solidFill>
                        <a:srgbClr val="990000"/>
                      </a:solidFill>
                      <a:miter lim="800000"/>
                      <a:headEnd/>
                      <a:tailEnd/>
                    </a:ln>
                  </pic:spPr>
                </pic:pic>
              </a:graphicData>
            </a:graphic>
          </wp:anchor>
        </w:drawing>
      </w:r>
      <w:r>
        <w:rPr>
          <w:noProof/>
          <w:color w:val="000080"/>
          <w:sz w:val="28"/>
          <w:szCs w:val="28"/>
          <w:lang w:val="ru-RU" w:eastAsia="ru-RU"/>
        </w:rPr>
        <w:drawing>
          <wp:anchor distT="0" distB="0" distL="114300" distR="114300" simplePos="0" relativeHeight="251672576" behindDoc="0" locked="0" layoutInCell="1" allowOverlap="1">
            <wp:simplePos x="0" y="0"/>
            <wp:positionH relativeFrom="column">
              <wp:posOffset>-10160</wp:posOffset>
            </wp:positionH>
            <wp:positionV relativeFrom="paragraph">
              <wp:posOffset>63500</wp:posOffset>
            </wp:positionV>
            <wp:extent cx="2003425" cy="1906270"/>
            <wp:effectExtent l="19050" t="0" r="0" b="0"/>
            <wp:wrapSquare wrapText="bothSides"/>
            <wp:docPr id="21" name="Рисунок 20" descr="Копия x_cd311184"/>
            <wp:cNvGraphicFramePr/>
            <a:graphic xmlns:a="http://schemas.openxmlformats.org/drawingml/2006/main">
              <a:graphicData uri="http://schemas.openxmlformats.org/drawingml/2006/picture">
                <pic:pic xmlns:pic="http://schemas.openxmlformats.org/drawingml/2006/picture">
                  <pic:nvPicPr>
                    <pic:cNvPr id="23556" name="Picture 4" descr="Копия x_cd31118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03425" cy="1906270"/>
                    </a:xfrm>
                    <a:prstGeom prst="rect">
                      <a:avLst/>
                    </a:prstGeom>
                    <a:noFill/>
                  </pic:spPr>
                </pic:pic>
              </a:graphicData>
            </a:graphic>
          </wp:anchor>
        </w:drawing>
      </w:r>
      <w:r w:rsidR="00806940" w:rsidRPr="007C68BF">
        <w:rPr>
          <w:sz w:val="28"/>
          <w:szCs w:val="28"/>
        </w:rPr>
        <w:t>Якщо ти не зустрічав ніколи безнадійно хворих людей, то ти ніколи не зможеш уявити</w:t>
      </w:r>
      <w:r w:rsidR="00B76334">
        <w:rPr>
          <w:sz w:val="28"/>
          <w:szCs w:val="28"/>
        </w:rPr>
        <w:t>, наск</w:t>
      </w:r>
      <w:r w:rsidR="00806940" w:rsidRPr="007C68BF">
        <w:rPr>
          <w:sz w:val="28"/>
          <w:szCs w:val="28"/>
        </w:rPr>
        <w:t xml:space="preserve">ільки це є болючим, і які почуття живуть в них, і яке важче життя вони мають. Як на мене, життя повинне будуватись на законах, що на перше місце висувають толерантність і співчуття до усіх людей </w:t>
      </w:r>
      <w:r w:rsidR="00B76334">
        <w:rPr>
          <w:sz w:val="28"/>
          <w:szCs w:val="28"/>
        </w:rPr>
        <w:t>–</w:t>
      </w:r>
      <w:r w:rsidR="00806940" w:rsidRPr="007C68BF">
        <w:rPr>
          <w:sz w:val="28"/>
          <w:szCs w:val="28"/>
        </w:rPr>
        <w:t xml:space="preserve"> прекрасних чи гидких, розумних чи дурних, здорових чи хворих. </w:t>
      </w:r>
    </w:p>
    <w:p w:rsidR="00806940" w:rsidRPr="007C68BF" w:rsidRDefault="00B76334" w:rsidP="007C68BF">
      <w:pPr>
        <w:jc w:val="both"/>
        <w:rPr>
          <w:sz w:val="28"/>
          <w:szCs w:val="28"/>
          <w:lang w:val="ru-RU"/>
        </w:rPr>
      </w:pPr>
      <w:r>
        <w:rPr>
          <w:sz w:val="28"/>
          <w:szCs w:val="28"/>
        </w:rPr>
        <w:t xml:space="preserve">У </w:t>
      </w:r>
      <w:r w:rsidR="00806940" w:rsidRPr="007C68BF">
        <w:rPr>
          <w:sz w:val="28"/>
          <w:szCs w:val="28"/>
        </w:rPr>
        <w:t>нашому місті живе чоловік, який</w:t>
      </w:r>
      <w:r>
        <w:rPr>
          <w:sz w:val="28"/>
          <w:szCs w:val="28"/>
        </w:rPr>
        <w:t>,</w:t>
      </w:r>
      <w:r w:rsidR="00806940" w:rsidRPr="007C68BF">
        <w:rPr>
          <w:sz w:val="28"/>
          <w:szCs w:val="28"/>
        </w:rPr>
        <w:t xml:space="preserve"> незважаючи на фізичну ваду, знайшов себе в житті і досягнув цілі. Він став фотографом.  Його </w:t>
      </w:r>
      <w:r w:rsidR="00806940" w:rsidRPr="007C68BF">
        <w:rPr>
          <w:sz w:val="28"/>
          <w:szCs w:val="28"/>
          <w:lang w:val="ru-RU"/>
        </w:rPr>
        <w:t xml:space="preserve">звуть </w:t>
      </w:r>
      <w:r w:rsidR="00806940" w:rsidRPr="007C68BF">
        <w:rPr>
          <w:sz w:val="28"/>
          <w:szCs w:val="28"/>
        </w:rPr>
        <w:t xml:space="preserve"> Микита Рейда. Пересування на інва</w:t>
      </w:r>
      <w:r>
        <w:rPr>
          <w:sz w:val="28"/>
          <w:szCs w:val="28"/>
        </w:rPr>
        <w:t xml:space="preserve">лідному візку не </w:t>
      </w:r>
      <w:r>
        <w:rPr>
          <w:sz w:val="28"/>
          <w:szCs w:val="28"/>
        </w:rPr>
        <w:lastRenderedPageBreak/>
        <w:t xml:space="preserve">зупинило його </w:t>
      </w:r>
      <w:r w:rsidR="00806940" w:rsidRPr="007C68BF">
        <w:rPr>
          <w:sz w:val="28"/>
          <w:szCs w:val="28"/>
        </w:rPr>
        <w:t>насолоджува</w:t>
      </w:r>
      <w:r>
        <w:rPr>
          <w:sz w:val="28"/>
          <w:szCs w:val="28"/>
        </w:rPr>
        <w:t>тись життям і допомагати іншим у</w:t>
      </w:r>
      <w:r w:rsidR="00806940" w:rsidRPr="007C68BF">
        <w:rPr>
          <w:sz w:val="28"/>
          <w:szCs w:val="28"/>
        </w:rPr>
        <w:t xml:space="preserve"> цьому. І все завдяки родині та щирим друзям , які не дозволили йому розчаруват</w:t>
      </w:r>
      <w:r>
        <w:rPr>
          <w:sz w:val="28"/>
          <w:szCs w:val="28"/>
        </w:rPr>
        <w:t>ись у</w:t>
      </w:r>
      <w:r w:rsidR="00806940" w:rsidRPr="007C68BF">
        <w:rPr>
          <w:sz w:val="28"/>
          <w:szCs w:val="28"/>
        </w:rPr>
        <w:t xml:space="preserve"> житті. </w:t>
      </w:r>
    </w:p>
    <w:p w:rsidR="00806940" w:rsidRPr="007C68BF" w:rsidRDefault="00806940" w:rsidP="007C68BF">
      <w:pPr>
        <w:jc w:val="both"/>
        <w:rPr>
          <w:sz w:val="28"/>
          <w:szCs w:val="28"/>
          <w:lang w:val="ru-RU"/>
        </w:rPr>
      </w:pPr>
      <w:r w:rsidRPr="007C68BF">
        <w:rPr>
          <w:sz w:val="28"/>
          <w:szCs w:val="28"/>
        </w:rPr>
        <w:t xml:space="preserve">Будьмо рукою допомоги для тих, хто цього потребує! </w:t>
      </w:r>
    </w:p>
    <w:p w:rsidR="00806940" w:rsidRPr="007C68BF" w:rsidRDefault="00806940" w:rsidP="007C68BF">
      <w:pPr>
        <w:jc w:val="both"/>
        <w:rPr>
          <w:noProof/>
          <w:sz w:val="28"/>
          <w:szCs w:val="28"/>
          <w:lang w:val="ru-RU" w:eastAsia="ru-RU"/>
        </w:rPr>
      </w:pPr>
    </w:p>
    <w:p w:rsidR="002D1BBA" w:rsidRPr="007C68BF" w:rsidRDefault="002D1BBA" w:rsidP="007C68BF">
      <w:pPr>
        <w:jc w:val="both"/>
        <w:rPr>
          <w:b/>
          <w:noProof/>
          <w:color w:val="365F91" w:themeColor="accent1" w:themeShade="BF"/>
          <w:sz w:val="28"/>
          <w:szCs w:val="28"/>
          <w:lang w:val="ru-RU" w:eastAsia="ru-RU"/>
        </w:rPr>
      </w:pPr>
      <w:r w:rsidRPr="007C68BF">
        <w:rPr>
          <w:b/>
          <w:color w:val="365F91" w:themeColor="accent1" w:themeShade="BF"/>
          <w:sz w:val="28"/>
          <w:szCs w:val="28"/>
        </w:rPr>
        <w:t>Зал 9. «</w:t>
      </w:r>
      <w:r w:rsidRPr="007C68BF">
        <w:rPr>
          <w:b/>
          <w:noProof/>
          <w:color w:val="365F91" w:themeColor="accent1" w:themeShade="BF"/>
          <w:sz w:val="28"/>
          <w:szCs w:val="28"/>
          <w:lang w:val="ru-RU" w:eastAsia="ru-RU"/>
        </w:rPr>
        <w:t>ТОЛЕРАНТНІСТЬ ДО ПРИРОДИ</w:t>
      </w:r>
      <w:r w:rsidRPr="007C68BF">
        <w:rPr>
          <w:b/>
          <w:color w:val="365F91" w:themeColor="accent1" w:themeShade="BF"/>
          <w:sz w:val="28"/>
          <w:szCs w:val="28"/>
        </w:rPr>
        <w:t>»</w:t>
      </w:r>
    </w:p>
    <w:p w:rsidR="003B7647" w:rsidRPr="007C68BF" w:rsidRDefault="003B7647" w:rsidP="005942F7">
      <w:pPr>
        <w:ind w:left="4536"/>
        <w:jc w:val="both"/>
        <w:rPr>
          <w:bCs/>
          <w:i/>
          <w:color w:val="000000" w:themeColor="text1"/>
          <w:sz w:val="28"/>
          <w:szCs w:val="28"/>
          <w:lang w:val="ru-RU"/>
        </w:rPr>
      </w:pPr>
      <w:r w:rsidRPr="007C68BF">
        <w:rPr>
          <w:bCs/>
          <w:i/>
          <w:color w:val="000000" w:themeColor="text1"/>
          <w:sz w:val="28"/>
          <w:szCs w:val="28"/>
          <w:lang w:val="ru-RU"/>
        </w:rPr>
        <w:t>Тільки після того, як останнє дерево буде зрубано, тільки після того, як остання річка буде отруєна, тільки після того, як остання риба буде спіймана, тільки тоді ви виявите, що гроші не можна їсти.</w:t>
      </w:r>
    </w:p>
    <w:p w:rsidR="00D56D51" w:rsidRPr="002B7DFA" w:rsidRDefault="005942F7" w:rsidP="007C68BF">
      <w:pPr>
        <w:jc w:val="both"/>
        <w:rPr>
          <w:bCs/>
          <w:sz w:val="28"/>
          <w:szCs w:val="28"/>
          <w:lang w:val="ru-RU"/>
        </w:rPr>
      </w:pPr>
      <w:r w:rsidRPr="002B7DFA">
        <w:rPr>
          <w:noProof/>
          <w:sz w:val="28"/>
          <w:szCs w:val="28"/>
          <w:lang w:val="ru-RU" w:eastAsia="ru-RU"/>
        </w:rPr>
        <w:drawing>
          <wp:anchor distT="0" distB="0" distL="114300" distR="114300" simplePos="0" relativeHeight="251675648" behindDoc="0" locked="0" layoutInCell="1" allowOverlap="1">
            <wp:simplePos x="0" y="0"/>
            <wp:positionH relativeFrom="column">
              <wp:posOffset>5184140</wp:posOffset>
            </wp:positionH>
            <wp:positionV relativeFrom="paragraph">
              <wp:posOffset>2051050</wp:posOffset>
            </wp:positionV>
            <wp:extent cx="1118870" cy="1078230"/>
            <wp:effectExtent l="0" t="0" r="0" b="0"/>
            <wp:wrapSquare wrapText="bothSides"/>
            <wp:docPr id="45" name="Рисунок 33" descr="one-world-logo"/>
            <wp:cNvGraphicFramePr/>
            <a:graphic xmlns:a="http://schemas.openxmlformats.org/drawingml/2006/main">
              <a:graphicData uri="http://schemas.openxmlformats.org/drawingml/2006/picture">
                <pic:pic xmlns:pic="http://schemas.openxmlformats.org/drawingml/2006/picture">
                  <pic:nvPicPr>
                    <pic:cNvPr id="49159" name="Picture 7" descr="one-world-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18870" cy="1078230"/>
                    </a:xfrm>
                    <a:prstGeom prst="rect">
                      <a:avLst/>
                    </a:prstGeom>
                    <a:noFill/>
                  </pic:spPr>
                </pic:pic>
              </a:graphicData>
            </a:graphic>
          </wp:anchor>
        </w:drawing>
      </w:r>
      <w:r w:rsidRPr="002B7DFA">
        <w:rPr>
          <w:noProof/>
          <w:sz w:val="28"/>
          <w:szCs w:val="28"/>
          <w:lang w:val="ru-RU" w:eastAsia="ru-RU"/>
        </w:rPr>
        <w:drawing>
          <wp:anchor distT="0" distB="0" distL="114300" distR="114300" simplePos="0" relativeHeight="251674624" behindDoc="0" locked="0" layoutInCell="1" allowOverlap="1">
            <wp:simplePos x="0" y="0"/>
            <wp:positionH relativeFrom="column">
              <wp:posOffset>-635</wp:posOffset>
            </wp:positionH>
            <wp:positionV relativeFrom="paragraph">
              <wp:posOffset>436245</wp:posOffset>
            </wp:positionV>
            <wp:extent cx="1275715" cy="1081405"/>
            <wp:effectExtent l="0" t="0" r="0" b="0"/>
            <wp:wrapSquare wrapText="bothSides"/>
            <wp:docPr id="44" name="Рисунок 32" descr="we must be tolerante"/>
            <wp:cNvGraphicFramePr/>
            <a:graphic xmlns:a="http://schemas.openxmlformats.org/drawingml/2006/main">
              <a:graphicData uri="http://schemas.openxmlformats.org/drawingml/2006/picture">
                <pic:pic xmlns:pic="http://schemas.openxmlformats.org/drawingml/2006/picture">
                  <pic:nvPicPr>
                    <pic:cNvPr id="49158" name="Picture 6" descr="we must be tolerant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75715" cy="1081405"/>
                    </a:xfrm>
                    <a:prstGeom prst="rect">
                      <a:avLst/>
                    </a:prstGeom>
                    <a:noFill/>
                  </pic:spPr>
                </pic:pic>
              </a:graphicData>
            </a:graphic>
          </wp:anchor>
        </w:drawing>
      </w:r>
      <w:r w:rsidR="003B7647" w:rsidRPr="002B7DFA">
        <w:rPr>
          <w:bCs/>
          <w:sz w:val="28"/>
          <w:szCs w:val="28"/>
          <w:lang w:val="ru-RU"/>
        </w:rPr>
        <w:t>Земля є єдиною планетою в Сонячній системі, де є життя. Якщо ви подивитеся вниз, на Землю з літака</w:t>
      </w:r>
      <w:r w:rsidR="0051760C" w:rsidRPr="002B7DFA">
        <w:rPr>
          <w:bCs/>
          <w:sz w:val="28"/>
          <w:szCs w:val="28"/>
          <w:lang w:val="ru-RU"/>
        </w:rPr>
        <w:t>,</w:t>
      </w:r>
      <w:r w:rsidR="003B7647" w:rsidRPr="002B7DFA">
        <w:rPr>
          <w:bCs/>
          <w:sz w:val="28"/>
          <w:szCs w:val="28"/>
          <w:lang w:val="ru-RU"/>
        </w:rPr>
        <w:t xml:space="preserve"> ви побачите, як</w:t>
      </w:r>
      <w:r w:rsidR="0051760C" w:rsidRPr="002B7DFA">
        <w:rPr>
          <w:bCs/>
          <w:sz w:val="28"/>
          <w:szCs w:val="28"/>
          <w:lang w:val="ru-RU"/>
        </w:rPr>
        <w:t>а</w:t>
      </w:r>
      <w:r w:rsidR="003B7647" w:rsidRPr="002B7DFA">
        <w:rPr>
          <w:bCs/>
          <w:sz w:val="28"/>
          <w:szCs w:val="28"/>
          <w:lang w:val="ru-RU"/>
        </w:rPr>
        <w:t xml:space="preserve"> чудов</w:t>
      </w:r>
      <w:r w:rsidR="0051760C" w:rsidRPr="002B7DFA">
        <w:rPr>
          <w:bCs/>
          <w:sz w:val="28"/>
          <w:szCs w:val="28"/>
          <w:lang w:val="ru-RU"/>
        </w:rPr>
        <w:t>а</w:t>
      </w:r>
      <w:r w:rsidR="003B7647" w:rsidRPr="002B7DFA">
        <w:rPr>
          <w:bCs/>
          <w:sz w:val="28"/>
          <w:szCs w:val="28"/>
          <w:lang w:val="ru-RU"/>
        </w:rPr>
        <w:t xml:space="preserve"> наша планета. Протягом століть людина жила в гармонії з природою,</w:t>
      </w:r>
      <w:r w:rsidR="0051760C" w:rsidRPr="002B7DFA">
        <w:rPr>
          <w:bCs/>
          <w:sz w:val="28"/>
          <w:szCs w:val="28"/>
          <w:lang w:val="ru-RU"/>
        </w:rPr>
        <w:t xml:space="preserve"> поки індустріалізація не привела</w:t>
      </w:r>
      <w:r w:rsidR="003B7647" w:rsidRPr="002B7DFA">
        <w:rPr>
          <w:bCs/>
          <w:sz w:val="28"/>
          <w:szCs w:val="28"/>
          <w:lang w:val="ru-RU"/>
        </w:rPr>
        <w:t xml:space="preserve"> людське суспільство в конфлікт з навколишнім середовищем. Сьогодні, протиріччя</w:t>
      </w:r>
      <w:r w:rsidR="0051760C" w:rsidRPr="002B7DFA">
        <w:rPr>
          <w:bCs/>
          <w:sz w:val="28"/>
          <w:szCs w:val="28"/>
          <w:lang w:val="ru-RU"/>
        </w:rPr>
        <w:t xml:space="preserve"> між людиною і природою набули </w:t>
      </w:r>
      <w:r w:rsidR="003B7647" w:rsidRPr="002B7DFA">
        <w:rPr>
          <w:bCs/>
          <w:sz w:val="28"/>
          <w:szCs w:val="28"/>
          <w:lang w:val="ru-RU"/>
        </w:rPr>
        <w:t>драматичн</w:t>
      </w:r>
      <w:r w:rsidR="0051760C" w:rsidRPr="002B7DFA">
        <w:rPr>
          <w:bCs/>
          <w:sz w:val="28"/>
          <w:szCs w:val="28"/>
          <w:lang w:val="ru-RU"/>
        </w:rPr>
        <w:t>ого</w:t>
      </w:r>
      <w:r w:rsidR="003B7647" w:rsidRPr="002B7DFA">
        <w:rPr>
          <w:bCs/>
          <w:sz w:val="28"/>
          <w:szCs w:val="28"/>
          <w:lang w:val="ru-RU"/>
        </w:rPr>
        <w:t xml:space="preserve"> характер</w:t>
      </w:r>
      <w:r w:rsidR="0051760C" w:rsidRPr="002B7DFA">
        <w:rPr>
          <w:bCs/>
          <w:sz w:val="28"/>
          <w:szCs w:val="28"/>
          <w:lang w:val="ru-RU"/>
        </w:rPr>
        <w:t>у</w:t>
      </w:r>
      <w:r w:rsidR="003B7647" w:rsidRPr="002B7DFA">
        <w:rPr>
          <w:bCs/>
          <w:sz w:val="28"/>
          <w:szCs w:val="28"/>
          <w:lang w:val="ru-RU"/>
        </w:rPr>
        <w:t>. З розвитком цивілізації втручання людини в природ</w:t>
      </w:r>
      <w:r w:rsidR="0051760C" w:rsidRPr="002B7DFA">
        <w:rPr>
          <w:bCs/>
          <w:sz w:val="28"/>
          <w:szCs w:val="28"/>
          <w:lang w:val="ru-RU"/>
        </w:rPr>
        <w:t>у</w:t>
      </w:r>
      <w:r w:rsidR="003B7647" w:rsidRPr="002B7DFA">
        <w:rPr>
          <w:bCs/>
          <w:sz w:val="28"/>
          <w:szCs w:val="28"/>
          <w:lang w:val="ru-RU"/>
        </w:rPr>
        <w:t xml:space="preserve"> зросла. Природа </w:t>
      </w:r>
      <w:r w:rsidR="0051760C" w:rsidRPr="002B7DFA">
        <w:rPr>
          <w:bCs/>
          <w:sz w:val="28"/>
          <w:szCs w:val="28"/>
          <w:lang w:val="ru-RU"/>
        </w:rPr>
        <w:t xml:space="preserve">- </w:t>
      </w:r>
      <w:r w:rsidR="003B7647" w:rsidRPr="002B7DFA">
        <w:rPr>
          <w:bCs/>
          <w:sz w:val="28"/>
          <w:szCs w:val="28"/>
          <w:lang w:val="ru-RU"/>
        </w:rPr>
        <w:t xml:space="preserve">світ навколо нас. Природа є </w:t>
      </w:r>
      <w:r w:rsidR="0051760C" w:rsidRPr="002B7DFA">
        <w:rPr>
          <w:bCs/>
          <w:sz w:val="28"/>
          <w:szCs w:val="28"/>
          <w:lang w:val="ru-RU"/>
        </w:rPr>
        <w:t>най</w:t>
      </w:r>
      <w:r w:rsidR="003B7647" w:rsidRPr="002B7DFA">
        <w:rPr>
          <w:bCs/>
          <w:sz w:val="28"/>
          <w:szCs w:val="28"/>
          <w:lang w:val="ru-RU"/>
        </w:rPr>
        <w:t>коштовн</w:t>
      </w:r>
      <w:r w:rsidR="0051760C" w:rsidRPr="002B7DFA">
        <w:rPr>
          <w:bCs/>
          <w:sz w:val="28"/>
          <w:szCs w:val="28"/>
          <w:lang w:val="ru-RU"/>
        </w:rPr>
        <w:t>ішим</w:t>
      </w:r>
      <w:r w:rsidR="003B7647" w:rsidRPr="002B7DFA">
        <w:rPr>
          <w:bCs/>
          <w:sz w:val="28"/>
          <w:szCs w:val="28"/>
          <w:lang w:val="ru-RU"/>
        </w:rPr>
        <w:t xml:space="preserve"> даром</w:t>
      </w:r>
      <w:r w:rsidR="0051760C" w:rsidRPr="002B7DFA">
        <w:rPr>
          <w:bCs/>
          <w:sz w:val="28"/>
          <w:szCs w:val="28"/>
          <w:lang w:val="ru-RU"/>
        </w:rPr>
        <w:t xml:space="preserve">, що даний </w:t>
      </w:r>
      <w:r w:rsidR="003B7647" w:rsidRPr="002B7DFA">
        <w:rPr>
          <w:bCs/>
          <w:sz w:val="28"/>
          <w:szCs w:val="28"/>
          <w:lang w:val="ru-RU"/>
        </w:rPr>
        <w:t xml:space="preserve">нам Богом. Це наш борг, щоб зберегти і доглядати за ним. На жаль, деякі люди не розуміють цього і </w:t>
      </w:r>
      <w:r w:rsidR="00B76334">
        <w:rPr>
          <w:bCs/>
          <w:sz w:val="28"/>
          <w:szCs w:val="28"/>
          <w:lang w:val="ru-RU"/>
        </w:rPr>
        <w:t>завдають збит</w:t>
      </w:r>
      <w:r w:rsidR="003B7647" w:rsidRPr="002B7DFA">
        <w:rPr>
          <w:bCs/>
          <w:sz w:val="28"/>
          <w:szCs w:val="28"/>
          <w:lang w:val="ru-RU"/>
        </w:rPr>
        <w:t>к</w:t>
      </w:r>
      <w:r w:rsidR="00B76334">
        <w:rPr>
          <w:bCs/>
          <w:sz w:val="28"/>
          <w:szCs w:val="28"/>
          <w:lang w:val="ru-RU"/>
        </w:rPr>
        <w:t>ів</w:t>
      </w:r>
      <w:r w:rsidR="003B7647" w:rsidRPr="002B7DFA">
        <w:rPr>
          <w:bCs/>
          <w:sz w:val="28"/>
          <w:szCs w:val="28"/>
          <w:lang w:val="ru-RU"/>
        </w:rPr>
        <w:t xml:space="preserve"> природі. Кожні десять хвилин один вид тварин, рослин або комах зника</w:t>
      </w:r>
      <w:r w:rsidR="0051760C" w:rsidRPr="002B7DFA">
        <w:rPr>
          <w:bCs/>
          <w:sz w:val="28"/>
          <w:szCs w:val="28"/>
          <w:lang w:val="ru-RU"/>
        </w:rPr>
        <w:t>є. Якщо нічого не буде зроблено</w:t>
      </w:r>
      <w:r w:rsidR="003B7647" w:rsidRPr="002B7DFA">
        <w:rPr>
          <w:bCs/>
          <w:sz w:val="28"/>
          <w:szCs w:val="28"/>
          <w:lang w:val="ru-RU"/>
        </w:rPr>
        <w:t>, більше одного мільйона видів зникне через двадцять років. Моря в не</w:t>
      </w:r>
      <w:r w:rsidR="00B76334">
        <w:rPr>
          <w:bCs/>
          <w:sz w:val="28"/>
          <w:szCs w:val="28"/>
          <w:lang w:val="ru-RU"/>
        </w:rPr>
        <w:t>безпеці. Вони заповнені отрутою від промислових</w:t>
      </w:r>
      <w:r w:rsidR="003B7647" w:rsidRPr="002B7DFA">
        <w:rPr>
          <w:bCs/>
          <w:sz w:val="28"/>
          <w:szCs w:val="28"/>
          <w:lang w:val="ru-RU"/>
        </w:rPr>
        <w:t xml:space="preserve"> та</w:t>
      </w:r>
      <w:r w:rsidR="0051760C" w:rsidRPr="002B7DFA">
        <w:rPr>
          <w:bCs/>
          <w:sz w:val="28"/>
          <w:szCs w:val="28"/>
          <w:lang w:val="ru-RU"/>
        </w:rPr>
        <w:t xml:space="preserve"> ядерн</w:t>
      </w:r>
      <w:r w:rsidR="00B76334">
        <w:rPr>
          <w:bCs/>
          <w:sz w:val="28"/>
          <w:szCs w:val="28"/>
          <w:lang w:val="ru-RU"/>
        </w:rPr>
        <w:t>их</w:t>
      </w:r>
      <w:r w:rsidR="0051760C" w:rsidRPr="002B7DFA">
        <w:rPr>
          <w:bCs/>
          <w:sz w:val="28"/>
          <w:szCs w:val="28"/>
          <w:lang w:val="ru-RU"/>
        </w:rPr>
        <w:t xml:space="preserve"> відход</w:t>
      </w:r>
      <w:r w:rsidR="00B76334">
        <w:rPr>
          <w:bCs/>
          <w:sz w:val="28"/>
          <w:szCs w:val="28"/>
          <w:lang w:val="ru-RU"/>
        </w:rPr>
        <w:t>ів</w:t>
      </w:r>
      <w:r w:rsidR="0051760C" w:rsidRPr="002B7DFA">
        <w:rPr>
          <w:bCs/>
          <w:sz w:val="28"/>
          <w:szCs w:val="28"/>
          <w:lang w:val="ru-RU"/>
        </w:rPr>
        <w:t>. Середземне море</w:t>
      </w:r>
      <w:r w:rsidR="003B7647" w:rsidRPr="002B7DFA">
        <w:rPr>
          <w:bCs/>
          <w:sz w:val="28"/>
          <w:szCs w:val="28"/>
          <w:lang w:val="ru-RU"/>
        </w:rPr>
        <w:t xml:space="preserve"> вже майже </w:t>
      </w:r>
      <w:r w:rsidR="00B76334">
        <w:rPr>
          <w:bCs/>
          <w:sz w:val="28"/>
          <w:szCs w:val="28"/>
          <w:lang w:val="ru-RU"/>
        </w:rPr>
        <w:t>мертве.</w:t>
      </w:r>
      <w:r w:rsidR="0051760C" w:rsidRPr="002B7DFA">
        <w:rPr>
          <w:bCs/>
          <w:sz w:val="28"/>
          <w:szCs w:val="28"/>
          <w:lang w:val="ru-RU"/>
        </w:rPr>
        <w:t xml:space="preserve"> Північне море також.</w:t>
      </w:r>
      <w:r w:rsidR="003B7647" w:rsidRPr="002B7DFA">
        <w:rPr>
          <w:bCs/>
          <w:sz w:val="28"/>
          <w:szCs w:val="28"/>
          <w:lang w:val="ru-RU"/>
        </w:rPr>
        <w:t xml:space="preserve"> Якщо нічого не буде зроблено </w:t>
      </w:r>
      <w:r w:rsidR="0051760C" w:rsidRPr="002B7DFA">
        <w:rPr>
          <w:bCs/>
          <w:sz w:val="28"/>
          <w:szCs w:val="28"/>
          <w:lang w:val="ru-RU"/>
        </w:rPr>
        <w:t>з цим</w:t>
      </w:r>
      <w:r w:rsidR="003B7647" w:rsidRPr="002B7DFA">
        <w:rPr>
          <w:bCs/>
          <w:sz w:val="28"/>
          <w:szCs w:val="28"/>
          <w:lang w:val="ru-RU"/>
        </w:rPr>
        <w:t>, одного разу ніщо не зможе жити в морях. Але ми</w:t>
      </w:r>
      <w:r w:rsidR="0051760C" w:rsidRPr="002B7DFA">
        <w:rPr>
          <w:bCs/>
          <w:sz w:val="28"/>
          <w:szCs w:val="28"/>
          <w:lang w:val="ru-RU"/>
        </w:rPr>
        <w:t xml:space="preserve"> тако</w:t>
      </w:r>
      <w:r w:rsidR="00B76334">
        <w:rPr>
          <w:bCs/>
          <w:sz w:val="28"/>
          <w:szCs w:val="28"/>
          <w:lang w:val="ru-RU"/>
        </w:rPr>
        <w:t xml:space="preserve">ж можемо помітити нетерпимість у </w:t>
      </w:r>
      <w:r w:rsidR="003B7647" w:rsidRPr="002B7DFA">
        <w:rPr>
          <w:bCs/>
          <w:sz w:val="28"/>
          <w:szCs w:val="28"/>
          <w:lang w:val="ru-RU"/>
        </w:rPr>
        <w:t>природі. Наприклад: урагани, цунамі, посухи, повені, виверження вулканів, землетруси, зсуви, смерчі, шквали та снігові замети. Таким чином, ми можемо зробити висновок, що наш</w:t>
      </w:r>
      <w:r w:rsidR="0051760C" w:rsidRPr="002B7DFA">
        <w:rPr>
          <w:bCs/>
          <w:sz w:val="28"/>
          <w:szCs w:val="28"/>
          <w:lang w:val="ru-RU"/>
        </w:rPr>
        <w:t>е</w:t>
      </w:r>
      <w:r w:rsidR="003B7647" w:rsidRPr="002B7DFA">
        <w:rPr>
          <w:bCs/>
          <w:sz w:val="28"/>
          <w:szCs w:val="28"/>
          <w:lang w:val="ru-RU"/>
        </w:rPr>
        <w:t xml:space="preserve"> нетерпиме ставлення до природи викликає негативний зворотний зв'язок. Я </w:t>
      </w:r>
      <w:r w:rsidR="00B76334">
        <w:rPr>
          <w:bCs/>
          <w:sz w:val="28"/>
          <w:szCs w:val="28"/>
          <w:lang w:val="ru-RU"/>
        </w:rPr>
        <w:t>хочу</w:t>
      </w:r>
      <w:r w:rsidR="003B7647" w:rsidRPr="002B7DFA">
        <w:rPr>
          <w:bCs/>
          <w:sz w:val="28"/>
          <w:szCs w:val="28"/>
          <w:lang w:val="ru-RU"/>
        </w:rPr>
        <w:t xml:space="preserve"> розповісти про ті кроки, які ми можемо зробити, щоб зберегти природу. Не витрачайте воду під час подорожі в місця</w:t>
      </w:r>
      <w:r w:rsidR="00714E7D">
        <w:rPr>
          <w:bCs/>
          <w:sz w:val="28"/>
          <w:szCs w:val="28"/>
          <w:lang w:val="ru-RU"/>
        </w:rPr>
        <w:t>х</w:t>
      </w:r>
      <w:r w:rsidR="003B7647" w:rsidRPr="002B7DFA">
        <w:rPr>
          <w:bCs/>
          <w:sz w:val="28"/>
          <w:szCs w:val="28"/>
          <w:lang w:val="ru-RU"/>
        </w:rPr>
        <w:t xml:space="preserve">, де </w:t>
      </w:r>
      <w:r w:rsidR="00714E7D">
        <w:rPr>
          <w:bCs/>
          <w:sz w:val="28"/>
          <w:szCs w:val="28"/>
          <w:lang w:val="ru-RU"/>
        </w:rPr>
        <w:t xml:space="preserve">іі </w:t>
      </w:r>
      <w:r w:rsidR="003B7647" w:rsidRPr="002B7DFA">
        <w:rPr>
          <w:bCs/>
          <w:sz w:val="28"/>
          <w:szCs w:val="28"/>
          <w:lang w:val="ru-RU"/>
        </w:rPr>
        <w:t>недостатн</w:t>
      </w:r>
      <w:r w:rsidR="00714E7D">
        <w:rPr>
          <w:bCs/>
          <w:sz w:val="28"/>
          <w:szCs w:val="28"/>
          <w:lang w:val="ru-RU"/>
        </w:rPr>
        <w:t>ьо</w:t>
      </w:r>
      <w:r w:rsidR="003B7647" w:rsidRPr="002B7DFA">
        <w:rPr>
          <w:bCs/>
          <w:sz w:val="28"/>
          <w:szCs w:val="28"/>
          <w:lang w:val="ru-RU"/>
        </w:rPr>
        <w:t>. Коли ви відвідуєте дикі місця</w:t>
      </w:r>
      <w:r w:rsidR="0051760C" w:rsidRPr="002B7DFA">
        <w:rPr>
          <w:bCs/>
          <w:sz w:val="28"/>
          <w:szCs w:val="28"/>
          <w:lang w:val="ru-RU"/>
        </w:rPr>
        <w:t>, не знищуйте не</w:t>
      </w:r>
      <w:r w:rsidR="003B7647" w:rsidRPr="002B7DFA">
        <w:rPr>
          <w:bCs/>
          <w:sz w:val="28"/>
          <w:szCs w:val="28"/>
          <w:lang w:val="ru-RU"/>
        </w:rPr>
        <w:t>захищені вид</w:t>
      </w:r>
      <w:r w:rsidR="0051760C" w:rsidRPr="002B7DFA">
        <w:rPr>
          <w:bCs/>
          <w:sz w:val="28"/>
          <w:szCs w:val="28"/>
          <w:lang w:val="ru-RU"/>
        </w:rPr>
        <w:t xml:space="preserve">и </w:t>
      </w:r>
      <w:r w:rsidR="003B7647" w:rsidRPr="002B7DFA">
        <w:rPr>
          <w:bCs/>
          <w:sz w:val="28"/>
          <w:szCs w:val="28"/>
          <w:lang w:val="ru-RU"/>
        </w:rPr>
        <w:t>рослин або тварин. Не турбу</w:t>
      </w:r>
      <w:r w:rsidR="0051760C" w:rsidRPr="002B7DFA">
        <w:rPr>
          <w:bCs/>
          <w:sz w:val="28"/>
          <w:szCs w:val="28"/>
          <w:lang w:val="ru-RU"/>
        </w:rPr>
        <w:t>йте</w:t>
      </w:r>
      <w:r w:rsidR="003B7647" w:rsidRPr="002B7DFA">
        <w:rPr>
          <w:bCs/>
          <w:sz w:val="28"/>
          <w:szCs w:val="28"/>
          <w:lang w:val="ru-RU"/>
        </w:rPr>
        <w:t xml:space="preserve"> тварин, особливо молодняк. Див</w:t>
      </w:r>
      <w:r w:rsidR="00D7590C" w:rsidRPr="002B7DFA">
        <w:rPr>
          <w:bCs/>
          <w:sz w:val="28"/>
          <w:szCs w:val="28"/>
          <w:lang w:val="ru-RU"/>
        </w:rPr>
        <w:t>іться на ни</w:t>
      </w:r>
      <w:r w:rsidR="003B7647" w:rsidRPr="002B7DFA">
        <w:rPr>
          <w:bCs/>
          <w:sz w:val="28"/>
          <w:szCs w:val="28"/>
          <w:lang w:val="ru-RU"/>
        </w:rPr>
        <w:t>х обережно, здалеку, не порушуючи тиші і спокою їх</w:t>
      </w:r>
      <w:r w:rsidR="00714E7D">
        <w:rPr>
          <w:bCs/>
          <w:sz w:val="28"/>
          <w:szCs w:val="28"/>
          <w:lang w:val="ru-RU"/>
        </w:rPr>
        <w:t>ніх місць гніздування. Ми знаємо</w:t>
      </w:r>
      <w:r w:rsidR="003B7647" w:rsidRPr="002B7DFA">
        <w:rPr>
          <w:bCs/>
          <w:sz w:val="28"/>
          <w:szCs w:val="28"/>
          <w:lang w:val="ru-RU"/>
        </w:rPr>
        <w:t xml:space="preserve"> переваги краси та цінності природи. Таким чином, ми повинні любити природу, і ми повинні приділяти більше уваги догляду за нею.</w:t>
      </w:r>
    </w:p>
    <w:p w:rsidR="001738E5" w:rsidRPr="002B7DFA" w:rsidRDefault="001738E5" w:rsidP="007C68BF">
      <w:pPr>
        <w:jc w:val="both"/>
        <w:rPr>
          <w:noProof/>
          <w:sz w:val="28"/>
          <w:szCs w:val="28"/>
          <w:lang w:eastAsia="ru-RU"/>
        </w:rPr>
      </w:pPr>
    </w:p>
    <w:p w:rsidR="002D1BBA" w:rsidRPr="002B7DFA" w:rsidRDefault="002D1BBA" w:rsidP="007C68BF">
      <w:pPr>
        <w:jc w:val="both"/>
        <w:rPr>
          <w:b/>
          <w:noProof/>
          <w:sz w:val="28"/>
          <w:szCs w:val="28"/>
          <w:lang w:val="ru-RU" w:eastAsia="ru-RU"/>
        </w:rPr>
      </w:pPr>
      <w:r w:rsidRPr="002B7DFA">
        <w:rPr>
          <w:b/>
          <w:sz w:val="28"/>
          <w:szCs w:val="28"/>
        </w:rPr>
        <w:t>Зал 10. «</w:t>
      </w:r>
      <w:r w:rsidRPr="002B7DFA">
        <w:rPr>
          <w:b/>
          <w:noProof/>
          <w:sz w:val="28"/>
          <w:szCs w:val="28"/>
          <w:lang w:val="ru-RU" w:eastAsia="ru-RU"/>
        </w:rPr>
        <w:t>ТОЛЕРАНТНІСТЬ ДО СМАКІВ ІНШИХ</w:t>
      </w:r>
      <w:r w:rsidRPr="002B7DFA">
        <w:rPr>
          <w:b/>
          <w:sz w:val="28"/>
          <w:szCs w:val="28"/>
        </w:rPr>
        <w:t>»</w:t>
      </w:r>
    </w:p>
    <w:p w:rsidR="005942F7" w:rsidRPr="002B7DFA" w:rsidRDefault="003973ED" w:rsidP="005942F7">
      <w:pPr>
        <w:ind w:left="3969"/>
        <w:jc w:val="both"/>
        <w:rPr>
          <w:bCs/>
          <w:i/>
          <w:sz w:val="28"/>
          <w:szCs w:val="28"/>
          <w:lang w:val="ru-RU"/>
        </w:rPr>
      </w:pPr>
      <w:r w:rsidRPr="002B7DFA">
        <w:rPr>
          <w:bCs/>
          <w:i/>
          <w:sz w:val="28"/>
          <w:szCs w:val="28"/>
          <w:lang w:val="en-US"/>
        </w:rPr>
        <w:t>C</w:t>
      </w:r>
      <w:r w:rsidRPr="002B7DFA">
        <w:rPr>
          <w:bCs/>
          <w:i/>
          <w:sz w:val="28"/>
          <w:szCs w:val="28"/>
        </w:rPr>
        <w:t>учасне суспільство надто швидке, щоб судити про людей по їх зовнішності. Не так багато ви можете зробити для них</w:t>
      </w:r>
      <w:r w:rsidRPr="002B7DFA">
        <w:rPr>
          <w:bCs/>
          <w:i/>
          <w:sz w:val="28"/>
          <w:szCs w:val="28"/>
          <w:lang w:val="ru-RU"/>
        </w:rPr>
        <w:t>;</w:t>
      </w:r>
      <w:r w:rsidRPr="002B7DFA">
        <w:rPr>
          <w:bCs/>
          <w:i/>
          <w:sz w:val="28"/>
          <w:szCs w:val="28"/>
        </w:rPr>
        <w:t xml:space="preserve"> це їхній шлях. Але, можливо, це могло би навчити чомусь</w:t>
      </w:r>
      <w:r w:rsidRPr="002B7DFA">
        <w:rPr>
          <w:bCs/>
          <w:i/>
          <w:sz w:val="28"/>
          <w:szCs w:val="28"/>
          <w:lang w:val="ru-RU"/>
        </w:rPr>
        <w:t>!</w:t>
      </w:r>
    </w:p>
    <w:p w:rsidR="003973ED" w:rsidRPr="002B7DFA" w:rsidRDefault="003973ED" w:rsidP="005942F7">
      <w:pPr>
        <w:ind w:left="3969"/>
        <w:jc w:val="right"/>
        <w:rPr>
          <w:i/>
          <w:sz w:val="28"/>
          <w:szCs w:val="28"/>
          <w:lang w:val="ru-RU"/>
        </w:rPr>
      </w:pPr>
      <w:r w:rsidRPr="002B7DFA">
        <w:rPr>
          <w:bCs/>
          <w:i/>
          <w:sz w:val="28"/>
          <w:szCs w:val="28"/>
          <w:lang w:val="ru-RU"/>
        </w:rPr>
        <w:t>Сюзі Боіл</w:t>
      </w:r>
    </w:p>
    <w:p w:rsidR="003973ED" w:rsidRPr="002B7DFA" w:rsidRDefault="003973ED" w:rsidP="007C68BF">
      <w:pPr>
        <w:jc w:val="both"/>
        <w:rPr>
          <w:sz w:val="28"/>
          <w:szCs w:val="28"/>
          <w:lang w:val="ru-RU"/>
        </w:rPr>
      </w:pPr>
    </w:p>
    <w:p w:rsidR="003973ED" w:rsidRPr="002B7DFA" w:rsidRDefault="00D56D51" w:rsidP="007C68BF">
      <w:pPr>
        <w:jc w:val="both"/>
        <w:rPr>
          <w:b/>
          <w:sz w:val="28"/>
          <w:szCs w:val="28"/>
          <w:lang w:val="ru-RU"/>
        </w:rPr>
      </w:pPr>
      <w:r w:rsidRPr="002B7DFA">
        <w:rPr>
          <w:sz w:val="28"/>
          <w:szCs w:val="28"/>
          <w:lang w:val="ru-RU"/>
        </w:rPr>
        <w:lastRenderedPageBreak/>
        <w:t xml:space="preserve">Світ </w:t>
      </w:r>
      <w:r w:rsidR="003973ED" w:rsidRPr="002B7DFA">
        <w:rPr>
          <w:sz w:val="28"/>
          <w:szCs w:val="28"/>
          <w:lang w:val="ru-RU"/>
        </w:rPr>
        <w:t>у якому ми живемо стає все меншим</w:t>
      </w:r>
      <w:r w:rsidRPr="002B7DFA">
        <w:rPr>
          <w:sz w:val="28"/>
          <w:szCs w:val="28"/>
          <w:lang w:val="ru-RU"/>
        </w:rPr>
        <w:t xml:space="preserve"> з кожним днем. Ми стаємо все більш і більш пов'язаними у багатьох відношеннях, і в той же час ми рухаємося далі і далі</w:t>
      </w:r>
      <w:r w:rsidR="003973ED" w:rsidRPr="002B7DFA">
        <w:rPr>
          <w:sz w:val="28"/>
          <w:szCs w:val="28"/>
          <w:lang w:val="ru-RU"/>
        </w:rPr>
        <w:t xml:space="preserve"> один від одного. У нас є вибір. </w:t>
      </w:r>
      <w:r w:rsidRPr="002B7DFA">
        <w:rPr>
          <w:sz w:val="28"/>
          <w:szCs w:val="28"/>
          <w:lang w:val="ru-RU"/>
        </w:rPr>
        <w:t>Ми можемо вибрати толерантніст</w:t>
      </w:r>
      <w:r w:rsidR="003973ED" w:rsidRPr="002B7DFA">
        <w:rPr>
          <w:sz w:val="28"/>
          <w:szCs w:val="28"/>
          <w:lang w:val="ru-RU"/>
        </w:rPr>
        <w:t>ь</w:t>
      </w:r>
      <w:r w:rsidRPr="002B7DFA">
        <w:rPr>
          <w:sz w:val="28"/>
          <w:szCs w:val="28"/>
          <w:lang w:val="ru-RU"/>
        </w:rPr>
        <w:t xml:space="preserve"> щодо відмінностей, які ми бачимо навколо нас. Ми можемо вибрати прийняття. Ми може</w:t>
      </w:r>
      <w:r w:rsidR="003973ED" w:rsidRPr="002B7DFA">
        <w:rPr>
          <w:sz w:val="28"/>
          <w:szCs w:val="28"/>
          <w:lang w:val="ru-RU"/>
        </w:rPr>
        <w:t xml:space="preserve">мо вибрати розуміння. Що </w:t>
      </w:r>
      <w:r w:rsidR="00714E7D">
        <w:rPr>
          <w:sz w:val="28"/>
          <w:szCs w:val="28"/>
          <w:lang w:val="ru-RU"/>
        </w:rPr>
        <w:t>ви виберете</w:t>
      </w:r>
      <w:r w:rsidRPr="002B7DFA">
        <w:rPr>
          <w:sz w:val="28"/>
          <w:szCs w:val="28"/>
          <w:lang w:val="ru-RU"/>
        </w:rPr>
        <w:t xml:space="preserve"> і в чому різниця? </w:t>
      </w:r>
      <w:r w:rsidR="003973ED" w:rsidRPr="002B7DFA">
        <w:rPr>
          <w:sz w:val="28"/>
          <w:szCs w:val="28"/>
          <w:lang w:val="ru-RU"/>
        </w:rPr>
        <w:t>Чи можна сперечатися про смаки? Чи можна людину засуджувати за те, що їй подобається одна річ і викликає осуд інших? Як відомо, не буває двох однакових людей, а тому й погляди на одне й те саме явище, подію, річ не можуть бути абсолютно ідентичними. Одні віддають перевагу білому кольору, а інші — чорному, одним подобається класична музика, а інші не мислять життя без року. І це правильно, бо якби всім людям на Землі подобалося одне й те саме, ми, мабуть, перетворилися б на якусь сіру масу, не могли б виявити свою індивідуальність, загубилися б серед інших. Проте це лише одна з точок зору. Так, з одного боку, говорять, що про смаки не сперечаються. Але з іншого — про одну людину можу</w:t>
      </w:r>
      <w:r w:rsidR="00A1740B">
        <w:rPr>
          <w:sz w:val="28"/>
          <w:szCs w:val="28"/>
          <w:lang w:val="ru-RU"/>
        </w:rPr>
        <w:t>ть сказати, що в</w:t>
      </w:r>
      <w:r w:rsidR="003973ED" w:rsidRPr="002B7DFA">
        <w:rPr>
          <w:sz w:val="28"/>
          <w:szCs w:val="28"/>
          <w:lang w:val="ru-RU"/>
        </w:rPr>
        <w:t xml:space="preserve"> неї гарний смак, а іншу вважають позбавленою цього дару. Хто може назвати критерії, за якими визначають смак людини, адже що для одного є жахливим, для іншого — просто оригінальне. Мабуть, якихось чітких норм не існує, тим більше наше сучасне суспільство розвивається настільки швидкими темпами, що вигадані сьогодні правила завтра будуть вже застарілими. Нам може подобатися те, що викликало осуд попередніх поколінь, а наші нащадки будуть вважати це жахливим. Та чи означає це, що поняття смаку можна назвати застарілим? Я не вважаю, що це саме так, що воно відійшло в минуле. Завжди були, є і будуть жити якісь вічні цінності, поняття та уявлення, на які </w:t>
      </w:r>
      <w:r w:rsidR="00B971C5">
        <w:rPr>
          <w:noProof/>
          <w:sz w:val="28"/>
          <w:szCs w:val="28"/>
          <w:lang w:val="ru-RU" w:eastAsia="ru-RU"/>
        </w:rPr>
        <w:drawing>
          <wp:anchor distT="0" distB="0" distL="114300" distR="114300" simplePos="0" relativeHeight="251676672" behindDoc="0" locked="0" layoutInCell="1" allowOverlap="1">
            <wp:simplePos x="0" y="0"/>
            <wp:positionH relativeFrom="column">
              <wp:posOffset>76835</wp:posOffset>
            </wp:positionH>
            <wp:positionV relativeFrom="paragraph">
              <wp:posOffset>3822700</wp:posOffset>
            </wp:positionV>
            <wp:extent cx="2169160" cy="2364740"/>
            <wp:effectExtent l="38100" t="19050" r="21590" b="16510"/>
            <wp:wrapSquare wrapText="bothSides"/>
            <wp:docPr id="47" name="Рисунок 35" descr="susan-boyle-album-cover-image-1-7338380721[1]"/>
            <wp:cNvGraphicFramePr/>
            <a:graphic xmlns:a="http://schemas.openxmlformats.org/drawingml/2006/main">
              <a:graphicData uri="http://schemas.openxmlformats.org/drawingml/2006/picture">
                <pic:pic xmlns:pic="http://schemas.openxmlformats.org/drawingml/2006/picture">
                  <pic:nvPicPr>
                    <pic:cNvPr id="37894" name="Picture 6" descr="susan-boyle-album-cover-image-1-733838072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69160" cy="2364740"/>
                    </a:xfrm>
                    <a:prstGeom prst="rect">
                      <a:avLst/>
                    </a:prstGeom>
                    <a:noFill/>
                    <a:ln w="9525">
                      <a:solidFill>
                        <a:schemeClr val="hlink"/>
                      </a:solidFill>
                      <a:miter lim="800000"/>
                      <a:headEnd/>
                      <a:tailEnd/>
                    </a:ln>
                  </pic:spPr>
                </pic:pic>
              </a:graphicData>
            </a:graphic>
          </wp:anchor>
        </w:drawing>
      </w:r>
      <w:r w:rsidR="003973ED" w:rsidRPr="002B7DFA">
        <w:rPr>
          <w:sz w:val="28"/>
          <w:szCs w:val="28"/>
          <w:lang w:val="ru-RU"/>
        </w:rPr>
        <w:t xml:space="preserve">люди будуть рівнятися, і я думаю, </w:t>
      </w:r>
      <w:r w:rsidR="00A1740B">
        <w:rPr>
          <w:sz w:val="28"/>
          <w:szCs w:val="28"/>
          <w:lang w:val="ru-RU"/>
        </w:rPr>
        <w:t xml:space="preserve">що </w:t>
      </w:r>
      <w:r w:rsidR="003973ED" w:rsidRPr="002B7DFA">
        <w:rPr>
          <w:sz w:val="28"/>
          <w:szCs w:val="28"/>
          <w:lang w:val="ru-RU"/>
        </w:rPr>
        <w:t xml:space="preserve">саме вони і є критеріями не тільки смаку, але й вихованості, моральності людини. Бо, на мою думку, смак — це щось більше за вміння добре одягатися, гарно виглядати, слухати якусь певну музику чи читати якісь визначені книжки. Часто смак плутають з модою чи тим, що називають стильним, сучасним, модерним. Хоча це зовсім не так. Багато хто вважає, що смак дається людині від народження, що йому не можна навчитися. Прихильники цієї думки наводять багато прикладів на підтвердження своєї теорії, і, можливо, де в чому з ними можна погодитися. Дійсно, іноді трапляється так, що в середовищі, яке зовсім не сприяє розвиткові естетичних нахилів та високих уподобань, народжуються справжні діаманти — особистості, здатні піднятися над цим </w:t>
      </w:r>
      <w:r w:rsidR="00A1740B">
        <w:rPr>
          <w:sz w:val="28"/>
          <w:szCs w:val="28"/>
          <w:lang w:val="ru-RU"/>
        </w:rPr>
        <w:t xml:space="preserve">середовищем і потім підняти </w:t>
      </w:r>
      <w:r w:rsidR="003973ED" w:rsidRPr="002B7DFA">
        <w:rPr>
          <w:sz w:val="28"/>
          <w:szCs w:val="28"/>
          <w:lang w:val="ru-RU"/>
        </w:rPr>
        <w:t xml:space="preserve">його на новий рівень. Але чи означає це, що люди, які від народження не наділені цим даром, вже нічому не зможуть навчитися? Я не думаю, що це так. Людина має здатність вчитися, сприймати все нове, і, звичайно, якщо вона потрапить у добрі руки, у коло людей, які зможуть </w:t>
      </w:r>
      <w:r w:rsidR="003973ED" w:rsidRPr="002B7DFA">
        <w:rPr>
          <w:sz w:val="28"/>
          <w:szCs w:val="28"/>
          <w:lang w:val="ru-RU"/>
        </w:rPr>
        <w:lastRenderedPageBreak/>
        <w:t xml:space="preserve">навчити її розрізняти добре і погане, красиве і потворне, — це обов’язково матиме позитивний ефект. Можливо, не кожен зможе досягти висот смаку, відразу стати витонченою, елегантною, досконалою особистістю, проте щось людина обов’язково запам’ятає і вже ніколи не </w:t>
      </w:r>
      <w:r w:rsidR="00A1740B">
        <w:rPr>
          <w:sz w:val="28"/>
          <w:szCs w:val="28"/>
          <w:lang w:val="ru-RU"/>
        </w:rPr>
        <w:t>буде такою, як раніше. Головне в</w:t>
      </w:r>
      <w:r w:rsidR="003973ED" w:rsidRPr="002B7DFA">
        <w:rPr>
          <w:sz w:val="28"/>
          <w:szCs w:val="28"/>
          <w:lang w:val="ru-RU"/>
        </w:rPr>
        <w:t xml:space="preserve"> цьому процесі, на мою думку, — </w:t>
      </w:r>
      <w:r w:rsidR="005942F7" w:rsidRPr="002B7DFA">
        <w:rPr>
          <w:b/>
          <w:noProof/>
          <w:sz w:val="28"/>
          <w:szCs w:val="28"/>
          <w:lang w:val="ru-RU" w:eastAsia="ru-RU"/>
        </w:rPr>
        <w:drawing>
          <wp:anchor distT="0" distB="0" distL="114300" distR="114300" simplePos="0" relativeHeight="251677696" behindDoc="0" locked="0" layoutInCell="1" allowOverlap="1">
            <wp:simplePos x="0" y="0"/>
            <wp:positionH relativeFrom="column">
              <wp:posOffset>4331335</wp:posOffset>
            </wp:positionH>
            <wp:positionV relativeFrom="paragraph">
              <wp:posOffset>7041515</wp:posOffset>
            </wp:positionV>
            <wp:extent cx="2011045" cy="1231900"/>
            <wp:effectExtent l="19050" t="19050" r="8255" b="6350"/>
            <wp:wrapSquare wrapText="bothSides"/>
            <wp:docPr id="39" name="Рисунок 36" descr="bike_2010-126[1]"/>
            <wp:cNvGraphicFramePr/>
            <a:graphic xmlns:a="http://schemas.openxmlformats.org/drawingml/2006/main">
              <a:graphicData uri="http://schemas.openxmlformats.org/drawingml/2006/picture">
                <pic:pic xmlns:pic="http://schemas.openxmlformats.org/drawingml/2006/picture">
                  <pic:nvPicPr>
                    <pic:cNvPr id="37893" name="Picture 5" descr="bike_2010-126[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11045" cy="1231900"/>
                    </a:xfrm>
                    <a:prstGeom prst="rect">
                      <a:avLst/>
                    </a:prstGeom>
                    <a:noFill/>
                    <a:ln w="9525">
                      <a:solidFill>
                        <a:schemeClr val="hlink"/>
                      </a:solidFill>
                      <a:miter lim="800000"/>
                      <a:headEnd/>
                      <a:tailEnd/>
                    </a:ln>
                  </pic:spPr>
                </pic:pic>
              </a:graphicData>
            </a:graphic>
          </wp:anchor>
        </w:drawing>
      </w:r>
      <w:r w:rsidR="003973ED" w:rsidRPr="002B7DFA">
        <w:rPr>
          <w:sz w:val="28"/>
          <w:szCs w:val="28"/>
          <w:lang w:val="ru-RU"/>
        </w:rPr>
        <w:t xml:space="preserve">не зовнішній ефект, те, що відразу впадає в око, а внутрішній світ людини. Адже перше легко забути, заплутатися в правилах етикету, а те, що стає частиною твоєї душі не забудеш вже ніколи. Тому важливим здається мені саме виховання, залучення кожного до скарбниці вічних цінностей, щоб людина не згадувала, як їй треба поводитися в тій чи іншій ситуації, а знала це. І ще одна річ здається мені надзвичайно важливою — людина з почуттям смаку, по-справжньому вихована та інтелігентна людина ніколи не дорікає іншому через його недоліки, не буде насміхатися чи зневажати за недоречну поведінку чи вигляд. Бо це є свідченням невихованості, снобізму, від якого й </w:t>
      </w:r>
      <w:proofErr w:type="gramStart"/>
      <w:r w:rsidR="003973ED" w:rsidRPr="002B7DFA">
        <w:rPr>
          <w:sz w:val="28"/>
          <w:szCs w:val="28"/>
          <w:lang w:val="ru-RU"/>
        </w:rPr>
        <w:t>до поганого смаку</w:t>
      </w:r>
      <w:proofErr w:type="gramEnd"/>
      <w:r w:rsidR="003973ED" w:rsidRPr="002B7DFA">
        <w:rPr>
          <w:sz w:val="28"/>
          <w:szCs w:val="28"/>
          <w:lang w:val="ru-RU"/>
        </w:rPr>
        <w:t xml:space="preserve"> недалеко. Мабуть, і приказку «Про смаки не сперечаються» вигадали саме люди зі смаком, нагадуючи всім, що кожен має право на свою точку зору, свої думки, навіть якщо вони не збігаються з поглядами та переконаннями інших.</w:t>
      </w:r>
    </w:p>
    <w:p w:rsidR="00813EB1" w:rsidRPr="002B7DFA" w:rsidRDefault="00813EB1" w:rsidP="007C68BF">
      <w:pPr>
        <w:jc w:val="both"/>
        <w:rPr>
          <w:b/>
          <w:sz w:val="28"/>
          <w:szCs w:val="28"/>
          <w:lang w:val="ru-RU"/>
        </w:rPr>
      </w:pPr>
    </w:p>
    <w:p w:rsidR="00813EB1" w:rsidRPr="002B7DFA" w:rsidRDefault="00813EB1" w:rsidP="007C68BF">
      <w:pPr>
        <w:jc w:val="both"/>
        <w:rPr>
          <w:b/>
          <w:sz w:val="28"/>
          <w:szCs w:val="28"/>
          <w:lang w:val="ru-RU"/>
        </w:rPr>
      </w:pPr>
    </w:p>
    <w:p w:rsidR="003D142D" w:rsidRPr="002B7DFA" w:rsidRDefault="003D142D" w:rsidP="007C68BF">
      <w:pPr>
        <w:jc w:val="both"/>
        <w:rPr>
          <w:b/>
          <w:bCs/>
          <w:iCs/>
          <w:sz w:val="28"/>
          <w:szCs w:val="28"/>
          <w:lang w:val="ru-RU"/>
        </w:rPr>
      </w:pPr>
      <w:r w:rsidRPr="002B7DFA">
        <w:rPr>
          <w:b/>
          <w:sz w:val="28"/>
          <w:szCs w:val="28"/>
        </w:rPr>
        <w:t xml:space="preserve">Зал </w:t>
      </w:r>
      <w:r w:rsidRPr="002B7DFA">
        <w:rPr>
          <w:b/>
          <w:sz w:val="28"/>
          <w:szCs w:val="28"/>
          <w:lang w:val="ru-RU"/>
        </w:rPr>
        <w:t>1</w:t>
      </w:r>
      <w:r w:rsidRPr="002B7DFA">
        <w:rPr>
          <w:b/>
          <w:sz w:val="28"/>
          <w:szCs w:val="28"/>
        </w:rPr>
        <w:t>1. «</w:t>
      </w:r>
      <w:r w:rsidRPr="002B7DFA">
        <w:rPr>
          <w:b/>
          <w:bCs/>
          <w:iCs/>
          <w:sz w:val="28"/>
          <w:szCs w:val="28"/>
          <w:lang w:val="ru-RU"/>
        </w:rPr>
        <w:t>ТОЛЕРАНТНІСТЬ СЕРЕД ПІДЛІТКІВ</w:t>
      </w:r>
      <w:r w:rsidRPr="002B7DFA">
        <w:rPr>
          <w:b/>
          <w:sz w:val="28"/>
          <w:szCs w:val="28"/>
        </w:rPr>
        <w:t>»</w:t>
      </w:r>
    </w:p>
    <w:p w:rsidR="001738E5" w:rsidRPr="00A1740B" w:rsidRDefault="005942F7" w:rsidP="007C68BF">
      <w:pPr>
        <w:jc w:val="both"/>
        <w:rPr>
          <w:bCs/>
          <w:sz w:val="28"/>
          <w:szCs w:val="28"/>
          <w:lang w:val="ru-RU"/>
        </w:rPr>
      </w:pPr>
      <w:r w:rsidRPr="002B7DFA">
        <w:rPr>
          <w:b/>
          <w:bCs/>
          <w:iCs/>
          <w:noProof/>
          <w:sz w:val="28"/>
          <w:szCs w:val="28"/>
          <w:lang w:val="ru-RU" w:eastAsia="ru-RU"/>
        </w:rPr>
        <w:drawing>
          <wp:anchor distT="0" distB="0" distL="114300" distR="114300" simplePos="0" relativeHeight="251679744" behindDoc="0" locked="0" layoutInCell="1" allowOverlap="1">
            <wp:simplePos x="0" y="0"/>
            <wp:positionH relativeFrom="column">
              <wp:posOffset>2762250</wp:posOffset>
            </wp:positionH>
            <wp:positionV relativeFrom="paragraph">
              <wp:posOffset>2575560</wp:posOffset>
            </wp:positionV>
            <wp:extent cx="3538855" cy="2293620"/>
            <wp:effectExtent l="19050" t="19050" r="23495" b="11430"/>
            <wp:wrapSquare wrapText="bothSides"/>
            <wp:docPr id="40" name="Рисунок 37" descr="SNC14766"/>
            <wp:cNvGraphicFramePr/>
            <a:graphic xmlns:a="http://schemas.openxmlformats.org/drawingml/2006/main">
              <a:graphicData uri="http://schemas.openxmlformats.org/drawingml/2006/picture">
                <pic:pic xmlns:pic="http://schemas.openxmlformats.org/drawingml/2006/picture">
                  <pic:nvPicPr>
                    <pic:cNvPr id="16393" name="Picture 9" descr="SNC1476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38855" cy="2293620"/>
                    </a:xfrm>
                    <a:prstGeom prst="rect">
                      <a:avLst/>
                    </a:prstGeom>
                    <a:noFill/>
                    <a:ln w="9525">
                      <a:solidFill>
                        <a:schemeClr val="tx1"/>
                      </a:solidFill>
                      <a:miter lim="800000"/>
                      <a:headEnd/>
                      <a:tailEnd/>
                    </a:ln>
                  </pic:spPr>
                </pic:pic>
              </a:graphicData>
            </a:graphic>
          </wp:anchor>
        </w:drawing>
      </w:r>
      <w:r w:rsidRPr="002B7DFA">
        <w:rPr>
          <w:b/>
          <w:bCs/>
          <w:iCs/>
          <w:noProof/>
          <w:sz w:val="28"/>
          <w:szCs w:val="28"/>
          <w:lang w:val="ru-RU" w:eastAsia="ru-RU"/>
        </w:rPr>
        <w:drawing>
          <wp:anchor distT="0" distB="0" distL="114300" distR="114300" simplePos="0" relativeHeight="251678720" behindDoc="0" locked="0" layoutInCell="1" allowOverlap="1">
            <wp:simplePos x="0" y="0"/>
            <wp:positionH relativeFrom="column">
              <wp:posOffset>19050</wp:posOffset>
            </wp:positionH>
            <wp:positionV relativeFrom="paragraph">
              <wp:posOffset>1437005</wp:posOffset>
            </wp:positionV>
            <wp:extent cx="1605915" cy="1381125"/>
            <wp:effectExtent l="19050" t="19050" r="0" b="9525"/>
            <wp:wrapSquare wrapText="bothSides"/>
            <wp:docPr id="41" name="Рисунок 38"/>
            <wp:cNvGraphicFramePr/>
            <a:graphic xmlns:a="http://schemas.openxmlformats.org/drawingml/2006/main">
              <a:graphicData uri="http://schemas.openxmlformats.org/drawingml/2006/picture">
                <pic:pic xmlns:pic="http://schemas.openxmlformats.org/drawingml/2006/picture">
                  <pic:nvPicPr>
                    <pic:cNvPr id="26629"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05915" cy="1381125"/>
                    </a:xfrm>
                    <a:prstGeom prst="rect">
                      <a:avLst/>
                    </a:prstGeom>
                    <a:noFill/>
                    <a:ln w="9525">
                      <a:solidFill>
                        <a:schemeClr val="tx1"/>
                      </a:solidFill>
                      <a:miter lim="800000"/>
                      <a:headEnd/>
                      <a:tailEnd/>
                    </a:ln>
                  </pic:spPr>
                </pic:pic>
              </a:graphicData>
            </a:graphic>
          </wp:anchor>
        </w:drawing>
      </w:r>
      <w:r w:rsidR="008125E6" w:rsidRPr="002B7DFA">
        <w:rPr>
          <w:bCs/>
          <w:sz w:val="28"/>
          <w:szCs w:val="28"/>
          <w:lang w:val="ru-RU"/>
        </w:rPr>
        <w:t xml:space="preserve">Толерантність </w:t>
      </w:r>
      <w:r w:rsidR="00A1740B">
        <w:rPr>
          <w:bCs/>
          <w:sz w:val="28"/>
          <w:szCs w:val="28"/>
          <w:lang w:val="ru-RU"/>
        </w:rPr>
        <w:t xml:space="preserve">– </w:t>
      </w:r>
      <w:r w:rsidR="008125E6" w:rsidRPr="002B7DFA">
        <w:rPr>
          <w:bCs/>
          <w:sz w:val="28"/>
          <w:szCs w:val="28"/>
          <w:lang w:val="ru-RU"/>
        </w:rPr>
        <w:t xml:space="preserve">це терпіння до думки та поведінку інших людей. На жаль, </w:t>
      </w:r>
      <w:r w:rsidR="00A1740B">
        <w:rPr>
          <w:bCs/>
          <w:sz w:val="28"/>
          <w:szCs w:val="28"/>
          <w:lang w:val="ru-RU"/>
        </w:rPr>
        <w:t>у</w:t>
      </w:r>
      <w:r w:rsidR="008125E6" w:rsidRPr="002B7DFA">
        <w:rPr>
          <w:bCs/>
          <w:sz w:val="28"/>
          <w:szCs w:val="28"/>
          <w:lang w:val="ru-RU"/>
        </w:rPr>
        <w:t xml:space="preserve"> нашому світі кожна людина живе у відповідності зі своїми принципами і цінностями, не враховуючи, як їх дії впливають на інших. Нетерпимість між підлітками означає, що</w:t>
      </w:r>
      <w:r w:rsidR="00A1740B">
        <w:rPr>
          <w:bCs/>
          <w:sz w:val="28"/>
          <w:szCs w:val="28"/>
          <w:lang w:val="ru-RU"/>
        </w:rPr>
        <w:t>,</w:t>
      </w:r>
      <w:r w:rsidR="008125E6" w:rsidRPr="002B7DFA">
        <w:rPr>
          <w:bCs/>
          <w:sz w:val="28"/>
          <w:szCs w:val="28"/>
          <w:lang w:val="ru-RU"/>
        </w:rPr>
        <w:t xml:space="preserve"> </w:t>
      </w:r>
      <w:r w:rsidR="002113D6" w:rsidRPr="002B7DFA">
        <w:rPr>
          <w:bCs/>
          <w:sz w:val="28"/>
          <w:szCs w:val="28"/>
          <w:lang w:val="ru-RU"/>
        </w:rPr>
        <w:t>маючи</w:t>
      </w:r>
      <w:r w:rsidR="008125E6" w:rsidRPr="002B7DFA">
        <w:rPr>
          <w:bCs/>
          <w:sz w:val="28"/>
          <w:szCs w:val="28"/>
          <w:lang w:val="ru-RU"/>
        </w:rPr>
        <w:t xml:space="preserve"> висок</w:t>
      </w:r>
      <w:r w:rsidR="002113D6" w:rsidRPr="002B7DFA">
        <w:rPr>
          <w:bCs/>
          <w:sz w:val="28"/>
          <w:szCs w:val="28"/>
          <w:lang w:val="ru-RU"/>
        </w:rPr>
        <w:t>у</w:t>
      </w:r>
      <w:r w:rsidR="008125E6" w:rsidRPr="002B7DFA">
        <w:rPr>
          <w:bCs/>
          <w:sz w:val="28"/>
          <w:szCs w:val="28"/>
          <w:lang w:val="ru-RU"/>
        </w:rPr>
        <w:t xml:space="preserve"> думк</w:t>
      </w:r>
      <w:r w:rsidR="002113D6" w:rsidRPr="002B7DFA">
        <w:rPr>
          <w:bCs/>
          <w:sz w:val="28"/>
          <w:szCs w:val="28"/>
          <w:lang w:val="ru-RU"/>
        </w:rPr>
        <w:t>у</w:t>
      </w:r>
      <w:r w:rsidR="008125E6" w:rsidRPr="002B7DFA">
        <w:rPr>
          <w:bCs/>
          <w:sz w:val="28"/>
          <w:szCs w:val="28"/>
          <w:lang w:val="ru-RU"/>
        </w:rPr>
        <w:t xml:space="preserve"> </w:t>
      </w:r>
      <w:proofErr w:type="gramStart"/>
      <w:r w:rsidR="008125E6" w:rsidRPr="002B7DFA">
        <w:rPr>
          <w:bCs/>
          <w:sz w:val="28"/>
          <w:szCs w:val="28"/>
          <w:lang w:val="ru-RU"/>
        </w:rPr>
        <w:t>про себе</w:t>
      </w:r>
      <w:proofErr w:type="gramEnd"/>
      <w:r w:rsidR="008125E6" w:rsidRPr="002B7DFA">
        <w:rPr>
          <w:bCs/>
          <w:sz w:val="28"/>
          <w:szCs w:val="28"/>
          <w:lang w:val="ru-RU"/>
        </w:rPr>
        <w:t>, вони часто можуть нанести шкоду іншим. Батьки в пошуках виживання не звертаю</w:t>
      </w:r>
      <w:r w:rsidR="002113D6" w:rsidRPr="002B7DFA">
        <w:rPr>
          <w:bCs/>
          <w:sz w:val="28"/>
          <w:szCs w:val="28"/>
          <w:lang w:val="ru-RU"/>
        </w:rPr>
        <w:t>ть</w:t>
      </w:r>
      <w:r w:rsidR="008125E6" w:rsidRPr="002B7DFA">
        <w:rPr>
          <w:bCs/>
          <w:sz w:val="28"/>
          <w:szCs w:val="28"/>
          <w:lang w:val="ru-RU"/>
        </w:rPr>
        <w:t xml:space="preserve"> уваг</w:t>
      </w:r>
      <w:r w:rsidR="002113D6" w:rsidRPr="002B7DFA">
        <w:rPr>
          <w:bCs/>
          <w:sz w:val="28"/>
          <w:szCs w:val="28"/>
          <w:lang w:val="ru-RU"/>
        </w:rPr>
        <w:t>у</w:t>
      </w:r>
      <w:r w:rsidR="008125E6" w:rsidRPr="002B7DFA">
        <w:rPr>
          <w:bCs/>
          <w:sz w:val="28"/>
          <w:szCs w:val="28"/>
          <w:lang w:val="ru-RU"/>
        </w:rPr>
        <w:t xml:space="preserve"> на свою дитину. Підлітки витрача</w:t>
      </w:r>
      <w:r w:rsidR="002113D6" w:rsidRPr="002B7DFA">
        <w:rPr>
          <w:bCs/>
          <w:sz w:val="28"/>
          <w:szCs w:val="28"/>
          <w:lang w:val="ru-RU"/>
        </w:rPr>
        <w:t>ють</w:t>
      </w:r>
      <w:r w:rsidR="008125E6" w:rsidRPr="002B7DFA">
        <w:rPr>
          <w:bCs/>
          <w:sz w:val="28"/>
          <w:szCs w:val="28"/>
          <w:lang w:val="ru-RU"/>
        </w:rPr>
        <w:t xml:space="preserve"> більшу частину свого часу, граючи </w:t>
      </w:r>
      <w:r w:rsidR="002113D6" w:rsidRPr="002B7DFA">
        <w:rPr>
          <w:bCs/>
          <w:sz w:val="28"/>
          <w:szCs w:val="28"/>
          <w:lang w:val="ru-RU"/>
        </w:rPr>
        <w:t xml:space="preserve">на </w:t>
      </w:r>
      <w:r w:rsidR="008125E6" w:rsidRPr="002B7DFA">
        <w:rPr>
          <w:bCs/>
          <w:sz w:val="28"/>
          <w:szCs w:val="28"/>
          <w:lang w:val="ru-RU"/>
        </w:rPr>
        <w:t>комп'ю</w:t>
      </w:r>
      <w:r w:rsidR="002113D6" w:rsidRPr="002B7DFA">
        <w:rPr>
          <w:bCs/>
          <w:sz w:val="28"/>
          <w:szCs w:val="28"/>
          <w:lang w:val="ru-RU"/>
        </w:rPr>
        <w:t>тері</w:t>
      </w:r>
      <w:r w:rsidR="008125E6" w:rsidRPr="002B7DFA">
        <w:rPr>
          <w:bCs/>
          <w:sz w:val="28"/>
          <w:szCs w:val="28"/>
          <w:lang w:val="ru-RU"/>
        </w:rPr>
        <w:t>, див</w:t>
      </w:r>
      <w:r w:rsidR="002113D6" w:rsidRPr="002B7DFA">
        <w:rPr>
          <w:bCs/>
          <w:sz w:val="28"/>
          <w:szCs w:val="28"/>
          <w:lang w:val="ru-RU"/>
        </w:rPr>
        <w:t>лячись</w:t>
      </w:r>
      <w:r w:rsidR="008125E6" w:rsidRPr="002B7DFA">
        <w:rPr>
          <w:bCs/>
          <w:sz w:val="28"/>
          <w:szCs w:val="28"/>
          <w:lang w:val="ru-RU"/>
        </w:rPr>
        <w:t xml:space="preserve"> телевізор, що часто призводить до ігор і наркоманії. Підлітки часто беруть все в негативному ключі. Вони дуже нервов</w:t>
      </w:r>
      <w:r w:rsidR="002113D6" w:rsidRPr="002B7DFA">
        <w:rPr>
          <w:bCs/>
          <w:sz w:val="28"/>
          <w:szCs w:val="28"/>
          <w:lang w:val="ru-RU"/>
        </w:rPr>
        <w:t>і</w:t>
      </w:r>
      <w:r w:rsidR="008125E6" w:rsidRPr="002B7DFA">
        <w:rPr>
          <w:bCs/>
          <w:sz w:val="28"/>
          <w:szCs w:val="28"/>
          <w:lang w:val="ru-RU"/>
        </w:rPr>
        <w:t>, збудж</w:t>
      </w:r>
      <w:r w:rsidR="002113D6" w:rsidRPr="002B7DFA">
        <w:rPr>
          <w:bCs/>
          <w:sz w:val="28"/>
          <w:szCs w:val="28"/>
          <w:lang w:val="ru-RU"/>
        </w:rPr>
        <w:t>ені</w:t>
      </w:r>
      <w:r w:rsidR="00A1740B">
        <w:rPr>
          <w:bCs/>
          <w:sz w:val="28"/>
          <w:szCs w:val="28"/>
          <w:lang w:val="ru-RU"/>
        </w:rPr>
        <w:t xml:space="preserve"> </w:t>
      </w:r>
      <w:r w:rsidR="008125E6" w:rsidRPr="002B7DFA">
        <w:rPr>
          <w:bCs/>
          <w:sz w:val="28"/>
          <w:szCs w:val="28"/>
          <w:lang w:val="ru-RU"/>
        </w:rPr>
        <w:t>чи нетерп</w:t>
      </w:r>
      <w:r w:rsidR="002113D6" w:rsidRPr="002B7DFA">
        <w:rPr>
          <w:bCs/>
          <w:sz w:val="28"/>
          <w:szCs w:val="28"/>
          <w:lang w:val="ru-RU"/>
        </w:rPr>
        <w:t>имі</w:t>
      </w:r>
      <w:r w:rsidR="008125E6" w:rsidRPr="002B7DFA">
        <w:rPr>
          <w:bCs/>
          <w:sz w:val="28"/>
          <w:szCs w:val="28"/>
          <w:lang w:val="ru-RU"/>
        </w:rPr>
        <w:t xml:space="preserve"> один </w:t>
      </w:r>
      <w:r w:rsidR="002113D6" w:rsidRPr="002B7DFA">
        <w:rPr>
          <w:bCs/>
          <w:sz w:val="28"/>
          <w:szCs w:val="28"/>
          <w:lang w:val="ru-RU"/>
        </w:rPr>
        <w:t xml:space="preserve">до </w:t>
      </w:r>
      <w:r w:rsidR="008125E6" w:rsidRPr="002B7DFA">
        <w:rPr>
          <w:bCs/>
          <w:sz w:val="28"/>
          <w:szCs w:val="28"/>
          <w:lang w:val="ru-RU"/>
        </w:rPr>
        <w:t>одного</w:t>
      </w:r>
      <w:r w:rsidR="00A1740B">
        <w:rPr>
          <w:bCs/>
          <w:sz w:val="28"/>
          <w:szCs w:val="28"/>
          <w:lang w:val="ru-RU"/>
        </w:rPr>
        <w:t>,</w:t>
      </w:r>
      <w:r w:rsidR="008125E6" w:rsidRPr="002B7DFA">
        <w:rPr>
          <w:bCs/>
          <w:sz w:val="28"/>
          <w:szCs w:val="28"/>
          <w:lang w:val="ru-RU"/>
        </w:rPr>
        <w:t xml:space="preserve"> </w:t>
      </w:r>
      <w:r w:rsidR="00A1740B">
        <w:rPr>
          <w:bCs/>
          <w:sz w:val="28"/>
          <w:szCs w:val="28"/>
          <w:lang w:val="ru-RU"/>
        </w:rPr>
        <w:t>п</w:t>
      </w:r>
      <w:r w:rsidR="008125E6" w:rsidRPr="002B7DFA">
        <w:rPr>
          <w:bCs/>
          <w:sz w:val="28"/>
          <w:szCs w:val="28"/>
          <w:lang w:val="ru-RU"/>
        </w:rPr>
        <w:t>ротягом</w:t>
      </w:r>
      <w:r w:rsidR="00A1740B">
        <w:rPr>
          <w:bCs/>
          <w:sz w:val="28"/>
          <w:szCs w:val="28"/>
          <w:lang w:val="ru-RU"/>
        </w:rPr>
        <w:t xml:space="preserve"> </w:t>
      </w:r>
      <w:r w:rsidR="008125E6" w:rsidRPr="002B7DFA">
        <w:rPr>
          <w:bCs/>
          <w:sz w:val="28"/>
          <w:szCs w:val="28"/>
          <w:lang w:val="ru-RU"/>
        </w:rPr>
        <w:t>довгого часу не поступа</w:t>
      </w:r>
      <w:r w:rsidR="002113D6" w:rsidRPr="002B7DFA">
        <w:rPr>
          <w:bCs/>
          <w:sz w:val="28"/>
          <w:szCs w:val="28"/>
          <w:lang w:val="ru-RU"/>
        </w:rPr>
        <w:t>ються</w:t>
      </w:r>
      <w:r w:rsidR="008125E6" w:rsidRPr="002B7DFA">
        <w:rPr>
          <w:bCs/>
          <w:sz w:val="28"/>
          <w:szCs w:val="28"/>
          <w:lang w:val="ru-RU"/>
        </w:rPr>
        <w:t xml:space="preserve"> своїми поглядами, переконаннями і часто </w:t>
      </w:r>
      <w:r w:rsidR="00A1740B">
        <w:rPr>
          <w:bCs/>
          <w:sz w:val="28"/>
          <w:szCs w:val="28"/>
          <w:lang w:val="ru-RU"/>
        </w:rPr>
        <w:t>з</w:t>
      </w:r>
      <w:r w:rsidR="005F4EAB" w:rsidRPr="002B7DFA">
        <w:rPr>
          <w:bCs/>
          <w:sz w:val="28"/>
          <w:szCs w:val="28"/>
          <w:lang w:val="ru-RU"/>
        </w:rPr>
        <w:t>чиняють бійки</w:t>
      </w:r>
      <w:r w:rsidR="008125E6" w:rsidRPr="002B7DFA">
        <w:rPr>
          <w:bCs/>
          <w:sz w:val="28"/>
          <w:szCs w:val="28"/>
          <w:lang w:val="ru-RU"/>
        </w:rPr>
        <w:t xml:space="preserve">. Підлітки повинні </w:t>
      </w:r>
      <w:r w:rsidR="005F4EAB" w:rsidRPr="002B7DFA">
        <w:rPr>
          <w:bCs/>
          <w:sz w:val="28"/>
          <w:szCs w:val="28"/>
          <w:lang w:val="ru-RU"/>
        </w:rPr>
        <w:t>формувати свій характер</w:t>
      </w:r>
      <w:r w:rsidR="00A1740B">
        <w:rPr>
          <w:bCs/>
          <w:sz w:val="28"/>
          <w:szCs w:val="28"/>
          <w:lang w:val="ru-RU"/>
        </w:rPr>
        <w:t xml:space="preserve"> у</w:t>
      </w:r>
      <w:r w:rsidR="008125E6" w:rsidRPr="002B7DFA">
        <w:rPr>
          <w:bCs/>
          <w:sz w:val="28"/>
          <w:szCs w:val="28"/>
          <w:lang w:val="ru-RU"/>
        </w:rPr>
        <w:t xml:space="preserve"> більш молодому віці, вони повинні вчити</w:t>
      </w:r>
      <w:r w:rsidR="005F4EAB" w:rsidRPr="002B7DFA">
        <w:rPr>
          <w:bCs/>
          <w:sz w:val="28"/>
          <w:szCs w:val="28"/>
          <w:lang w:val="ru-RU"/>
        </w:rPr>
        <w:t xml:space="preserve">ся бути </w:t>
      </w:r>
      <w:r w:rsidR="008125E6" w:rsidRPr="002B7DFA">
        <w:rPr>
          <w:bCs/>
          <w:sz w:val="28"/>
          <w:szCs w:val="28"/>
          <w:lang w:val="ru-RU"/>
        </w:rPr>
        <w:t>відповідальн</w:t>
      </w:r>
      <w:r w:rsidR="005F4EAB" w:rsidRPr="002B7DFA">
        <w:rPr>
          <w:bCs/>
          <w:sz w:val="28"/>
          <w:szCs w:val="28"/>
          <w:lang w:val="ru-RU"/>
        </w:rPr>
        <w:t>ими</w:t>
      </w:r>
      <w:r w:rsidR="00A1740B">
        <w:rPr>
          <w:bCs/>
          <w:sz w:val="28"/>
          <w:szCs w:val="28"/>
          <w:lang w:val="ru-RU"/>
        </w:rPr>
        <w:t xml:space="preserve">. </w:t>
      </w:r>
      <w:proofErr w:type="gramStart"/>
      <w:r w:rsidR="00A1740B">
        <w:rPr>
          <w:bCs/>
          <w:sz w:val="28"/>
          <w:szCs w:val="28"/>
          <w:lang w:val="ru-RU"/>
        </w:rPr>
        <w:t xml:space="preserve">У </w:t>
      </w:r>
      <w:r w:rsidR="008125E6" w:rsidRPr="002B7DFA">
        <w:rPr>
          <w:bCs/>
          <w:sz w:val="28"/>
          <w:szCs w:val="28"/>
          <w:lang w:val="ru-RU"/>
        </w:rPr>
        <w:t>школах</w:t>
      </w:r>
      <w:proofErr w:type="gramEnd"/>
      <w:r w:rsidR="008125E6" w:rsidRPr="002B7DFA">
        <w:rPr>
          <w:bCs/>
          <w:sz w:val="28"/>
          <w:szCs w:val="28"/>
          <w:lang w:val="ru-RU"/>
        </w:rPr>
        <w:t xml:space="preserve"> </w:t>
      </w:r>
      <w:r w:rsidR="002E1DFA">
        <w:rPr>
          <w:bCs/>
          <w:sz w:val="28"/>
          <w:szCs w:val="28"/>
          <w:lang w:val="ru-RU"/>
        </w:rPr>
        <w:t>та інших</w:t>
      </w:r>
      <w:r w:rsidR="008125E6" w:rsidRPr="002B7DFA">
        <w:rPr>
          <w:bCs/>
          <w:sz w:val="28"/>
          <w:szCs w:val="28"/>
          <w:lang w:val="ru-RU"/>
        </w:rPr>
        <w:t xml:space="preserve"> навчальних закладах ми повинні організувати навчальні групи, беручи приклад з дорослих. По телевізору ми часто можемо бачи</w:t>
      </w:r>
      <w:r w:rsidR="00A1740B">
        <w:rPr>
          <w:bCs/>
          <w:sz w:val="28"/>
          <w:szCs w:val="28"/>
          <w:lang w:val="ru-RU"/>
        </w:rPr>
        <w:t>мо</w:t>
      </w:r>
      <w:r w:rsidR="008125E6" w:rsidRPr="002B7DFA">
        <w:rPr>
          <w:bCs/>
          <w:sz w:val="28"/>
          <w:szCs w:val="28"/>
          <w:lang w:val="ru-RU"/>
        </w:rPr>
        <w:t xml:space="preserve"> те, що діти можуть зробити з людиною, яка слабш</w:t>
      </w:r>
      <w:r w:rsidR="00A1740B">
        <w:rPr>
          <w:bCs/>
          <w:sz w:val="28"/>
          <w:szCs w:val="28"/>
          <w:lang w:val="ru-RU"/>
        </w:rPr>
        <w:t>а</w:t>
      </w:r>
      <w:r w:rsidR="008125E6" w:rsidRPr="002B7DFA">
        <w:rPr>
          <w:bCs/>
          <w:sz w:val="28"/>
          <w:szCs w:val="28"/>
          <w:lang w:val="ru-RU"/>
        </w:rPr>
        <w:t xml:space="preserve">, ніж вони, в той час як інші насолоджуються видовищем. Часто ці бої навіть </w:t>
      </w:r>
      <w:r w:rsidR="005F4EAB" w:rsidRPr="002B7DFA">
        <w:rPr>
          <w:bCs/>
          <w:sz w:val="28"/>
          <w:szCs w:val="28"/>
          <w:lang w:val="ru-RU"/>
        </w:rPr>
        <w:t xml:space="preserve">можуть </w:t>
      </w:r>
      <w:r w:rsidR="008125E6" w:rsidRPr="002B7DFA">
        <w:rPr>
          <w:bCs/>
          <w:sz w:val="28"/>
          <w:szCs w:val="28"/>
          <w:lang w:val="ru-RU"/>
        </w:rPr>
        <w:t>при</w:t>
      </w:r>
      <w:r w:rsidR="005F4EAB" w:rsidRPr="002B7DFA">
        <w:rPr>
          <w:bCs/>
          <w:sz w:val="28"/>
          <w:szCs w:val="28"/>
          <w:lang w:val="ru-RU"/>
        </w:rPr>
        <w:t>з</w:t>
      </w:r>
      <w:r w:rsidR="008125E6" w:rsidRPr="002B7DFA">
        <w:rPr>
          <w:bCs/>
          <w:sz w:val="28"/>
          <w:szCs w:val="28"/>
          <w:lang w:val="ru-RU"/>
        </w:rPr>
        <w:t xml:space="preserve">вести до смерті. Нетерпимість між підлітками </w:t>
      </w:r>
      <w:r w:rsidR="00A1740B">
        <w:rPr>
          <w:bCs/>
          <w:sz w:val="28"/>
          <w:szCs w:val="28"/>
          <w:lang w:val="ru-RU"/>
        </w:rPr>
        <w:t>– це</w:t>
      </w:r>
      <w:r w:rsidR="008125E6" w:rsidRPr="002B7DFA">
        <w:rPr>
          <w:bCs/>
          <w:sz w:val="28"/>
          <w:szCs w:val="28"/>
          <w:lang w:val="ru-RU"/>
        </w:rPr>
        <w:t xml:space="preserve"> невмінн</w:t>
      </w:r>
      <w:r w:rsidR="005F4EAB" w:rsidRPr="002B7DFA">
        <w:rPr>
          <w:bCs/>
          <w:sz w:val="28"/>
          <w:szCs w:val="28"/>
          <w:lang w:val="ru-RU"/>
        </w:rPr>
        <w:t xml:space="preserve">я слухати і </w:t>
      </w:r>
      <w:r w:rsidR="005F4EAB" w:rsidRPr="002B7DFA">
        <w:rPr>
          <w:bCs/>
          <w:sz w:val="28"/>
          <w:szCs w:val="28"/>
          <w:lang w:val="ru-RU"/>
        </w:rPr>
        <w:lastRenderedPageBreak/>
        <w:t>розуміти інших, радіти за них</w:t>
      </w:r>
      <w:r w:rsidR="008125E6" w:rsidRPr="002B7DFA">
        <w:rPr>
          <w:bCs/>
          <w:sz w:val="28"/>
          <w:szCs w:val="28"/>
          <w:lang w:val="ru-RU"/>
        </w:rPr>
        <w:t xml:space="preserve"> або допомогти їм</w:t>
      </w:r>
      <w:r w:rsidR="005F4EAB" w:rsidRPr="002B7DFA">
        <w:rPr>
          <w:bCs/>
          <w:sz w:val="28"/>
          <w:szCs w:val="28"/>
          <w:lang w:val="ru-RU"/>
        </w:rPr>
        <w:t xml:space="preserve">. </w:t>
      </w:r>
      <w:r w:rsidR="008125E6" w:rsidRPr="002B7DFA">
        <w:rPr>
          <w:bCs/>
          <w:sz w:val="28"/>
          <w:szCs w:val="28"/>
          <w:lang w:val="ru-RU"/>
        </w:rPr>
        <w:t xml:space="preserve">Батьки і вчителі повинні </w:t>
      </w:r>
      <w:r w:rsidR="005F4EAB" w:rsidRPr="002B7DFA">
        <w:rPr>
          <w:bCs/>
          <w:sz w:val="28"/>
          <w:szCs w:val="28"/>
          <w:lang w:val="ru-RU"/>
        </w:rPr>
        <w:t>вчити підлітків цінувати людську</w:t>
      </w:r>
      <w:r w:rsidR="008125E6" w:rsidRPr="002B7DFA">
        <w:rPr>
          <w:bCs/>
          <w:sz w:val="28"/>
          <w:szCs w:val="28"/>
          <w:lang w:val="ru-RU"/>
        </w:rPr>
        <w:t xml:space="preserve"> істот</w:t>
      </w:r>
      <w:r w:rsidR="005F4EAB" w:rsidRPr="002B7DFA">
        <w:rPr>
          <w:bCs/>
          <w:sz w:val="28"/>
          <w:szCs w:val="28"/>
          <w:lang w:val="ru-RU"/>
        </w:rPr>
        <w:t>у</w:t>
      </w:r>
      <w:r w:rsidR="00185956">
        <w:rPr>
          <w:bCs/>
          <w:sz w:val="28"/>
          <w:szCs w:val="28"/>
          <w:lang w:val="ru-RU"/>
        </w:rPr>
        <w:t xml:space="preserve"> в кожній людині</w:t>
      </w:r>
      <w:r w:rsidR="008125E6" w:rsidRPr="002B7DFA">
        <w:rPr>
          <w:bCs/>
          <w:sz w:val="28"/>
          <w:szCs w:val="28"/>
          <w:lang w:val="ru-RU"/>
        </w:rPr>
        <w:t xml:space="preserve"> і поважати їх</w:t>
      </w:r>
      <w:r w:rsidR="00185956">
        <w:rPr>
          <w:bCs/>
          <w:sz w:val="28"/>
          <w:szCs w:val="28"/>
          <w:lang w:val="ru-RU"/>
        </w:rPr>
        <w:t>ню</w:t>
      </w:r>
      <w:r w:rsidR="008125E6" w:rsidRPr="002B7DFA">
        <w:rPr>
          <w:bCs/>
          <w:sz w:val="28"/>
          <w:szCs w:val="28"/>
          <w:lang w:val="ru-RU"/>
        </w:rPr>
        <w:t xml:space="preserve"> думку. На щастя</w:t>
      </w:r>
      <w:r w:rsidR="00185956">
        <w:rPr>
          <w:bCs/>
          <w:sz w:val="28"/>
          <w:szCs w:val="28"/>
          <w:lang w:val="ru-RU"/>
        </w:rPr>
        <w:t>, немає таких принижен</w:t>
      </w:r>
      <w:r w:rsidR="0015121B" w:rsidRPr="002B7DFA">
        <w:rPr>
          <w:bCs/>
          <w:sz w:val="28"/>
          <w:szCs w:val="28"/>
          <w:lang w:val="ru-RU"/>
        </w:rPr>
        <w:t xml:space="preserve">ь чи зневажання в нашому ліцеї. Він </w:t>
      </w:r>
      <w:r w:rsidR="008125E6" w:rsidRPr="002B7DFA">
        <w:rPr>
          <w:bCs/>
          <w:sz w:val="28"/>
          <w:szCs w:val="28"/>
          <w:lang w:val="ru-RU"/>
        </w:rPr>
        <w:t>є прикладом успішного та дружнього співробітництва між підлітками. Вони не підда</w:t>
      </w:r>
      <w:r w:rsidR="0015121B" w:rsidRPr="002B7DFA">
        <w:rPr>
          <w:bCs/>
          <w:sz w:val="28"/>
          <w:szCs w:val="28"/>
          <w:lang w:val="ru-RU"/>
        </w:rPr>
        <w:t>ються</w:t>
      </w:r>
      <w:r w:rsidR="008125E6" w:rsidRPr="002B7DFA">
        <w:rPr>
          <w:bCs/>
          <w:sz w:val="28"/>
          <w:szCs w:val="28"/>
          <w:lang w:val="ru-RU"/>
        </w:rPr>
        <w:t xml:space="preserve"> дискримінації</w:t>
      </w:r>
      <w:r w:rsidR="00185956">
        <w:rPr>
          <w:bCs/>
          <w:sz w:val="28"/>
          <w:szCs w:val="28"/>
          <w:lang w:val="ru-RU"/>
        </w:rPr>
        <w:t xml:space="preserve"> і </w:t>
      </w:r>
      <w:r w:rsidR="008125E6" w:rsidRPr="002B7DFA">
        <w:rPr>
          <w:bCs/>
          <w:sz w:val="28"/>
          <w:szCs w:val="28"/>
          <w:lang w:val="ru-RU"/>
        </w:rPr>
        <w:t xml:space="preserve">не </w:t>
      </w:r>
      <w:r w:rsidR="005F4EAB" w:rsidRPr="002B7DFA">
        <w:rPr>
          <w:bCs/>
          <w:sz w:val="28"/>
          <w:szCs w:val="28"/>
          <w:lang w:val="ru-RU"/>
        </w:rPr>
        <w:t>ворогують</w:t>
      </w:r>
      <w:r w:rsidR="0015121B" w:rsidRPr="002B7DFA">
        <w:rPr>
          <w:bCs/>
          <w:sz w:val="28"/>
          <w:szCs w:val="28"/>
          <w:lang w:val="ru-RU"/>
        </w:rPr>
        <w:t xml:space="preserve"> один з одним. Коли ми бачимо </w:t>
      </w:r>
      <w:r w:rsidR="008125E6" w:rsidRPr="002B7DFA">
        <w:rPr>
          <w:bCs/>
          <w:sz w:val="28"/>
          <w:szCs w:val="28"/>
          <w:lang w:val="ru-RU"/>
        </w:rPr>
        <w:t>як</w:t>
      </w:r>
      <w:r w:rsidR="00185956">
        <w:rPr>
          <w:bCs/>
          <w:sz w:val="28"/>
          <w:szCs w:val="28"/>
          <w:lang w:val="ru-RU"/>
        </w:rPr>
        <w:t>е</w:t>
      </w:r>
      <w:r w:rsidR="0015121B" w:rsidRPr="002B7DFA">
        <w:rPr>
          <w:bCs/>
          <w:sz w:val="28"/>
          <w:szCs w:val="28"/>
          <w:lang w:val="ru-RU"/>
        </w:rPr>
        <w:t xml:space="preserve">сь </w:t>
      </w:r>
      <w:r w:rsidR="008125E6" w:rsidRPr="002B7DFA">
        <w:rPr>
          <w:bCs/>
          <w:sz w:val="28"/>
          <w:szCs w:val="28"/>
          <w:lang w:val="ru-RU"/>
        </w:rPr>
        <w:t>непорозумін</w:t>
      </w:r>
      <w:r w:rsidR="0015121B" w:rsidRPr="002B7DFA">
        <w:rPr>
          <w:bCs/>
          <w:sz w:val="28"/>
          <w:szCs w:val="28"/>
          <w:lang w:val="ru-RU"/>
        </w:rPr>
        <w:t>ня</w:t>
      </w:r>
      <w:r w:rsidR="008125E6" w:rsidRPr="002B7DFA">
        <w:rPr>
          <w:bCs/>
          <w:sz w:val="28"/>
          <w:szCs w:val="28"/>
          <w:lang w:val="ru-RU"/>
        </w:rPr>
        <w:t xml:space="preserve">, ми не </w:t>
      </w:r>
      <w:r w:rsidR="00185956">
        <w:rPr>
          <w:bCs/>
          <w:sz w:val="28"/>
          <w:szCs w:val="28"/>
          <w:lang w:val="ru-RU"/>
        </w:rPr>
        <w:t>маємо</w:t>
      </w:r>
      <w:r w:rsidR="008125E6" w:rsidRPr="002B7DFA">
        <w:rPr>
          <w:bCs/>
          <w:sz w:val="28"/>
          <w:szCs w:val="28"/>
          <w:lang w:val="ru-RU"/>
        </w:rPr>
        <w:t xml:space="preserve"> бути байдужими</w:t>
      </w:r>
      <w:r w:rsidR="00185956">
        <w:rPr>
          <w:bCs/>
          <w:sz w:val="28"/>
          <w:szCs w:val="28"/>
          <w:lang w:val="ru-RU"/>
        </w:rPr>
        <w:t>, а п</w:t>
      </w:r>
      <w:r w:rsidR="0015121B" w:rsidRPr="002B7DFA">
        <w:rPr>
          <w:bCs/>
          <w:sz w:val="28"/>
          <w:szCs w:val="28"/>
          <w:lang w:val="ru-RU"/>
        </w:rPr>
        <w:t xml:space="preserve">овинні зупинитися </w:t>
      </w:r>
      <w:r w:rsidR="008125E6" w:rsidRPr="002B7DFA">
        <w:rPr>
          <w:bCs/>
          <w:sz w:val="28"/>
          <w:szCs w:val="28"/>
          <w:lang w:val="ru-RU"/>
        </w:rPr>
        <w:t xml:space="preserve"> і зробити </w:t>
      </w:r>
      <w:r w:rsidR="0015121B" w:rsidRPr="002B7DFA">
        <w:rPr>
          <w:bCs/>
          <w:sz w:val="28"/>
          <w:szCs w:val="28"/>
          <w:lang w:val="ru-RU"/>
        </w:rPr>
        <w:t xml:space="preserve">якісь </w:t>
      </w:r>
      <w:r w:rsidR="008125E6" w:rsidRPr="002B7DFA">
        <w:rPr>
          <w:bCs/>
          <w:sz w:val="28"/>
          <w:szCs w:val="28"/>
          <w:lang w:val="ru-RU"/>
        </w:rPr>
        <w:t>попередження.</w:t>
      </w:r>
    </w:p>
    <w:p w:rsidR="00813EB1" w:rsidRPr="007C68BF" w:rsidRDefault="00813EB1" w:rsidP="007C68BF">
      <w:pPr>
        <w:jc w:val="both"/>
        <w:rPr>
          <w:b/>
          <w:bCs/>
          <w:iCs/>
          <w:color w:val="000000" w:themeColor="text1"/>
          <w:sz w:val="28"/>
          <w:szCs w:val="28"/>
          <w:lang w:val="ru-RU"/>
        </w:rPr>
      </w:pPr>
    </w:p>
    <w:p w:rsidR="003D142D" w:rsidRPr="007C68BF" w:rsidRDefault="003D142D" w:rsidP="007C68BF">
      <w:pPr>
        <w:jc w:val="both"/>
        <w:rPr>
          <w:b/>
          <w:color w:val="365F91" w:themeColor="accent1" w:themeShade="BF"/>
          <w:sz w:val="28"/>
          <w:szCs w:val="28"/>
        </w:rPr>
      </w:pPr>
      <w:r w:rsidRPr="007C68BF">
        <w:rPr>
          <w:b/>
          <w:color w:val="365F91" w:themeColor="accent1" w:themeShade="BF"/>
          <w:sz w:val="28"/>
          <w:szCs w:val="28"/>
        </w:rPr>
        <w:t>Зал 1</w:t>
      </w:r>
      <w:r w:rsidRPr="007C68BF">
        <w:rPr>
          <w:b/>
          <w:color w:val="365F91" w:themeColor="accent1" w:themeShade="BF"/>
          <w:sz w:val="28"/>
          <w:szCs w:val="28"/>
          <w:lang w:val="ru-RU"/>
        </w:rPr>
        <w:t>2</w:t>
      </w:r>
      <w:r w:rsidRPr="007C68BF">
        <w:rPr>
          <w:b/>
          <w:color w:val="365F91" w:themeColor="accent1" w:themeShade="BF"/>
          <w:sz w:val="28"/>
          <w:szCs w:val="28"/>
        </w:rPr>
        <w:t>. «</w:t>
      </w:r>
      <w:r w:rsidRPr="007C68BF">
        <w:rPr>
          <w:b/>
          <w:bCs/>
          <w:iCs/>
          <w:color w:val="365F91" w:themeColor="accent1" w:themeShade="BF"/>
          <w:sz w:val="28"/>
          <w:szCs w:val="28"/>
          <w:lang w:val="ru-RU"/>
        </w:rPr>
        <w:t>СИЛА ПОСМІШКИ</w:t>
      </w:r>
      <w:r w:rsidRPr="007C68BF">
        <w:rPr>
          <w:b/>
          <w:color w:val="365F91" w:themeColor="accent1" w:themeShade="BF"/>
          <w:sz w:val="28"/>
          <w:szCs w:val="28"/>
        </w:rPr>
        <w:t>»</w:t>
      </w:r>
    </w:p>
    <w:p w:rsidR="00F0082B" w:rsidRPr="007C68BF" w:rsidRDefault="00F0082B" w:rsidP="005942F7">
      <w:pPr>
        <w:jc w:val="right"/>
        <w:rPr>
          <w:bCs/>
          <w:iCs/>
          <w:color w:val="000000" w:themeColor="text1"/>
          <w:sz w:val="28"/>
          <w:szCs w:val="28"/>
        </w:rPr>
      </w:pPr>
      <w:r w:rsidRPr="007C68BF">
        <w:rPr>
          <w:bCs/>
          <w:i/>
          <w:iCs/>
          <w:color w:val="000000" w:themeColor="text1"/>
          <w:sz w:val="28"/>
          <w:szCs w:val="28"/>
        </w:rPr>
        <w:t>Сильніший той, хто посміхається</w:t>
      </w:r>
    </w:p>
    <w:p w:rsidR="00F0082B" w:rsidRPr="007C68BF" w:rsidRDefault="00F0082B" w:rsidP="007C68BF">
      <w:pPr>
        <w:jc w:val="both"/>
        <w:rPr>
          <w:b/>
          <w:bCs/>
          <w:iCs/>
          <w:color w:val="365F91" w:themeColor="accent1" w:themeShade="BF"/>
          <w:sz w:val="28"/>
          <w:szCs w:val="28"/>
        </w:rPr>
      </w:pPr>
    </w:p>
    <w:p w:rsidR="00806940" w:rsidRPr="007C68BF" w:rsidRDefault="00806940" w:rsidP="007C68BF">
      <w:pPr>
        <w:jc w:val="both"/>
        <w:rPr>
          <w:color w:val="000000" w:themeColor="text1"/>
          <w:sz w:val="28"/>
          <w:szCs w:val="28"/>
          <w:lang w:val="ru-RU"/>
        </w:rPr>
      </w:pPr>
      <w:r w:rsidRPr="007C68BF">
        <w:rPr>
          <w:bCs/>
          <w:iCs/>
          <w:color w:val="000000" w:themeColor="text1"/>
          <w:sz w:val="28"/>
          <w:szCs w:val="28"/>
        </w:rPr>
        <w:t>Посмішка завжди була ознакою сильних та впевнених людей. Якщо ти спокійний та посміхаєшся, то твоя особистість справляє досить інше враження, ніж обличчя людини, яка завжди має чимось заклопотану фізію. Посмішка – це найважливіший засіб спілкування. Опинившись у чужому оточенні</w:t>
      </w:r>
      <w:r w:rsidR="002E1DFA">
        <w:rPr>
          <w:bCs/>
          <w:iCs/>
          <w:color w:val="000000" w:themeColor="text1"/>
          <w:sz w:val="28"/>
          <w:szCs w:val="28"/>
        </w:rPr>
        <w:t>,</w:t>
      </w:r>
      <w:r w:rsidRPr="007C68BF">
        <w:rPr>
          <w:bCs/>
          <w:iCs/>
          <w:color w:val="000000" w:themeColor="text1"/>
          <w:sz w:val="28"/>
          <w:szCs w:val="28"/>
        </w:rPr>
        <w:t xml:space="preserve"> ти вмить відчуєш полегшення, побачивши на обличчях людей теплі та щирі посмішки. </w:t>
      </w:r>
      <w:r w:rsidRPr="007C68BF">
        <w:rPr>
          <w:bCs/>
          <w:iCs/>
          <w:color w:val="000000" w:themeColor="text1"/>
          <w:sz w:val="28"/>
          <w:szCs w:val="28"/>
          <w:lang w:val="ru-RU"/>
        </w:rPr>
        <w:t>І люди, яких ти досі ніколи не знав</w:t>
      </w:r>
      <w:r w:rsidR="002E1DFA">
        <w:rPr>
          <w:bCs/>
          <w:iCs/>
          <w:color w:val="000000" w:themeColor="text1"/>
          <w:sz w:val="28"/>
          <w:szCs w:val="28"/>
          <w:lang w:val="ru-RU"/>
        </w:rPr>
        <w:t>,</w:t>
      </w:r>
      <w:r w:rsidRPr="007C68BF">
        <w:rPr>
          <w:bCs/>
          <w:iCs/>
          <w:color w:val="000000" w:themeColor="text1"/>
          <w:sz w:val="28"/>
          <w:szCs w:val="28"/>
          <w:lang w:val="ru-RU"/>
        </w:rPr>
        <w:t xml:space="preserve"> перетворяться у твої</w:t>
      </w:r>
      <w:r w:rsidR="002E1DFA">
        <w:rPr>
          <w:bCs/>
          <w:iCs/>
          <w:color w:val="000000" w:themeColor="text1"/>
          <w:sz w:val="28"/>
          <w:szCs w:val="28"/>
          <w:lang w:val="ru-RU"/>
        </w:rPr>
        <w:t>х</w:t>
      </w:r>
      <w:r w:rsidRPr="007C68BF">
        <w:rPr>
          <w:bCs/>
          <w:iCs/>
          <w:color w:val="000000" w:themeColor="text1"/>
          <w:sz w:val="28"/>
          <w:szCs w:val="28"/>
          <w:lang w:val="ru-RU"/>
        </w:rPr>
        <w:t xml:space="preserve"> друзів. Посмішка – це невербальне послання, яке каже людині: «Не хвилюйся, все добре, тобі нічого не загрожує»</w:t>
      </w:r>
      <w:r w:rsidR="002E1DFA">
        <w:rPr>
          <w:bCs/>
          <w:iCs/>
          <w:color w:val="000000" w:themeColor="text1"/>
          <w:sz w:val="28"/>
          <w:szCs w:val="28"/>
          <w:lang w:val="ru-RU"/>
        </w:rPr>
        <w:t>.</w:t>
      </w:r>
    </w:p>
    <w:p w:rsidR="00806940" w:rsidRPr="007C68BF" w:rsidRDefault="005942F7" w:rsidP="007C68BF">
      <w:pPr>
        <w:jc w:val="both"/>
        <w:rPr>
          <w:color w:val="000000" w:themeColor="text1"/>
          <w:sz w:val="28"/>
          <w:szCs w:val="28"/>
          <w:lang w:val="ru-RU"/>
        </w:rPr>
      </w:pPr>
      <w:r w:rsidRPr="007C68BF">
        <w:rPr>
          <w:noProof/>
          <w:color w:val="000080"/>
          <w:sz w:val="28"/>
          <w:szCs w:val="28"/>
          <w:lang w:val="ru-RU" w:eastAsia="ru-RU"/>
        </w:rPr>
        <w:drawing>
          <wp:anchor distT="0" distB="0" distL="114300" distR="114300" simplePos="0" relativeHeight="251681792" behindDoc="0" locked="0" layoutInCell="1" allowOverlap="1">
            <wp:simplePos x="0" y="0"/>
            <wp:positionH relativeFrom="column">
              <wp:posOffset>4638675</wp:posOffset>
            </wp:positionH>
            <wp:positionV relativeFrom="paragraph">
              <wp:posOffset>387350</wp:posOffset>
            </wp:positionV>
            <wp:extent cx="1667510" cy="1059815"/>
            <wp:effectExtent l="19050" t="19050" r="8890" b="6985"/>
            <wp:wrapSquare wrapText="bothSides"/>
            <wp:docPr id="30" name="Рисунок 29" descr="Копия x_8d5837b1"/>
            <wp:cNvGraphicFramePr/>
            <a:graphic xmlns:a="http://schemas.openxmlformats.org/drawingml/2006/main">
              <a:graphicData uri="http://schemas.openxmlformats.org/drawingml/2006/picture">
                <pic:pic xmlns:pic="http://schemas.openxmlformats.org/drawingml/2006/picture">
                  <pic:nvPicPr>
                    <pic:cNvPr id="5129" name="Picture 9" descr="Копия x_8d5837b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67510" cy="1059815"/>
                    </a:xfrm>
                    <a:prstGeom prst="rect">
                      <a:avLst/>
                    </a:prstGeom>
                    <a:noFill/>
                    <a:ln w="9525">
                      <a:solidFill>
                        <a:schemeClr val="hlink"/>
                      </a:solidFill>
                      <a:miter lim="800000"/>
                      <a:headEnd/>
                      <a:tailEnd/>
                    </a:ln>
                  </pic:spPr>
                </pic:pic>
              </a:graphicData>
            </a:graphic>
          </wp:anchor>
        </w:drawing>
      </w:r>
      <w:r w:rsidRPr="007C68BF">
        <w:rPr>
          <w:noProof/>
          <w:color w:val="000080"/>
          <w:sz w:val="28"/>
          <w:szCs w:val="28"/>
          <w:lang w:val="ru-RU" w:eastAsia="ru-RU"/>
        </w:rPr>
        <w:drawing>
          <wp:anchor distT="0" distB="0" distL="114300" distR="114300" simplePos="0" relativeHeight="251680768" behindDoc="0" locked="0" layoutInCell="1" allowOverlap="1">
            <wp:simplePos x="0" y="0"/>
            <wp:positionH relativeFrom="column">
              <wp:posOffset>-635</wp:posOffset>
            </wp:positionH>
            <wp:positionV relativeFrom="paragraph">
              <wp:posOffset>-635</wp:posOffset>
            </wp:positionV>
            <wp:extent cx="1064260" cy="1286510"/>
            <wp:effectExtent l="0" t="0" r="0" b="0"/>
            <wp:wrapSquare wrapText="bothSides"/>
            <wp:docPr id="22" name="Рисунок 21"/>
            <wp:cNvGraphicFramePr/>
            <a:graphic xmlns:a="http://schemas.openxmlformats.org/drawingml/2006/main">
              <a:graphicData uri="http://schemas.openxmlformats.org/drawingml/2006/picture">
                <pic:pic xmlns:pic="http://schemas.openxmlformats.org/drawingml/2006/picture">
                  <pic:nvPicPr>
                    <pic:cNvPr id="5127"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64260" cy="1286510"/>
                    </a:xfrm>
                    <a:prstGeom prst="rect">
                      <a:avLst/>
                    </a:prstGeom>
                    <a:noFill/>
                    <a:ln w="9525">
                      <a:noFill/>
                      <a:miter lim="800000"/>
                      <a:headEnd/>
                      <a:tailEnd/>
                    </a:ln>
                    <a:effectLst/>
                  </pic:spPr>
                </pic:pic>
              </a:graphicData>
            </a:graphic>
          </wp:anchor>
        </w:drawing>
      </w:r>
      <w:r w:rsidR="00806940" w:rsidRPr="007C68BF">
        <w:rPr>
          <w:bCs/>
          <w:iCs/>
          <w:color w:val="000000" w:themeColor="text1"/>
          <w:sz w:val="28"/>
          <w:szCs w:val="28"/>
          <w:lang w:val="ru-RU"/>
        </w:rPr>
        <w:t>Японська приказка каже: «Сильніший той, хто посміхається».</w:t>
      </w:r>
    </w:p>
    <w:p w:rsidR="00806940" w:rsidRPr="007C68BF" w:rsidRDefault="00806940" w:rsidP="007C68BF">
      <w:pPr>
        <w:jc w:val="both"/>
        <w:rPr>
          <w:color w:val="000000" w:themeColor="text1"/>
          <w:sz w:val="28"/>
          <w:szCs w:val="28"/>
          <w:lang w:val="ru-RU"/>
        </w:rPr>
      </w:pPr>
      <w:r w:rsidRPr="007C68BF">
        <w:rPr>
          <w:bCs/>
          <w:iCs/>
          <w:color w:val="000000" w:themeColor="text1"/>
          <w:sz w:val="28"/>
          <w:szCs w:val="28"/>
          <w:lang w:val="ru-RU"/>
        </w:rPr>
        <w:t>Як ви вважаєте, яка людина щасливіша: та, в якої щира посмішка і ясний погляд, чи та, яка посійно нахмурена і поза власними проблемами нічого і нікого не помічає? Той, хто посміхається, легше йде по життю. Посмішка може створити справжнє диво!</w:t>
      </w:r>
    </w:p>
    <w:p w:rsidR="00806940" w:rsidRPr="007C68BF" w:rsidRDefault="00806940" w:rsidP="007C68BF">
      <w:pPr>
        <w:jc w:val="both"/>
        <w:rPr>
          <w:color w:val="000080"/>
          <w:sz w:val="28"/>
          <w:szCs w:val="28"/>
          <w:lang w:val="ru-RU"/>
        </w:rPr>
      </w:pPr>
    </w:p>
    <w:p w:rsidR="003D142D" w:rsidRPr="007C68BF" w:rsidRDefault="003D142D" w:rsidP="007C68BF">
      <w:pPr>
        <w:jc w:val="both"/>
        <w:rPr>
          <w:b/>
          <w:color w:val="365F91" w:themeColor="accent1" w:themeShade="BF"/>
          <w:sz w:val="28"/>
          <w:szCs w:val="28"/>
        </w:rPr>
      </w:pPr>
      <w:r w:rsidRPr="007C68BF">
        <w:rPr>
          <w:b/>
          <w:color w:val="365F91" w:themeColor="accent1" w:themeShade="BF"/>
          <w:sz w:val="28"/>
          <w:szCs w:val="28"/>
        </w:rPr>
        <w:t>Зал 1</w:t>
      </w:r>
      <w:r w:rsidR="00303CD1" w:rsidRPr="007C68BF">
        <w:rPr>
          <w:b/>
          <w:color w:val="365F91" w:themeColor="accent1" w:themeShade="BF"/>
          <w:sz w:val="28"/>
          <w:szCs w:val="28"/>
        </w:rPr>
        <w:t>3</w:t>
      </w:r>
      <w:r w:rsidRPr="007C68BF">
        <w:rPr>
          <w:b/>
          <w:color w:val="365F91" w:themeColor="accent1" w:themeShade="BF"/>
          <w:sz w:val="28"/>
          <w:szCs w:val="28"/>
        </w:rPr>
        <w:t>. «</w:t>
      </w:r>
      <w:r w:rsidR="00626E35" w:rsidRPr="007C68BF">
        <w:rPr>
          <w:b/>
          <w:color w:val="365F91" w:themeColor="accent1" w:themeShade="BF"/>
          <w:sz w:val="28"/>
          <w:szCs w:val="28"/>
        </w:rPr>
        <w:t>ГОРНЯТКО КАВИ – ВЕЛИКИЙ ДИПЛОМАТ</w:t>
      </w:r>
      <w:r w:rsidRPr="007C68BF">
        <w:rPr>
          <w:b/>
          <w:color w:val="365F91" w:themeColor="accent1" w:themeShade="BF"/>
          <w:sz w:val="28"/>
          <w:szCs w:val="28"/>
        </w:rPr>
        <w:t>»</w:t>
      </w:r>
    </w:p>
    <w:p w:rsidR="00AE221C" w:rsidRPr="007C68BF" w:rsidRDefault="00AE221C" w:rsidP="005942F7">
      <w:pPr>
        <w:ind w:left="4536"/>
        <w:jc w:val="both"/>
        <w:rPr>
          <w:i/>
          <w:color w:val="000000" w:themeColor="text1"/>
          <w:sz w:val="28"/>
          <w:szCs w:val="28"/>
          <w:lang w:val="ru-RU"/>
        </w:rPr>
      </w:pPr>
      <w:r w:rsidRPr="007C68BF">
        <w:rPr>
          <w:i/>
          <w:color w:val="000000" w:themeColor="text1"/>
          <w:sz w:val="28"/>
          <w:szCs w:val="28"/>
          <w:lang w:val="ru-RU"/>
        </w:rPr>
        <w:t>Горнятко кави, що випите з другом</w:t>
      </w:r>
      <w:r w:rsidR="002E1DFA">
        <w:rPr>
          <w:i/>
          <w:color w:val="000000" w:themeColor="text1"/>
          <w:sz w:val="28"/>
          <w:szCs w:val="28"/>
          <w:lang w:val="ru-RU"/>
        </w:rPr>
        <w:t>,</w:t>
      </w:r>
      <w:r w:rsidRPr="007C68BF">
        <w:rPr>
          <w:i/>
          <w:color w:val="000000" w:themeColor="text1"/>
          <w:sz w:val="28"/>
          <w:szCs w:val="28"/>
          <w:lang w:val="ru-RU"/>
        </w:rPr>
        <w:t xml:space="preserve"> має смак щастя і добре проведеного часу.</w:t>
      </w:r>
    </w:p>
    <w:p w:rsidR="00AE221C" w:rsidRPr="007C68BF" w:rsidRDefault="00AE221C" w:rsidP="007C68BF">
      <w:pPr>
        <w:jc w:val="both"/>
        <w:rPr>
          <w:color w:val="000080"/>
          <w:sz w:val="28"/>
          <w:szCs w:val="28"/>
          <w:lang w:val="ru-RU"/>
        </w:rPr>
      </w:pPr>
    </w:p>
    <w:p w:rsidR="00806940" w:rsidRPr="007C68BF" w:rsidRDefault="00B971C5" w:rsidP="007C68BF">
      <w:pPr>
        <w:jc w:val="both"/>
        <w:rPr>
          <w:color w:val="000080"/>
          <w:sz w:val="28"/>
          <w:szCs w:val="28"/>
          <w:lang w:val="ru-RU"/>
        </w:rPr>
      </w:pPr>
      <w:r>
        <w:rPr>
          <w:noProof/>
          <w:color w:val="000080"/>
          <w:sz w:val="28"/>
          <w:szCs w:val="28"/>
          <w:lang w:val="ru-RU" w:eastAsia="ru-RU"/>
        </w:rPr>
        <w:drawing>
          <wp:anchor distT="0" distB="0" distL="114300" distR="114300" simplePos="0" relativeHeight="251682816" behindDoc="0" locked="0" layoutInCell="1" allowOverlap="1">
            <wp:simplePos x="0" y="0"/>
            <wp:positionH relativeFrom="column">
              <wp:posOffset>-1270</wp:posOffset>
            </wp:positionH>
            <wp:positionV relativeFrom="paragraph">
              <wp:posOffset>276860</wp:posOffset>
            </wp:positionV>
            <wp:extent cx="1906905" cy="1653540"/>
            <wp:effectExtent l="19050" t="0" r="0" b="0"/>
            <wp:wrapSquare wrapText="bothSides"/>
            <wp:docPr id="23" name="Рисунок 22"/>
            <wp:cNvGraphicFramePr/>
            <a:graphic xmlns:a="http://schemas.openxmlformats.org/drawingml/2006/main">
              <a:graphicData uri="http://schemas.openxmlformats.org/drawingml/2006/picture">
                <pic:pic xmlns:pic="http://schemas.openxmlformats.org/drawingml/2006/picture">
                  <pic:nvPicPr>
                    <pic:cNvPr id="1434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06905" cy="1653540"/>
                    </a:xfrm>
                    <a:prstGeom prst="rect">
                      <a:avLst/>
                    </a:prstGeom>
                    <a:noFill/>
                    <a:ln w="9525">
                      <a:noFill/>
                      <a:miter lim="800000"/>
                      <a:headEnd/>
                      <a:tailEnd/>
                    </a:ln>
                    <a:effectLst/>
                  </pic:spPr>
                </pic:pic>
              </a:graphicData>
            </a:graphic>
          </wp:anchor>
        </w:drawing>
      </w:r>
      <w:r w:rsidR="008048E1">
        <w:rPr>
          <w:noProof/>
          <w:color w:val="000080"/>
          <w:sz w:val="28"/>
          <w:szCs w:val="28"/>
          <w:lang w:val="ru-RU" w:eastAsia="ru-RU"/>
        </w:rPr>
        <w:drawing>
          <wp:anchor distT="0" distB="0" distL="114300" distR="114300" simplePos="0" relativeHeight="251683840" behindDoc="0" locked="0" layoutInCell="1" allowOverlap="1">
            <wp:simplePos x="0" y="0"/>
            <wp:positionH relativeFrom="column">
              <wp:posOffset>4084955</wp:posOffset>
            </wp:positionH>
            <wp:positionV relativeFrom="paragraph">
              <wp:posOffset>1239520</wp:posOffset>
            </wp:positionV>
            <wp:extent cx="1979295" cy="1468755"/>
            <wp:effectExtent l="19050" t="19050" r="20955" b="17145"/>
            <wp:wrapSquare wrapText="bothSides"/>
            <wp:docPr id="29" name="Рисунок 28" descr="x_52283f5e"/>
            <wp:cNvGraphicFramePr/>
            <a:graphic xmlns:a="http://schemas.openxmlformats.org/drawingml/2006/main">
              <a:graphicData uri="http://schemas.openxmlformats.org/drawingml/2006/picture">
                <pic:pic xmlns:pic="http://schemas.openxmlformats.org/drawingml/2006/picture">
                  <pic:nvPicPr>
                    <pic:cNvPr id="14341" name="Picture 5" descr="x_52283f5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79295" cy="1468755"/>
                    </a:xfrm>
                    <a:prstGeom prst="rect">
                      <a:avLst/>
                    </a:prstGeom>
                    <a:solidFill>
                      <a:schemeClr val="tx1"/>
                    </a:solidFill>
                    <a:ln w="9525">
                      <a:solidFill>
                        <a:srgbClr val="993300"/>
                      </a:solidFill>
                      <a:miter lim="800000"/>
                      <a:headEnd/>
                      <a:tailEnd/>
                    </a:ln>
                  </pic:spPr>
                </pic:pic>
              </a:graphicData>
            </a:graphic>
          </wp:anchor>
        </w:drawing>
      </w:r>
      <w:r w:rsidR="00806940" w:rsidRPr="007C68BF">
        <w:rPr>
          <w:color w:val="000000" w:themeColor="text1"/>
          <w:sz w:val="28"/>
          <w:szCs w:val="28"/>
          <w:lang w:val="ru-RU"/>
        </w:rPr>
        <w:t>Усі люблять каву.</w:t>
      </w:r>
      <w:r w:rsidR="002E1DFA">
        <w:rPr>
          <w:color w:val="000000" w:themeColor="text1"/>
          <w:sz w:val="28"/>
          <w:szCs w:val="28"/>
          <w:lang w:val="ru-RU"/>
        </w:rPr>
        <w:t xml:space="preserve"> </w:t>
      </w:r>
      <w:r w:rsidR="00806940" w:rsidRPr="007C68BF">
        <w:rPr>
          <w:color w:val="000000" w:themeColor="text1"/>
          <w:sz w:val="28"/>
          <w:szCs w:val="28"/>
          <w:lang w:val="ru-RU"/>
        </w:rPr>
        <w:t>Кава</w:t>
      </w:r>
      <w:r w:rsidR="002E1DFA">
        <w:rPr>
          <w:color w:val="000000" w:themeColor="text1"/>
          <w:sz w:val="28"/>
          <w:szCs w:val="28"/>
          <w:lang w:val="ru-RU"/>
        </w:rPr>
        <w:t>,</w:t>
      </w:r>
      <w:r w:rsidR="00806940" w:rsidRPr="007C68BF">
        <w:rPr>
          <w:color w:val="000000" w:themeColor="text1"/>
          <w:sz w:val="28"/>
          <w:szCs w:val="28"/>
          <w:lang w:val="ru-RU"/>
        </w:rPr>
        <w:t xml:space="preserve"> однозначно</w:t>
      </w:r>
      <w:r w:rsidR="002E1DFA">
        <w:rPr>
          <w:color w:val="000000" w:themeColor="text1"/>
          <w:sz w:val="28"/>
          <w:szCs w:val="28"/>
          <w:lang w:val="ru-RU"/>
        </w:rPr>
        <w:t>, є одним</w:t>
      </w:r>
      <w:r w:rsidR="00806940" w:rsidRPr="007C68BF">
        <w:rPr>
          <w:color w:val="000000" w:themeColor="text1"/>
          <w:sz w:val="28"/>
          <w:szCs w:val="28"/>
          <w:lang w:val="ru-RU"/>
        </w:rPr>
        <w:t xml:space="preserve"> з найприємніших задоволень у житті.</w:t>
      </w:r>
      <w:r w:rsidR="002E1DFA">
        <w:rPr>
          <w:color w:val="000000" w:themeColor="text1"/>
          <w:sz w:val="28"/>
          <w:szCs w:val="28"/>
          <w:lang w:val="ru-RU"/>
        </w:rPr>
        <w:t xml:space="preserve"> </w:t>
      </w:r>
      <w:r w:rsidR="00806940" w:rsidRPr="007C68BF">
        <w:rPr>
          <w:color w:val="000000" w:themeColor="text1"/>
          <w:sz w:val="28"/>
          <w:szCs w:val="28"/>
          <w:lang w:val="ru-RU"/>
        </w:rPr>
        <w:t>Незалежно від того, де ви, кава є загальною і уставлен</w:t>
      </w:r>
      <w:r w:rsidR="002E1DFA">
        <w:rPr>
          <w:color w:val="000000" w:themeColor="text1"/>
          <w:sz w:val="28"/>
          <w:szCs w:val="28"/>
          <w:lang w:val="ru-RU"/>
        </w:rPr>
        <w:t>ою</w:t>
      </w:r>
      <w:r w:rsidR="00806940" w:rsidRPr="007C68BF">
        <w:rPr>
          <w:color w:val="000000" w:themeColor="text1"/>
          <w:sz w:val="28"/>
          <w:szCs w:val="28"/>
          <w:lang w:val="ru-RU"/>
        </w:rPr>
        <w:t xml:space="preserve"> традиці</w:t>
      </w:r>
      <w:r w:rsidR="002E1DFA">
        <w:rPr>
          <w:color w:val="000000" w:themeColor="text1"/>
          <w:sz w:val="28"/>
          <w:szCs w:val="28"/>
          <w:lang w:val="ru-RU"/>
        </w:rPr>
        <w:t>єю</w:t>
      </w:r>
      <w:r w:rsidR="00806940" w:rsidRPr="007C68BF">
        <w:rPr>
          <w:color w:val="000000" w:themeColor="text1"/>
          <w:sz w:val="28"/>
          <w:szCs w:val="28"/>
          <w:lang w:val="ru-RU"/>
        </w:rPr>
        <w:t>.</w:t>
      </w:r>
      <w:r w:rsidR="002E1DFA">
        <w:rPr>
          <w:color w:val="000000" w:themeColor="text1"/>
          <w:sz w:val="28"/>
          <w:szCs w:val="28"/>
          <w:lang w:val="ru-RU"/>
        </w:rPr>
        <w:t xml:space="preserve"> </w:t>
      </w:r>
      <w:r w:rsidR="00806940" w:rsidRPr="007C68BF">
        <w:rPr>
          <w:color w:val="000000" w:themeColor="text1"/>
          <w:sz w:val="28"/>
          <w:szCs w:val="28"/>
          <w:lang w:val="ru-RU"/>
        </w:rPr>
        <w:t>Кавовий споживач буде відчувати себе в різних місцях, як вдома, коли питиме маленькими ковточками знайоме йому тінто. Здійснення і захоплення кавою є універсальн</w:t>
      </w:r>
      <w:r w:rsidR="002E1DFA">
        <w:rPr>
          <w:color w:val="000000" w:themeColor="text1"/>
          <w:sz w:val="28"/>
          <w:szCs w:val="28"/>
          <w:lang w:val="ru-RU"/>
        </w:rPr>
        <w:t>им</w:t>
      </w:r>
      <w:r w:rsidR="00806940" w:rsidRPr="007C68BF">
        <w:rPr>
          <w:color w:val="000000" w:themeColor="text1"/>
          <w:sz w:val="28"/>
          <w:szCs w:val="28"/>
          <w:lang w:val="ru-RU"/>
        </w:rPr>
        <w:t xml:space="preserve">. Чашка кави </w:t>
      </w:r>
      <w:r w:rsidR="002E1DFA">
        <w:rPr>
          <w:color w:val="000000" w:themeColor="text1"/>
          <w:sz w:val="28"/>
          <w:szCs w:val="28"/>
          <w:lang w:val="ru-RU"/>
        </w:rPr>
        <w:t xml:space="preserve">– </w:t>
      </w:r>
      <w:r w:rsidR="00806940" w:rsidRPr="007C68BF">
        <w:rPr>
          <w:color w:val="000000" w:themeColor="text1"/>
          <w:sz w:val="28"/>
          <w:szCs w:val="28"/>
          <w:lang w:val="ru-RU"/>
        </w:rPr>
        <w:t>це великий</w:t>
      </w:r>
      <w:r w:rsidR="002E1DFA">
        <w:rPr>
          <w:color w:val="000000" w:themeColor="text1"/>
          <w:sz w:val="28"/>
          <w:szCs w:val="28"/>
          <w:lang w:val="ru-RU"/>
        </w:rPr>
        <w:t xml:space="preserve"> дипломат, яка</w:t>
      </w:r>
      <w:r w:rsidR="00806940" w:rsidRPr="007C68BF">
        <w:rPr>
          <w:color w:val="000000" w:themeColor="text1"/>
          <w:sz w:val="28"/>
          <w:szCs w:val="28"/>
          <w:lang w:val="ru-RU"/>
        </w:rPr>
        <w:t xml:space="preserve"> пов'язує серця і душі людей назавжди.</w:t>
      </w:r>
      <w:r w:rsidR="002E1DFA">
        <w:rPr>
          <w:color w:val="000000" w:themeColor="text1"/>
          <w:sz w:val="28"/>
          <w:szCs w:val="28"/>
          <w:lang w:val="ru-RU"/>
        </w:rPr>
        <w:t xml:space="preserve"> </w:t>
      </w:r>
      <w:r w:rsidR="00806940" w:rsidRPr="007C68BF">
        <w:rPr>
          <w:color w:val="000000" w:themeColor="text1"/>
          <w:sz w:val="28"/>
          <w:szCs w:val="28"/>
          <w:lang w:val="ru-RU"/>
        </w:rPr>
        <w:t>Коли люди п'ють каву</w:t>
      </w:r>
      <w:r w:rsidR="002E1DFA">
        <w:rPr>
          <w:color w:val="000000" w:themeColor="text1"/>
          <w:sz w:val="28"/>
          <w:szCs w:val="28"/>
          <w:lang w:val="ru-RU"/>
        </w:rPr>
        <w:t>,</w:t>
      </w:r>
      <w:r w:rsidR="00806940" w:rsidRPr="007C68BF">
        <w:rPr>
          <w:color w:val="000000" w:themeColor="text1"/>
          <w:sz w:val="28"/>
          <w:szCs w:val="28"/>
          <w:lang w:val="ru-RU"/>
        </w:rPr>
        <w:t xml:space="preserve"> вони більш дружелюбні і толерантні один до одного.</w:t>
      </w:r>
      <w:r w:rsidR="002E1DFA">
        <w:rPr>
          <w:color w:val="000000" w:themeColor="text1"/>
          <w:sz w:val="28"/>
          <w:szCs w:val="28"/>
          <w:lang w:val="ru-RU"/>
        </w:rPr>
        <w:t xml:space="preserve"> </w:t>
      </w:r>
      <w:r w:rsidR="00806940" w:rsidRPr="007C68BF">
        <w:rPr>
          <w:color w:val="000000" w:themeColor="text1"/>
          <w:sz w:val="28"/>
          <w:szCs w:val="28"/>
          <w:lang w:val="ru-RU"/>
        </w:rPr>
        <w:t>Кава поєднує людей.</w:t>
      </w:r>
      <w:r w:rsidR="002E1DFA">
        <w:rPr>
          <w:color w:val="000000" w:themeColor="text1"/>
          <w:sz w:val="28"/>
          <w:szCs w:val="28"/>
          <w:lang w:val="ru-RU"/>
        </w:rPr>
        <w:t xml:space="preserve"> </w:t>
      </w:r>
      <w:r w:rsidR="00806940" w:rsidRPr="007C68BF">
        <w:rPr>
          <w:color w:val="000000" w:themeColor="text1"/>
          <w:sz w:val="28"/>
          <w:szCs w:val="28"/>
          <w:lang w:val="ru-RU"/>
        </w:rPr>
        <w:t xml:space="preserve">Не без причини всі важливі </w:t>
      </w:r>
      <w:r w:rsidR="00806940" w:rsidRPr="007C68BF">
        <w:rPr>
          <w:color w:val="000000" w:themeColor="text1"/>
          <w:sz w:val="28"/>
          <w:szCs w:val="28"/>
          <w:lang w:val="ru-RU"/>
        </w:rPr>
        <w:lastRenderedPageBreak/>
        <w:t>офіційні зустрічі проходять за кавою.</w:t>
      </w:r>
      <w:r w:rsidR="002E1DFA">
        <w:rPr>
          <w:color w:val="000000" w:themeColor="text1"/>
          <w:sz w:val="28"/>
          <w:szCs w:val="28"/>
          <w:lang w:val="ru-RU"/>
        </w:rPr>
        <w:t xml:space="preserve"> </w:t>
      </w:r>
      <w:r w:rsidR="002E1DFA" w:rsidRPr="007C68BF">
        <w:rPr>
          <w:color w:val="000000" w:themeColor="text1"/>
          <w:sz w:val="28"/>
          <w:szCs w:val="28"/>
          <w:lang w:val="ru-RU"/>
        </w:rPr>
        <w:t>Н</w:t>
      </w:r>
      <w:r w:rsidR="00806940" w:rsidRPr="007C68BF">
        <w:rPr>
          <w:color w:val="000000" w:themeColor="text1"/>
          <w:sz w:val="28"/>
          <w:szCs w:val="28"/>
          <w:lang w:val="ru-RU"/>
        </w:rPr>
        <w:t>еможливо</w:t>
      </w:r>
      <w:r w:rsidR="002E1DFA">
        <w:rPr>
          <w:color w:val="000000" w:themeColor="text1"/>
          <w:sz w:val="28"/>
          <w:szCs w:val="28"/>
          <w:lang w:val="ru-RU"/>
        </w:rPr>
        <w:t xml:space="preserve"> </w:t>
      </w:r>
      <w:r w:rsidR="00806940" w:rsidRPr="007C68BF">
        <w:rPr>
          <w:color w:val="000000" w:themeColor="text1"/>
          <w:sz w:val="28"/>
          <w:szCs w:val="28"/>
          <w:lang w:val="ru-RU"/>
        </w:rPr>
        <w:t>забути аромат гарячої кави.</w:t>
      </w:r>
      <w:r w:rsidR="002E1DFA">
        <w:rPr>
          <w:color w:val="000000" w:themeColor="text1"/>
          <w:sz w:val="28"/>
          <w:szCs w:val="28"/>
          <w:lang w:val="ru-RU"/>
        </w:rPr>
        <w:t xml:space="preserve"> </w:t>
      </w:r>
      <w:r w:rsidR="00806940" w:rsidRPr="007C68BF">
        <w:rPr>
          <w:color w:val="000000" w:themeColor="text1"/>
          <w:sz w:val="28"/>
          <w:szCs w:val="28"/>
          <w:lang w:val="ru-RU"/>
        </w:rPr>
        <w:t xml:space="preserve">Коли люди п'ють </w:t>
      </w:r>
      <w:proofErr w:type="gramStart"/>
      <w:r w:rsidR="00806940" w:rsidRPr="007C68BF">
        <w:rPr>
          <w:color w:val="000000" w:themeColor="text1"/>
          <w:sz w:val="28"/>
          <w:szCs w:val="28"/>
          <w:lang w:val="ru-RU"/>
        </w:rPr>
        <w:t>каву,вони</w:t>
      </w:r>
      <w:proofErr w:type="gramEnd"/>
      <w:r w:rsidR="00806940" w:rsidRPr="007C68BF">
        <w:rPr>
          <w:color w:val="000000" w:themeColor="text1"/>
          <w:sz w:val="28"/>
          <w:szCs w:val="28"/>
          <w:lang w:val="ru-RU"/>
        </w:rPr>
        <w:t xml:space="preserve"> забувають про</w:t>
      </w:r>
      <w:r w:rsidR="008048E1">
        <w:rPr>
          <w:color w:val="000000" w:themeColor="text1"/>
          <w:sz w:val="28"/>
          <w:szCs w:val="28"/>
          <w:lang w:val="ru-RU"/>
        </w:rPr>
        <w:t xml:space="preserve"> всі свої проблеми, суперечки і </w:t>
      </w:r>
      <w:r w:rsidR="00806940" w:rsidRPr="007C68BF">
        <w:rPr>
          <w:color w:val="000000" w:themeColor="text1"/>
          <w:sz w:val="28"/>
          <w:szCs w:val="28"/>
          <w:lang w:val="ru-RU"/>
        </w:rPr>
        <w:t>просто насолоджуються смаком.</w:t>
      </w:r>
      <w:r w:rsidR="008048E1">
        <w:rPr>
          <w:color w:val="000000" w:themeColor="text1"/>
          <w:sz w:val="28"/>
          <w:szCs w:val="28"/>
          <w:lang w:val="ru-RU"/>
        </w:rPr>
        <w:t xml:space="preserve"> </w:t>
      </w:r>
      <w:r w:rsidR="00806940" w:rsidRPr="007C68BF">
        <w:rPr>
          <w:color w:val="000000" w:themeColor="text1"/>
          <w:sz w:val="28"/>
          <w:szCs w:val="28"/>
          <w:lang w:val="ru-RU"/>
        </w:rPr>
        <w:t>Крім того, якщо ви ще ні</w:t>
      </w:r>
      <w:r w:rsidR="008048E1">
        <w:rPr>
          <w:color w:val="000000" w:themeColor="text1"/>
          <w:sz w:val="28"/>
          <w:szCs w:val="28"/>
          <w:lang w:val="ru-RU"/>
        </w:rPr>
        <w:t xml:space="preserve">коли не пили кави, ви не знаєте </w:t>
      </w:r>
      <w:r w:rsidR="00806940" w:rsidRPr="007C68BF">
        <w:rPr>
          <w:color w:val="000000" w:themeColor="text1"/>
          <w:sz w:val="28"/>
          <w:szCs w:val="28"/>
          <w:lang w:val="ru-RU"/>
        </w:rPr>
        <w:t>справжній смак життя.Життя є гірке.Життя наповнене ароматів.</w:t>
      </w:r>
      <w:r w:rsidR="008048E1">
        <w:rPr>
          <w:color w:val="000000" w:themeColor="text1"/>
          <w:sz w:val="28"/>
          <w:szCs w:val="28"/>
          <w:lang w:val="ru-RU"/>
        </w:rPr>
        <w:t xml:space="preserve"> </w:t>
      </w:r>
      <w:r w:rsidR="00806940" w:rsidRPr="007C68BF">
        <w:rPr>
          <w:color w:val="000000" w:themeColor="text1"/>
          <w:sz w:val="28"/>
          <w:szCs w:val="28"/>
          <w:lang w:val="ru-RU"/>
        </w:rPr>
        <w:t>І життя повинне насолодитись однією чашкою увесь час.</w:t>
      </w:r>
    </w:p>
    <w:sectPr w:rsidR="00806940" w:rsidRPr="007C68BF" w:rsidSect="007C68BF">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F604"/>
      </v:shape>
    </w:pict>
  </w:numPicBullet>
  <w:abstractNum w:abstractNumId="0" w15:restartNumberingAfterBreak="0">
    <w:nsid w:val="09F11815"/>
    <w:multiLevelType w:val="hybridMultilevel"/>
    <w:tmpl w:val="732E38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1172BFB"/>
    <w:multiLevelType w:val="hybridMultilevel"/>
    <w:tmpl w:val="5A32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B5C20AD"/>
    <w:multiLevelType w:val="hybridMultilevel"/>
    <w:tmpl w:val="6A081F2A"/>
    <w:lvl w:ilvl="0" w:tplc="04220007">
      <w:start w:val="1"/>
      <w:numFmt w:val="bullet"/>
      <w:lvlText w:val=""/>
      <w:lvlPicBulletId w:val="0"/>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F772785"/>
    <w:multiLevelType w:val="hybridMultilevel"/>
    <w:tmpl w:val="2D823146"/>
    <w:lvl w:ilvl="0" w:tplc="0422000F">
      <w:start w:val="1"/>
      <w:numFmt w:val="decimal"/>
      <w:lvlText w:val="%1."/>
      <w:lvlJc w:val="left"/>
      <w:pPr>
        <w:tabs>
          <w:tab w:val="num" w:pos="502"/>
        </w:tabs>
        <w:ind w:left="502" w:hanging="360"/>
      </w:pPr>
      <w:rPr>
        <w:rFonts w:hint="default"/>
      </w:rPr>
    </w:lvl>
    <w:lvl w:ilvl="1" w:tplc="04220007">
      <w:start w:val="1"/>
      <w:numFmt w:val="bullet"/>
      <w:lvlText w:val=""/>
      <w:lvlPicBulletId w:val="0"/>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4" w15:restartNumberingAfterBreak="0">
    <w:nsid w:val="6DD425D4"/>
    <w:multiLevelType w:val="hybridMultilevel"/>
    <w:tmpl w:val="CBECB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6B42AF6"/>
    <w:multiLevelType w:val="hybridMultilevel"/>
    <w:tmpl w:val="CBAC23D2"/>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proofState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
  <w:rsids>
    <w:rsidRoot w:val="005F0CC0"/>
    <w:rsid w:val="000424A7"/>
    <w:rsid w:val="0015121B"/>
    <w:rsid w:val="001738E5"/>
    <w:rsid w:val="00185956"/>
    <w:rsid w:val="00192C09"/>
    <w:rsid w:val="001B1E05"/>
    <w:rsid w:val="00204281"/>
    <w:rsid w:val="002113D6"/>
    <w:rsid w:val="002B7DFA"/>
    <w:rsid w:val="002D1BBA"/>
    <w:rsid w:val="002E1DFA"/>
    <w:rsid w:val="00303CD1"/>
    <w:rsid w:val="003973ED"/>
    <w:rsid w:val="0039793A"/>
    <w:rsid w:val="003B7647"/>
    <w:rsid w:val="003D142D"/>
    <w:rsid w:val="00515688"/>
    <w:rsid w:val="0051760C"/>
    <w:rsid w:val="00571BC1"/>
    <w:rsid w:val="005942F7"/>
    <w:rsid w:val="005F0CC0"/>
    <w:rsid w:val="005F4EAB"/>
    <w:rsid w:val="00626E35"/>
    <w:rsid w:val="006709A0"/>
    <w:rsid w:val="006A2792"/>
    <w:rsid w:val="00714E7D"/>
    <w:rsid w:val="007234FC"/>
    <w:rsid w:val="007243F8"/>
    <w:rsid w:val="0076130F"/>
    <w:rsid w:val="0076594E"/>
    <w:rsid w:val="007821A4"/>
    <w:rsid w:val="007A7C63"/>
    <w:rsid w:val="007C68BF"/>
    <w:rsid w:val="008048E1"/>
    <w:rsid w:val="00806940"/>
    <w:rsid w:val="008125E6"/>
    <w:rsid w:val="00813EB1"/>
    <w:rsid w:val="008A005E"/>
    <w:rsid w:val="009645F5"/>
    <w:rsid w:val="00995B9A"/>
    <w:rsid w:val="009E22F2"/>
    <w:rsid w:val="00A01945"/>
    <w:rsid w:val="00A1740B"/>
    <w:rsid w:val="00A83608"/>
    <w:rsid w:val="00AB37AD"/>
    <w:rsid w:val="00AE221C"/>
    <w:rsid w:val="00B07E53"/>
    <w:rsid w:val="00B2417C"/>
    <w:rsid w:val="00B668F8"/>
    <w:rsid w:val="00B76334"/>
    <w:rsid w:val="00B971C5"/>
    <w:rsid w:val="00C4353F"/>
    <w:rsid w:val="00CA3B0A"/>
    <w:rsid w:val="00D56D51"/>
    <w:rsid w:val="00D7590C"/>
    <w:rsid w:val="00D85DBC"/>
    <w:rsid w:val="00DA113D"/>
    <w:rsid w:val="00DC411E"/>
    <w:rsid w:val="00E47B92"/>
    <w:rsid w:val="00E57255"/>
    <w:rsid w:val="00F0082B"/>
    <w:rsid w:val="00F124B2"/>
    <w:rsid w:val="00F5272A"/>
    <w:rsid w:val="00F645B2"/>
    <w:rsid w:val="00F85463"/>
    <w:rsid w:val="00F863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719C29-B9BC-4F0E-BC23-8F72305B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0CC0"/>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F0CC0"/>
    <w:pPr>
      <w:shd w:val="clear" w:color="auto" w:fill="FFFFFF"/>
      <w:jc w:val="both"/>
    </w:pPr>
    <w:rPr>
      <w:i/>
      <w:iCs/>
      <w:sz w:val="28"/>
      <w:szCs w:val="28"/>
      <w:lang w:eastAsia="ru-RU"/>
    </w:rPr>
  </w:style>
  <w:style w:type="character" w:customStyle="1" w:styleId="a4">
    <w:name w:val="Основной текст Знак"/>
    <w:basedOn w:val="a0"/>
    <w:link w:val="a3"/>
    <w:rsid w:val="005F0CC0"/>
    <w:rPr>
      <w:rFonts w:ascii="Times New Roman" w:eastAsia="Times New Roman" w:hAnsi="Times New Roman" w:cs="Times New Roman"/>
      <w:i/>
      <w:iCs/>
      <w:sz w:val="28"/>
      <w:szCs w:val="28"/>
      <w:shd w:val="clear" w:color="auto" w:fill="FFFFFF"/>
      <w:lang w:val="uk-UA" w:eastAsia="ru-RU"/>
    </w:rPr>
  </w:style>
  <w:style w:type="paragraph" w:styleId="a5">
    <w:name w:val="Title"/>
    <w:basedOn w:val="a"/>
    <w:link w:val="a6"/>
    <w:qFormat/>
    <w:rsid w:val="005F0CC0"/>
    <w:pPr>
      <w:jc w:val="center"/>
    </w:pPr>
    <w:rPr>
      <w:b/>
      <w:bCs/>
      <w:sz w:val="40"/>
      <w:szCs w:val="40"/>
      <w:lang w:eastAsia="ru-RU"/>
    </w:rPr>
  </w:style>
  <w:style w:type="character" w:customStyle="1" w:styleId="a6">
    <w:name w:val="Название Знак"/>
    <w:basedOn w:val="a0"/>
    <w:link w:val="a5"/>
    <w:rsid w:val="005F0CC0"/>
    <w:rPr>
      <w:rFonts w:ascii="Times New Roman" w:eastAsia="Times New Roman" w:hAnsi="Times New Roman" w:cs="Times New Roman"/>
      <w:b/>
      <w:bCs/>
      <w:sz w:val="40"/>
      <w:szCs w:val="40"/>
      <w:lang w:val="uk-UA" w:eastAsia="ru-RU"/>
    </w:rPr>
  </w:style>
  <w:style w:type="table" w:styleId="a7">
    <w:name w:val="Table Grid"/>
    <w:basedOn w:val="a1"/>
    <w:rsid w:val="005F0CC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5272A"/>
    <w:rPr>
      <w:rFonts w:ascii="Tahoma" w:hAnsi="Tahoma" w:cs="Tahoma"/>
      <w:sz w:val="16"/>
      <w:szCs w:val="16"/>
    </w:rPr>
  </w:style>
  <w:style w:type="character" w:customStyle="1" w:styleId="a9">
    <w:name w:val="Текст выноски Знак"/>
    <w:basedOn w:val="a0"/>
    <w:link w:val="a8"/>
    <w:uiPriority w:val="99"/>
    <w:semiHidden/>
    <w:rsid w:val="00F5272A"/>
    <w:rPr>
      <w:rFonts w:ascii="Tahoma" w:eastAsia="Times New Roman" w:hAnsi="Tahoma" w:cs="Tahoma"/>
      <w:sz w:val="16"/>
      <w:szCs w:val="16"/>
      <w:lang w:val="uk-UA" w:eastAsia="uk-UA"/>
    </w:rPr>
  </w:style>
  <w:style w:type="paragraph" w:styleId="aa">
    <w:name w:val="List Paragraph"/>
    <w:basedOn w:val="a"/>
    <w:uiPriority w:val="34"/>
    <w:qFormat/>
    <w:rsid w:val="00C435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9259">
      <w:bodyDiv w:val="1"/>
      <w:marLeft w:val="0"/>
      <w:marRight w:val="0"/>
      <w:marTop w:val="0"/>
      <w:marBottom w:val="0"/>
      <w:divBdr>
        <w:top w:val="none" w:sz="0" w:space="0" w:color="auto"/>
        <w:left w:val="none" w:sz="0" w:space="0" w:color="auto"/>
        <w:bottom w:val="none" w:sz="0" w:space="0" w:color="auto"/>
        <w:right w:val="none" w:sz="0" w:space="0" w:color="auto"/>
      </w:divBdr>
    </w:div>
    <w:div w:id="17702201">
      <w:bodyDiv w:val="1"/>
      <w:marLeft w:val="0"/>
      <w:marRight w:val="0"/>
      <w:marTop w:val="0"/>
      <w:marBottom w:val="0"/>
      <w:divBdr>
        <w:top w:val="none" w:sz="0" w:space="0" w:color="auto"/>
        <w:left w:val="none" w:sz="0" w:space="0" w:color="auto"/>
        <w:bottom w:val="none" w:sz="0" w:space="0" w:color="auto"/>
        <w:right w:val="none" w:sz="0" w:space="0" w:color="auto"/>
      </w:divBdr>
    </w:div>
    <w:div w:id="72892779">
      <w:bodyDiv w:val="1"/>
      <w:marLeft w:val="0"/>
      <w:marRight w:val="0"/>
      <w:marTop w:val="0"/>
      <w:marBottom w:val="0"/>
      <w:divBdr>
        <w:top w:val="none" w:sz="0" w:space="0" w:color="auto"/>
        <w:left w:val="none" w:sz="0" w:space="0" w:color="auto"/>
        <w:bottom w:val="none" w:sz="0" w:space="0" w:color="auto"/>
        <w:right w:val="none" w:sz="0" w:space="0" w:color="auto"/>
      </w:divBdr>
    </w:div>
    <w:div w:id="84693495">
      <w:bodyDiv w:val="1"/>
      <w:marLeft w:val="0"/>
      <w:marRight w:val="0"/>
      <w:marTop w:val="0"/>
      <w:marBottom w:val="0"/>
      <w:divBdr>
        <w:top w:val="none" w:sz="0" w:space="0" w:color="auto"/>
        <w:left w:val="none" w:sz="0" w:space="0" w:color="auto"/>
        <w:bottom w:val="none" w:sz="0" w:space="0" w:color="auto"/>
        <w:right w:val="none" w:sz="0" w:space="0" w:color="auto"/>
      </w:divBdr>
    </w:div>
    <w:div w:id="279335737">
      <w:bodyDiv w:val="1"/>
      <w:marLeft w:val="0"/>
      <w:marRight w:val="0"/>
      <w:marTop w:val="0"/>
      <w:marBottom w:val="0"/>
      <w:divBdr>
        <w:top w:val="none" w:sz="0" w:space="0" w:color="auto"/>
        <w:left w:val="none" w:sz="0" w:space="0" w:color="auto"/>
        <w:bottom w:val="none" w:sz="0" w:space="0" w:color="auto"/>
        <w:right w:val="none" w:sz="0" w:space="0" w:color="auto"/>
      </w:divBdr>
    </w:div>
    <w:div w:id="343823080">
      <w:bodyDiv w:val="1"/>
      <w:marLeft w:val="0"/>
      <w:marRight w:val="0"/>
      <w:marTop w:val="0"/>
      <w:marBottom w:val="0"/>
      <w:divBdr>
        <w:top w:val="none" w:sz="0" w:space="0" w:color="auto"/>
        <w:left w:val="none" w:sz="0" w:space="0" w:color="auto"/>
        <w:bottom w:val="none" w:sz="0" w:space="0" w:color="auto"/>
        <w:right w:val="none" w:sz="0" w:space="0" w:color="auto"/>
      </w:divBdr>
    </w:div>
    <w:div w:id="370151410">
      <w:bodyDiv w:val="1"/>
      <w:marLeft w:val="0"/>
      <w:marRight w:val="0"/>
      <w:marTop w:val="0"/>
      <w:marBottom w:val="0"/>
      <w:divBdr>
        <w:top w:val="none" w:sz="0" w:space="0" w:color="auto"/>
        <w:left w:val="none" w:sz="0" w:space="0" w:color="auto"/>
        <w:bottom w:val="none" w:sz="0" w:space="0" w:color="auto"/>
        <w:right w:val="none" w:sz="0" w:space="0" w:color="auto"/>
      </w:divBdr>
    </w:div>
    <w:div w:id="502016122">
      <w:bodyDiv w:val="1"/>
      <w:marLeft w:val="0"/>
      <w:marRight w:val="0"/>
      <w:marTop w:val="0"/>
      <w:marBottom w:val="0"/>
      <w:divBdr>
        <w:top w:val="none" w:sz="0" w:space="0" w:color="auto"/>
        <w:left w:val="none" w:sz="0" w:space="0" w:color="auto"/>
        <w:bottom w:val="none" w:sz="0" w:space="0" w:color="auto"/>
        <w:right w:val="none" w:sz="0" w:space="0" w:color="auto"/>
      </w:divBdr>
    </w:div>
    <w:div w:id="702560914">
      <w:bodyDiv w:val="1"/>
      <w:marLeft w:val="0"/>
      <w:marRight w:val="0"/>
      <w:marTop w:val="0"/>
      <w:marBottom w:val="0"/>
      <w:divBdr>
        <w:top w:val="none" w:sz="0" w:space="0" w:color="auto"/>
        <w:left w:val="none" w:sz="0" w:space="0" w:color="auto"/>
        <w:bottom w:val="none" w:sz="0" w:space="0" w:color="auto"/>
        <w:right w:val="none" w:sz="0" w:space="0" w:color="auto"/>
      </w:divBdr>
    </w:div>
    <w:div w:id="762150006">
      <w:bodyDiv w:val="1"/>
      <w:marLeft w:val="0"/>
      <w:marRight w:val="0"/>
      <w:marTop w:val="0"/>
      <w:marBottom w:val="0"/>
      <w:divBdr>
        <w:top w:val="none" w:sz="0" w:space="0" w:color="auto"/>
        <w:left w:val="none" w:sz="0" w:space="0" w:color="auto"/>
        <w:bottom w:val="none" w:sz="0" w:space="0" w:color="auto"/>
        <w:right w:val="none" w:sz="0" w:space="0" w:color="auto"/>
      </w:divBdr>
    </w:div>
    <w:div w:id="919678432">
      <w:bodyDiv w:val="1"/>
      <w:marLeft w:val="0"/>
      <w:marRight w:val="0"/>
      <w:marTop w:val="0"/>
      <w:marBottom w:val="0"/>
      <w:divBdr>
        <w:top w:val="none" w:sz="0" w:space="0" w:color="auto"/>
        <w:left w:val="none" w:sz="0" w:space="0" w:color="auto"/>
        <w:bottom w:val="none" w:sz="0" w:space="0" w:color="auto"/>
        <w:right w:val="none" w:sz="0" w:space="0" w:color="auto"/>
      </w:divBdr>
    </w:div>
    <w:div w:id="957835112">
      <w:bodyDiv w:val="1"/>
      <w:marLeft w:val="0"/>
      <w:marRight w:val="0"/>
      <w:marTop w:val="0"/>
      <w:marBottom w:val="0"/>
      <w:divBdr>
        <w:top w:val="none" w:sz="0" w:space="0" w:color="auto"/>
        <w:left w:val="none" w:sz="0" w:space="0" w:color="auto"/>
        <w:bottom w:val="none" w:sz="0" w:space="0" w:color="auto"/>
        <w:right w:val="none" w:sz="0" w:space="0" w:color="auto"/>
      </w:divBdr>
    </w:div>
    <w:div w:id="961686653">
      <w:bodyDiv w:val="1"/>
      <w:marLeft w:val="0"/>
      <w:marRight w:val="0"/>
      <w:marTop w:val="0"/>
      <w:marBottom w:val="0"/>
      <w:divBdr>
        <w:top w:val="none" w:sz="0" w:space="0" w:color="auto"/>
        <w:left w:val="none" w:sz="0" w:space="0" w:color="auto"/>
        <w:bottom w:val="none" w:sz="0" w:space="0" w:color="auto"/>
        <w:right w:val="none" w:sz="0" w:space="0" w:color="auto"/>
      </w:divBdr>
    </w:div>
    <w:div w:id="1002509246">
      <w:bodyDiv w:val="1"/>
      <w:marLeft w:val="0"/>
      <w:marRight w:val="0"/>
      <w:marTop w:val="0"/>
      <w:marBottom w:val="0"/>
      <w:divBdr>
        <w:top w:val="none" w:sz="0" w:space="0" w:color="auto"/>
        <w:left w:val="none" w:sz="0" w:space="0" w:color="auto"/>
        <w:bottom w:val="none" w:sz="0" w:space="0" w:color="auto"/>
        <w:right w:val="none" w:sz="0" w:space="0" w:color="auto"/>
      </w:divBdr>
    </w:div>
    <w:div w:id="1089158836">
      <w:bodyDiv w:val="1"/>
      <w:marLeft w:val="0"/>
      <w:marRight w:val="0"/>
      <w:marTop w:val="0"/>
      <w:marBottom w:val="0"/>
      <w:divBdr>
        <w:top w:val="none" w:sz="0" w:space="0" w:color="auto"/>
        <w:left w:val="none" w:sz="0" w:space="0" w:color="auto"/>
        <w:bottom w:val="none" w:sz="0" w:space="0" w:color="auto"/>
        <w:right w:val="none" w:sz="0" w:space="0" w:color="auto"/>
      </w:divBdr>
    </w:div>
    <w:div w:id="1354958158">
      <w:bodyDiv w:val="1"/>
      <w:marLeft w:val="0"/>
      <w:marRight w:val="0"/>
      <w:marTop w:val="0"/>
      <w:marBottom w:val="0"/>
      <w:divBdr>
        <w:top w:val="none" w:sz="0" w:space="0" w:color="auto"/>
        <w:left w:val="none" w:sz="0" w:space="0" w:color="auto"/>
        <w:bottom w:val="none" w:sz="0" w:space="0" w:color="auto"/>
        <w:right w:val="none" w:sz="0" w:space="0" w:color="auto"/>
      </w:divBdr>
    </w:div>
    <w:div w:id="1519662676">
      <w:bodyDiv w:val="1"/>
      <w:marLeft w:val="0"/>
      <w:marRight w:val="0"/>
      <w:marTop w:val="0"/>
      <w:marBottom w:val="0"/>
      <w:divBdr>
        <w:top w:val="none" w:sz="0" w:space="0" w:color="auto"/>
        <w:left w:val="none" w:sz="0" w:space="0" w:color="auto"/>
        <w:bottom w:val="none" w:sz="0" w:space="0" w:color="auto"/>
        <w:right w:val="none" w:sz="0" w:space="0" w:color="auto"/>
      </w:divBdr>
    </w:div>
    <w:div w:id="1640916296">
      <w:bodyDiv w:val="1"/>
      <w:marLeft w:val="0"/>
      <w:marRight w:val="0"/>
      <w:marTop w:val="0"/>
      <w:marBottom w:val="0"/>
      <w:divBdr>
        <w:top w:val="none" w:sz="0" w:space="0" w:color="auto"/>
        <w:left w:val="none" w:sz="0" w:space="0" w:color="auto"/>
        <w:bottom w:val="none" w:sz="0" w:space="0" w:color="auto"/>
        <w:right w:val="none" w:sz="0" w:space="0" w:color="auto"/>
      </w:divBdr>
    </w:div>
    <w:div w:id="1652321892">
      <w:bodyDiv w:val="1"/>
      <w:marLeft w:val="0"/>
      <w:marRight w:val="0"/>
      <w:marTop w:val="0"/>
      <w:marBottom w:val="0"/>
      <w:divBdr>
        <w:top w:val="none" w:sz="0" w:space="0" w:color="auto"/>
        <w:left w:val="none" w:sz="0" w:space="0" w:color="auto"/>
        <w:bottom w:val="none" w:sz="0" w:space="0" w:color="auto"/>
        <w:right w:val="none" w:sz="0" w:space="0" w:color="auto"/>
      </w:divBdr>
    </w:div>
    <w:div w:id="1658001224">
      <w:bodyDiv w:val="1"/>
      <w:marLeft w:val="0"/>
      <w:marRight w:val="0"/>
      <w:marTop w:val="0"/>
      <w:marBottom w:val="0"/>
      <w:divBdr>
        <w:top w:val="none" w:sz="0" w:space="0" w:color="auto"/>
        <w:left w:val="none" w:sz="0" w:space="0" w:color="auto"/>
        <w:bottom w:val="none" w:sz="0" w:space="0" w:color="auto"/>
        <w:right w:val="none" w:sz="0" w:space="0" w:color="auto"/>
      </w:divBdr>
    </w:div>
    <w:div w:id="1722048390">
      <w:bodyDiv w:val="1"/>
      <w:marLeft w:val="0"/>
      <w:marRight w:val="0"/>
      <w:marTop w:val="0"/>
      <w:marBottom w:val="0"/>
      <w:divBdr>
        <w:top w:val="none" w:sz="0" w:space="0" w:color="auto"/>
        <w:left w:val="none" w:sz="0" w:space="0" w:color="auto"/>
        <w:bottom w:val="none" w:sz="0" w:space="0" w:color="auto"/>
        <w:right w:val="none" w:sz="0" w:space="0" w:color="auto"/>
      </w:divBdr>
    </w:div>
    <w:div w:id="1790009311">
      <w:bodyDiv w:val="1"/>
      <w:marLeft w:val="0"/>
      <w:marRight w:val="0"/>
      <w:marTop w:val="0"/>
      <w:marBottom w:val="0"/>
      <w:divBdr>
        <w:top w:val="none" w:sz="0" w:space="0" w:color="auto"/>
        <w:left w:val="none" w:sz="0" w:space="0" w:color="auto"/>
        <w:bottom w:val="none" w:sz="0" w:space="0" w:color="auto"/>
        <w:right w:val="none" w:sz="0" w:space="0" w:color="auto"/>
      </w:divBdr>
    </w:div>
    <w:div w:id="1879196868">
      <w:bodyDiv w:val="1"/>
      <w:marLeft w:val="0"/>
      <w:marRight w:val="0"/>
      <w:marTop w:val="0"/>
      <w:marBottom w:val="0"/>
      <w:divBdr>
        <w:top w:val="none" w:sz="0" w:space="0" w:color="auto"/>
        <w:left w:val="none" w:sz="0" w:space="0" w:color="auto"/>
        <w:bottom w:val="none" w:sz="0" w:space="0" w:color="auto"/>
        <w:right w:val="none" w:sz="0" w:space="0" w:color="auto"/>
      </w:divBdr>
    </w:div>
    <w:div w:id="1915704982">
      <w:bodyDiv w:val="1"/>
      <w:marLeft w:val="0"/>
      <w:marRight w:val="0"/>
      <w:marTop w:val="0"/>
      <w:marBottom w:val="0"/>
      <w:divBdr>
        <w:top w:val="none" w:sz="0" w:space="0" w:color="auto"/>
        <w:left w:val="none" w:sz="0" w:space="0" w:color="auto"/>
        <w:bottom w:val="none" w:sz="0" w:space="0" w:color="auto"/>
        <w:right w:val="none" w:sz="0" w:space="0" w:color="auto"/>
      </w:divBdr>
    </w:div>
    <w:div w:id="2030528091">
      <w:bodyDiv w:val="1"/>
      <w:marLeft w:val="0"/>
      <w:marRight w:val="0"/>
      <w:marTop w:val="0"/>
      <w:marBottom w:val="0"/>
      <w:divBdr>
        <w:top w:val="none" w:sz="0" w:space="0" w:color="auto"/>
        <w:left w:val="none" w:sz="0" w:space="0" w:color="auto"/>
        <w:bottom w:val="none" w:sz="0" w:space="0" w:color="auto"/>
        <w:right w:val="none" w:sz="0" w:space="0" w:color="auto"/>
      </w:divBdr>
    </w:div>
    <w:div w:id="2096780007">
      <w:bodyDiv w:val="1"/>
      <w:marLeft w:val="0"/>
      <w:marRight w:val="0"/>
      <w:marTop w:val="0"/>
      <w:marBottom w:val="0"/>
      <w:divBdr>
        <w:top w:val="none" w:sz="0" w:space="0" w:color="auto"/>
        <w:left w:val="none" w:sz="0" w:space="0" w:color="auto"/>
        <w:bottom w:val="none" w:sz="0" w:space="0" w:color="auto"/>
        <w:right w:val="none" w:sz="0" w:space="0" w:color="auto"/>
      </w:divBdr>
    </w:div>
    <w:div w:id="2104495110">
      <w:bodyDiv w:val="1"/>
      <w:marLeft w:val="0"/>
      <w:marRight w:val="0"/>
      <w:marTop w:val="0"/>
      <w:marBottom w:val="0"/>
      <w:divBdr>
        <w:top w:val="none" w:sz="0" w:space="0" w:color="auto"/>
        <w:left w:val="none" w:sz="0" w:space="0" w:color="auto"/>
        <w:bottom w:val="none" w:sz="0" w:space="0" w:color="auto"/>
        <w:right w:val="none" w:sz="0" w:space="0" w:color="auto"/>
      </w:divBdr>
    </w:div>
    <w:div w:id="2122994778">
      <w:bodyDiv w:val="1"/>
      <w:marLeft w:val="0"/>
      <w:marRight w:val="0"/>
      <w:marTop w:val="0"/>
      <w:marBottom w:val="0"/>
      <w:divBdr>
        <w:top w:val="none" w:sz="0" w:space="0" w:color="auto"/>
        <w:left w:val="none" w:sz="0" w:space="0" w:color="auto"/>
        <w:bottom w:val="none" w:sz="0" w:space="0" w:color="auto"/>
        <w:right w:val="none" w:sz="0" w:space="0" w:color="auto"/>
      </w:divBdr>
    </w:div>
    <w:div w:id="214645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settings" Target="settings.xml"/><Relationship Id="rId21" Type="http://schemas.openxmlformats.org/officeDocument/2006/relationships/image" Target="media/image18.jpeg"/><Relationship Id="rId34"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png"/><Relationship Id="rId24" Type="http://schemas.openxmlformats.org/officeDocument/2006/relationships/image" Target="media/image21.jpeg"/><Relationship Id="rId32" Type="http://schemas.openxmlformats.org/officeDocument/2006/relationships/image" Target="media/image29.jpeg"/><Relationship Id="rId5" Type="http://schemas.openxmlformats.org/officeDocument/2006/relationships/image" Target="media/image2.pn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pn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8"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12</Pages>
  <Words>3541</Words>
  <Characters>20190</Characters>
  <Application>Microsoft Office Word</Application>
  <DocSecurity>0</DocSecurity>
  <Lines>168</Lines>
  <Paragraphs>47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MultiDVD Team</Company>
  <LinksUpToDate>false</LinksUpToDate>
  <CharactersWithSpaces>23684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dcterms:created xsi:type="dcterms:W3CDTF">2014-11-16T08:30:00Z</dcterms:created>
  <dcterms:modified xsi:type="dcterms:W3CDTF">2019-12-18T15:25:00Z</dcterms:modified>
</cp:coreProperties>
</file>