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horzAnchor="margin" w:tblpYSpec="bottom"/>
        <w:tblW w:w="3000" w:type="pct"/>
        <w:tblLook w:val="00A0"/>
      </w:tblPr>
      <w:tblGrid>
        <w:gridCol w:w="5743"/>
      </w:tblGrid>
      <w:tr w:rsidR="00003A1A" w:rsidRPr="00CC00EA">
        <w:tc>
          <w:tcPr>
            <w:tcW w:w="5746" w:type="dxa"/>
          </w:tcPr>
          <w:p w:rsidR="00003A1A" w:rsidRPr="00CC00EA" w:rsidRDefault="00003A1A">
            <w:pPr>
              <w:pStyle w:val="a3"/>
              <w:rPr>
                <w:b/>
                <w:bCs/>
              </w:rPr>
            </w:pPr>
          </w:p>
        </w:tc>
      </w:tr>
    </w:tbl>
    <w:p w:rsidR="00003A1A" w:rsidRDefault="00246527">
      <w:r>
        <w:rPr>
          <w:noProof/>
          <w:lang w:val="uk-UA" w:eastAsia="uk-UA"/>
        </w:rPr>
        <w:pict>
          <v:group id="Группа 29" o:spid="_x0000_s1026" style="position:absolute;margin-left:0;margin-top:0;width:444.95pt;height:380.15pt;z-index:251657728;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stroked="f">
              <v:fill color2="#d6e2f0" focusposition=",1" focussize="" colors="0 #9ab5e4;.5 #c2d1ed;1 #e1e8f5" focus="100%" type="gradientRadial"/>
            </v:oval>
            <w10:wrap anchorx="page" anchory="page"/>
          </v:group>
        </w:pict>
      </w:r>
      <w:r>
        <w:rPr>
          <w:noProof/>
          <w:lang w:val="uk-UA" w:eastAsia="uk-UA"/>
        </w:rPr>
        <w:pict>
          <v:group id="Группа 24" o:spid="_x0000_s1029" style="position:absolute;margin-left:202.7pt;margin-top:0;width:287.3pt;height:226.8pt;z-index:251656704;mso-position-horizontal-relative:page;mso-position-vertical:top;mso-position-vertical-relative:page"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" o:allowincell="f">
            <v:shape id="AutoShape 25" o:spid="_x0000_s1030" type="#_x0000_t32" style="position:absolute;left:4136;top:15;width:3058;height:385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31" style="position:absolute;left:5782;top:444;width:4116;height:41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stroked="f">
              <v:fill color2="#d6e2f0" rotate="t" focusposition=",1" focussize="" colors="0 #9ab5e4;.5 #c2d1ed;1 #e1e8f5" focus="100%" type="gradientRadial"/>
            </v:oval>
            <w10:wrap anchorx="margin" anchory="page"/>
          </v:group>
        </w:pict>
      </w:r>
    </w:p>
    <w:p w:rsidR="00003A1A" w:rsidRDefault="00246527">
      <w:r>
        <w:rPr>
          <w:noProof/>
          <w:lang w:val="uk-UA" w:eastAsia="uk-UA"/>
        </w:rPr>
        <w:pict>
          <v:group id="Группа 16" o:spid="_x0000_s1032" style="position:absolute;margin-left:379.7pt;margin-top:0;width:301.7pt;height:725.05pt;z-index:251658752;mso-position-horizontal-relative:page;mso-position-vertical:bottom;mso-position-vertical-relative:page"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">
            <v:shape id="AutoShape 19" o:spid="_x0000_s1033" type="#_x0000_t32" style="position:absolute;left:2857;width:27324;height:6375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34" style="position:absolute;left:1172;top:53721;width:38334;height:383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stroked="f" strokeweight="2pt">
              <v:fill color2="#8db3e2" rotate="t" focusposition=".5,.5" focussize="" colors="0 #b0cffb;.5 #cee0fc;1 #e6effd" focus="100%" type="gradientRadial"/>
            </v:oval>
            <w10:wrap anchorx="margin" anchory="page"/>
          </v:group>
        </w:pict>
      </w:r>
    </w:p>
    <w:tbl>
      <w:tblPr>
        <w:tblpPr w:leftFromText="187" w:rightFromText="187" w:horzAnchor="margin" w:tblpYSpec="bottom"/>
        <w:tblW w:w="3000" w:type="pct"/>
        <w:tblLook w:val="00A0"/>
      </w:tblPr>
      <w:tblGrid>
        <w:gridCol w:w="5743"/>
      </w:tblGrid>
      <w:tr w:rsidR="00003A1A" w:rsidRPr="00CC00EA">
        <w:tc>
          <w:tcPr>
            <w:tcW w:w="5746" w:type="dxa"/>
          </w:tcPr>
          <w:p w:rsidR="00003A1A" w:rsidRDefault="00003A1A" w:rsidP="0047519C">
            <w:pPr>
              <w:pStyle w:val="a3"/>
              <w:rPr>
                <w:rFonts w:ascii="Cambria" w:hAnsi="Cambria"/>
                <w:b/>
                <w:bCs/>
                <w:color w:val="365F91"/>
                <w:sz w:val="48"/>
                <w:szCs w:val="48"/>
              </w:rPr>
            </w:pPr>
            <w:r w:rsidRPr="0047519C">
              <w:rPr>
                <w:rFonts w:ascii="Georgia" w:hAnsi="Georgia"/>
                <w:b/>
                <w:bCs/>
                <w:color w:val="365F91"/>
                <w:sz w:val="56"/>
                <w:szCs w:val="56"/>
                <w:lang w:val="uk-UA"/>
              </w:rPr>
              <w:t>Відверта розмова</w:t>
            </w:r>
          </w:p>
        </w:tc>
      </w:tr>
      <w:tr w:rsidR="00003A1A" w:rsidRPr="00CC00EA">
        <w:tc>
          <w:tcPr>
            <w:tcW w:w="5746" w:type="dxa"/>
          </w:tcPr>
          <w:p w:rsidR="00003A1A" w:rsidRPr="00CC00EA" w:rsidRDefault="00003A1A" w:rsidP="0047519C">
            <w:pPr>
              <w:pStyle w:val="a3"/>
              <w:rPr>
                <w:color w:val="4A442A"/>
                <w:sz w:val="28"/>
                <w:szCs w:val="28"/>
              </w:rPr>
            </w:pPr>
            <w:r w:rsidRPr="00CC00EA">
              <w:rPr>
                <w:rFonts w:ascii="Georgia" w:hAnsi="Georgia"/>
                <w:b/>
                <w:i/>
                <w:color w:val="4A442A"/>
                <w:sz w:val="72"/>
                <w:szCs w:val="72"/>
                <w:lang w:val="uk-UA"/>
              </w:rPr>
              <w:t>«</w:t>
            </w:r>
            <w:r w:rsidRPr="004A3B56">
              <w:rPr>
                <w:sz w:val="28"/>
                <w:szCs w:val="28"/>
                <w:lang w:val="uk-UA"/>
              </w:rPr>
              <w:t xml:space="preserve"> </w:t>
            </w:r>
            <w:r w:rsidRPr="008737E1">
              <w:rPr>
                <w:rFonts w:ascii="Georgia" w:hAnsi="Georgia"/>
                <w:b/>
                <w:i/>
                <w:color w:val="333333"/>
                <w:sz w:val="72"/>
                <w:szCs w:val="72"/>
                <w:lang w:val="uk-UA"/>
              </w:rPr>
              <w:t>Дивіться на нас як на рівних</w:t>
            </w:r>
            <w:r w:rsidRPr="00CC00EA">
              <w:rPr>
                <w:rFonts w:ascii="Georgia" w:hAnsi="Georgia"/>
                <w:b/>
                <w:i/>
                <w:color w:val="4A442A"/>
                <w:sz w:val="72"/>
                <w:szCs w:val="72"/>
                <w:lang w:val="uk-UA"/>
              </w:rPr>
              <w:t>»</w:t>
            </w:r>
          </w:p>
        </w:tc>
      </w:tr>
      <w:tr w:rsidR="00003A1A" w:rsidRPr="00CC00EA">
        <w:tc>
          <w:tcPr>
            <w:tcW w:w="5746" w:type="dxa"/>
          </w:tcPr>
          <w:p w:rsidR="00003A1A" w:rsidRPr="00CC00EA" w:rsidRDefault="00003A1A">
            <w:pPr>
              <w:pStyle w:val="a3"/>
              <w:rPr>
                <w:color w:val="4A442A"/>
                <w:sz w:val="28"/>
                <w:szCs w:val="28"/>
              </w:rPr>
            </w:pPr>
          </w:p>
        </w:tc>
      </w:tr>
      <w:tr w:rsidR="00003A1A" w:rsidRPr="00CC00EA">
        <w:tc>
          <w:tcPr>
            <w:tcW w:w="5746" w:type="dxa"/>
          </w:tcPr>
          <w:p w:rsidR="00003A1A" w:rsidRPr="00CC00EA" w:rsidRDefault="00003A1A" w:rsidP="0047519C">
            <w:pPr>
              <w:pStyle w:val="a3"/>
            </w:pPr>
            <w:r>
              <w:rPr>
                <w:rFonts w:ascii="Georgia" w:hAnsi="Georgia"/>
                <w:b/>
                <w:sz w:val="28"/>
                <w:szCs w:val="28"/>
                <w:lang w:val="uk-UA"/>
              </w:rPr>
              <w:t xml:space="preserve"> Чуба О. М</w:t>
            </w:r>
            <w:r w:rsidRPr="00CC00EA">
              <w:rPr>
                <w:rFonts w:ascii="Georgia" w:hAnsi="Georgia"/>
                <w:b/>
                <w:sz w:val="28"/>
                <w:szCs w:val="28"/>
                <w:lang w:val="uk-UA"/>
              </w:rPr>
              <w:t>.</w:t>
            </w:r>
          </w:p>
        </w:tc>
      </w:tr>
      <w:tr w:rsidR="00003A1A" w:rsidRPr="00CC00EA">
        <w:tc>
          <w:tcPr>
            <w:tcW w:w="5746" w:type="dxa"/>
          </w:tcPr>
          <w:p w:rsidR="00003A1A" w:rsidRPr="00CC00EA" w:rsidRDefault="00003A1A">
            <w:pPr>
              <w:pStyle w:val="a3"/>
            </w:pPr>
          </w:p>
        </w:tc>
      </w:tr>
      <w:tr w:rsidR="00003A1A" w:rsidRPr="00CC00EA">
        <w:tc>
          <w:tcPr>
            <w:tcW w:w="5746" w:type="dxa"/>
          </w:tcPr>
          <w:p w:rsidR="00003A1A" w:rsidRPr="00CC00EA" w:rsidRDefault="00003A1A">
            <w:pPr>
              <w:pStyle w:val="a3"/>
              <w:rPr>
                <w:b/>
                <w:bCs/>
              </w:rPr>
            </w:pPr>
          </w:p>
        </w:tc>
      </w:tr>
      <w:tr w:rsidR="00003A1A" w:rsidRPr="00CC00EA">
        <w:tc>
          <w:tcPr>
            <w:tcW w:w="5746" w:type="dxa"/>
          </w:tcPr>
          <w:p w:rsidR="00003A1A" w:rsidRPr="00CC00EA" w:rsidRDefault="00003A1A" w:rsidP="0047519C">
            <w:pPr>
              <w:pStyle w:val="a3"/>
              <w:rPr>
                <w:b/>
                <w:bCs/>
              </w:rPr>
            </w:pPr>
          </w:p>
        </w:tc>
      </w:tr>
      <w:tr w:rsidR="00003A1A" w:rsidRPr="00CC00EA">
        <w:tc>
          <w:tcPr>
            <w:tcW w:w="5746" w:type="dxa"/>
          </w:tcPr>
          <w:p w:rsidR="00003A1A" w:rsidRPr="00CC00EA" w:rsidRDefault="00003A1A">
            <w:pPr>
              <w:pStyle w:val="a3"/>
              <w:rPr>
                <w:b/>
                <w:bCs/>
              </w:rPr>
            </w:pPr>
          </w:p>
        </w:tc>
      </w:tr>
    </w:tbl>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Default="00003A1A" w:rsidP="0047519C">
      <w:pPr>
        <w:rPr>
          <w:rFonts w:ascii="Times New Roman" w:hAnsi="Times New Roman"/>
          <w:sz w:val="28"/>
          <w:szCs w:val="28"/>
          <w:lang w:val="uk-UA"/>
        </w:rPr>
      </w:pPr>
    </w:p>
    <w:p w:rsidR="00003A1A" w:rsidRPr="0047519C" w:rsidRDefault="00003A1A" w:rsidP="0047519C">
      <w:pPr>
        <w:ind w:firstLine="708"/>
        <w:rPr>
          <w:rFonts w:ascii="Times New Roman" w:hAnsi="Times New Roman"/>
          <w:sz w:val="28"/>
          <w:szCs w:val="28"/>
          <w:lang w:val="uk-UA"/>
        </w:rPr>
      </w:pPr>
      <w:r w:rsidRPr="00CE714E">
        <w:rPr>
          <w:rFonts w:ascii="Times New Roman" w:hAnsi="Times New Roman"/>
          <w:b/>
          <w:sz w:val="28"/>
          <w:szCs w:val="28"/>
          <w:lang w:val="uk-UA"/>
        </w:rPr>
        <w:t xml:space="preserve">Мета: </w:t>
      </w:r>
      <w:r w:rsidRPr="0047519C">
        <w:rPr>
          <w:rFonts w:ascii="Times New Roman" w:hAnsi="Times New Roman"/>
          <w:sz w:val="28"/>
          <w:szCs w:val="28"/>
          <w:lang w:val="uk-UA"/>
        </w:rPr>
        <w:t xml:space="preserve">розкрити поняття «толерантність», показати певні рівні толерантної людини; розвивати адекватну самооцінку, вміння аналізувати, приймати рішення, обирати правильну позицію; виховувати спостережливість, уважність до інших людей; виховувати здатність бачити і розуміти відмінність іншої людини від себе, вчити встановлювати стосунки на доброзичливій основі; сприяти формуванню ціннісних установок на толерантне спілкування та навичок толерантної поведінки, звичок; виховувати чуйність, взаємоповагу, людяність, терпимість і небайдужість. </w:t>
      </w:r>
    </w:p>
    <w:p w:rsidR="00003A1A" w:rsidRPr="0047519C" w:rsidRDefault="00003A1A" w:rsidP="0047519C">
      <w:pPr>
        <w:spacing w:line="240" w:lineRule="auto"/>
        <w:jc w:val="right"/>
        <w:rPr>
          <w:rFonts w:ascii="Times New Roman" w:hAnsi="Times New Roman"/>
          <w:b/>
          <w:i/>
          <w:sz w:val="28"/>
          <w:szCs w:val="28"/>
          <w:lang w:val="uk-UA"/>
        </w:rPr>
      </w:pPr>
      <w:r w:rsidRPr="0047519C">
        <w:rPr>
          <w:rFonts w:ascii="Times New Roman" w:hAnsi="Times New Roman"/>
          <w:b/>
          <w:i/>
          <w:sz w:val="28"/>
          <w:szCs w:val="28"/>
          <w:lang w:val="uk-UA"/>
        </w:rPr>
        <w:t>Перед великим розумом я схиляю голову,</w:t>
      </w:r>
    </w:p>
    <w:p w:rsidR="00003A1A" w:rsidRPr="0047519C" w:rsidRDefault="00003A1A" w:rsidP="0047519C">
      <w:pPr>
        <w:spacing w:line="240" w:lineRule="auto"/>
        <w:jc w:val="right"/>
        <w:rPr>
          <w:rFonts w:ascii="Times New Roman" w:hAnsi="Times New Roman"/>
          <w:b/>
          <w:i/>
          <w:sz w:val="28"/>
          <w:szCs w:val="28"/>
          <w:lang w:val="uk-UA"/>
        </w:rPr>
      </w:pPr>
      <w:r w:rsidRPr="0047519C">
        <w:rPr>
          <w:rFonts w:ascii="Times New Roman" w:hAnsi="Times New Roman"/>
          <w:b/>
          <w:i/>
          <w:sz w:val="28"/>
          <w:szCs w:val="28"/>
          <w:lang w:val="uk-UA"/>
        </w:rPr>
        <w:t xml:space="preserve"> Перед великим серцем я стаю навколішки.</w:t>
      </w:r>
    </w:p>
    <w:p w:rsidR="00003A1A" w:rsidRPr="0047519C" w:rsidRDefault="00003A1A" w:rsidP="0047519C">
      <w:pPr>
        <w:spacing w:line="240" w:lineRule="auto"/>
        <w:jc w:val="right"/>
        <w:rPr>
          <w:rFonts w:ascii="Times New Roman" w:hAnsi="Times New Roman"/>
          <w:b/>
          <w:i/>
          <w:sz w:val="28"/>
          <w:szCs w:val="28"/>
          <w:lang w:val="uk-UA"/>
        </w:rPr>
      </w:pPr>
      <w:r w:rsidRPr="0047519C">
        <w:rPr>
          <w:rFonts w:ascii="Times New Roman" w:hAnsi="Times New Roman"/>
          <w:b/>
          <w:i/>
          <w:sz w:val="28"/>
          <w:szCs w:val="28"/>
          <w:lang w:val="uk-UA"/>
        </w:rPr>
        <w:t xml:space="preserve"> Гете</w:t>
      </w:r>
    </w:p>
    <w:p w:rsidR="00003A1A" w:rsidRPr="0047519C" w:rsidRDefault="00003A1A" w:rsidP="0047519C">
      <w:pPr>
        <w:spacing w:line="240" w:lineRule="auto"/>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ab/>
      </w:r>
      <w:r w:rsidRPr="0047519C">
        <w:rPr>
          <w:rFonts w:ascii="Times New Roman" w:hAnsi="Times New Roman"/>
          <w:sz w:val="28"/>
          <w:szCs w:val="28"/>
          <w:lang w:val="uk-UA"/>
        </w:rPr>
        <w:t>Французький філософ – просвітитель XVIII ст. Вольтер казав: « Ваші ідеї мені глибоко огидні, але я віддам життя за право їх виголошувати!».</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w:t>
      </w:r>
      <w:r>
        <w:rPr>
          <w:rFonts w:ascii="Times New Roman" w:hAnsi="Times New Roman"/>
          <w:sz w:val="28"/>
          <w:szCs w:val="28"/>
          <w:lang w:val="uk-UA"/>
        </w:rPr>
        <w:tab/>
      </w:r>
      <w:r w:rsidRPr="0047519C">
        <w:rPr>
          <w:rFonts w:ascii="Times New Roman" w:hAnsi="Times New Roman"/>
          <w:sz w:val="28"/>
          <w:szCs w:val="28"/>
          <w:lang w:val="uk-UA"/>
        </w:rPr>
        <w:t>Погодьтеся, що досить важливо терпимо, з розумінням, толерантно ставитися до поглядів, переконань, думок, традицій інших людей.</w:t>
      </w:r>
    </w:p>
    <w:p w:rsidR="00003A1A" w:rsidRPr="0047519C" w:rsidRDefault="00003A1A" w:rsidP="0047519C">
      <w:pPr>
        <w:spacing w:line="240" w:lineRule="auto"/>
        <w:ind w:firstLine="708"/>
        <w:rPr>
          <w:rFonts w:ascii="Times New Roman" w:hAnsi="Times New Roman"/>
          <w:sz w:val="28"/>
          <w:szCs w:val="28"/>
          <w:lang w:val="uk-UA"/>
        </w:rPr>
      </w:pPr>
      <w:r w:rsidRPr="0047519C">
        <w:rPr>
          <w:rFonts w:ascii="Times New Roman" w:hAnsi="Times New Roman"/>
          <w:sz w:val="28"/>
          <w:szCs w:val="28"/>
          <w:lang w:val="uk-UA"/>
        </w:rPr>
        <w:t xml:space="preserve"> Останнім часом стало модним говорити про толерантність. Для нашої свідомості поняття «толерантність» незвичне. Нам ближче наше слово «терпимість».</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w:t>
      </w:r>
      <w:r>
        <w:rPr>
          <w:rFonts w:ascii="Times New Roman" w:hAnsi="Times New Roman"/>
          <w:sz w:val="28"/>
          <w:szCs w:val="28"/>
          <w:lang w:val="uk-UA"/>
        </w:rPr>
        <w:tab/>
      </w:r>
      <w:r w:rsidRPr="0047519C">
        <w:rPr>
          <w:rFonts w:ascii="Times New Roman" w:hAnsi="Times New Roman"/>
          <w:sz w:val="28"/>
          <w:szCs w:val="28"/>
          <w:lang w:val="uk-UA"/>
        </w:rPr>
        <w:t xml:space="preserve">Толерантність ( від лат. </w:t>
      </w:r>
      <w:proofErr w:type="spellStart"/>
      <w:r w:rsidRPr="0047519C">
        <w:rPr>
          <w:rFonts w:ascii="Times New Roman" w:hAnsi="Times New Roman"/>
          <w:sz w:val="28"/>
          <w:szCs w:val="28"/>
          <w:lang w:val="uk-UA"/>
        </w:rPr>
        <w:t>tolerance</w:t>
      </w:r>
      <w:proofErr w:type="spellEnd"/>
      <w:r w:rsidRPr="0047519C">
        <w:rPr>
          <w:rFonts w:ascii="Times New Roman" w:hAnsi="Times New Roman"/>
          <w:sz w:val="28"/>
          <w:szCs w:val="28"/>
          <w:lang w:val="uk-UA"/>
        </w:rPr>
        <w:t>) – терпіння, прийняття іншої людини такою, якою  вона є, зі всіма її достоїнствами і недоліками. Толерантність – це поступливість, це активна позиція, викликана в</w:t>
      </w:r>
      <w:r>
        <w:rPr>
          <w:rFonts w:ascii="Times New Roman" w:hAnsi="Times New Roman"/>
          <w:sz w:val="28"/>
          <w:szCs w:val="28"/>
          <w:lang w:val="uk-UA"/>
        </w:rPr>
        <w:t xml:space="preserve">изнанням прав і свобод людства. </w:t>
      </w:r>
      <w:r w:rsidRPr="0047519C">
        <w:rPr>
          <w:rFonts w:ascii="Times New Roman" w:hAnsi="Times New Roman"/>
          <w:sz w:val="28"/>
          <w:szCs w:val="28"/>
          <w:lang w:val="uk-UA"/>
        </w:rPr>
        <w:t>Толерантність людей є найважливішою умовою миру і злагоди в сім’ї, колективі та суспільстві.</w:t>
      </w:r>
    </w:p>
    <w:p w:rsidR="00003A1A" w:rsidRPr="0047519C" w:rsidRDefault="00003A1A" w:rsidP="0047519C">
      <w:pPr>
        <w:spacing w:line="240" w:lineRule="auto"/>
        <w:ind w:firstLine="708"/>
        <w:rPr>
          <w:rFonts w:ascii="Times New Roman" w:hAnsi="Times New Roman"/>
          <w:sz w:val="28"/>
          <w:szCs w:val="28"/>
          <w:lang w:val="uk-UA"/>
        </w:rPr>
      </w:pPr>
      <w:r w:rsidRPr="0047519C">
        <w:rPr>
          <w:rFonts w:ascii="Times New Roman" w:hAnsi="Times New Roman"/>
          <w:sz w:val="28"/>
          <w:szCs w:val="28"/>
          <w:lang w:val="uk-UA"/>
        </w:rPr>
        <w:t xml:space="preserve"> «Людина може обійтись без багатьох речей, але не без іншої людини»,- сказав один учений. Навіть на самоті вона подумки звертається до інших людей. Наприклад, коли приміряєш новий одяг або робиш зачіску, думаєш, що скажуть твої друзі, чи не вважатимуть тебе відсталим або занадто «крутим», Попри все людські стосунки нерідко спричиняють проблеми: непорозуміння, суперечки, конфлікти. Щоб запобігти цьому, треба навчитися ладнати з різними людьми.  Толерантність – це мистецтво жити в світі несхожих людей та ідей. Толерантність – це терпимість до думок, поведінки та поглядів інших.</w:t>
      </w:r>
    </w:p>
    <w:p w:rsidR="00003A1A" w:rsidRPr="0047519C" w:rsidRDefault="00003A1A" w:rsidP="0047519C">
      <w:pPr>
        <w:spacing w:line="240" w:lineRule="auto"/>
        <w:ind w:firstLine="708"/>
        <w:rPr>
          <w:rFonts w:ascii="Times New Roman" w:hAnsi="Times New Roman"/>
          <w:sz w:val="28"/>
          <w:szCs w:val="28"/>
          <w:lang w:val="uk-UA"/>
        </w:rPr>
      </w:pPr>
      <w:r w:rsidRPr="0047519C">
        <w:rPr>
          <w:rFonts w:ascii="Times New Roman" w:hAnsi="Times New Roman"/>
          <w:sz w:val="28"/>
          <w:szCs w:val="28"/>
          <w:lang w:val="uk-UA"/>
        </w:rPr>
        <w:t xml:space="preserve">Протилежне поняття до толерантності – </w:t>
      </w:r>
      <w:proofErr w:type="spellStart"/>
      <w:r w:rsidRPr="0047519C">
        <w:rPr>
          <w:rFonts w:ascii="Times New Roman" w:hAnsi="Times New Roman"/>
          <w:sz w:val="28"/>
          <w:szCs w:val="28"/>
          <w:lang w:val="uk-UA"/>
        </w:rPr>
        <w:t>інтолерантність</w:t>
      </w:r>
      <w:proofErr w:type="spellEnd"/>
      <w:r w:rsidRPr="0047519C">
        <w:rPr>
          <w:rFonts w:ascii="Times New Roman" w:hAnsi="Times New Roman"/>
          <w:sz w:val="28"/>
          <w:szCs w:val="28"/>
          <w:lang w:val="uk-UA"/>
        </w:rPr>
        <w:t xml:space="preserve">. Поділ людей на толерантних та </w:t>
      </w:r>
      <w:proofErr w:type="spellStart"/>
      <w:r w:rsidRPr="0047519C">
        <w:rPr>
          <w:rFonts w:ascii="Times New Roman" w:hAnsi="Times New Roman"/>
          <w:sz w:val="28"/>
          <w:szCs w:val="28"/>
          <w:lang w:val="uk-UA"/>
        </w:rPr>
        <w:t>інтолерантних</w:t>
      </w:r>
      <w:proofErr w:type="spellEnd"/>
      <w:r w:rsidRPr="0047519C">
        <w:rPr>
          <w:rFonts w:ascii="Times New Roman" w:hAnsi="Times New Roman"/>
          <w:sz w:val="28"/>
          <w:szCs w:val="28"/>
          <w:lang w:val="uk-UA"/>
        </w:rPr>
        <w:t xml:space="preserve"> є досить умовним. Кожна людина в своєму здійснює як толерантні, так й </w:t>
      </w:r>
      <w:proofErr w:type="spellStart"/>
      <w:r w:rsidRPr="0047519C">
        <w:rPr>
          <w:rFonts w:ascii="Times New Roman" w:hAnsi="Times New Roman"/>
          <w:sz w:val="28"/>
          <w:szCs w:val="28"/>
          <w:lang w:val="uk-UA"/>
        </w:rPr>
        <w:t>інтолерантні</w:t>
      </w:r>
      <w:proofErr w:type="spellEnd"/>
      <w:r w:rsidRPr="0047519C">
        <w:rPr>
          <w:rFonts w:ascii="Times New Roman" w:hAnsi="Times New Roman"/>
          <w:sz w:val="28"/>
          <w:szCs w:val="28"/>
          <w:lang w:val="uk-UA"/>
        </w:rPr>
        <w:t xml:space="preserve"> вчинки. Але здатність вести себе толерантно може стати особистісною рисою і зможе забезпечити успіх у </w:t>
      </w:r>
      <w:r w:rsidRPr="0047519C">
        <w:rPr>
          <w:rFonts w:ascii="Times New Roman" w:hAnsi="Times New Roman"/>
          <w:sz w:val="28"/>
          <w:szCs w:val="28"/>
          <w:lang w:val="uk-UA"/>
        </w:rPr>
        <w:lastRenderedPageBreak/>
        <w:t>спілкуванні.</w:t>
      </w:r>
      <w:r>
        <w:rPr>
          <w:rFonts w:ascii="Times New Roman" w:hAnsi="Times New Roman"/>
          <w:sz w:val="28"/>
          <w:szCs w:val="28"/>
          <w:lang w:val="uk-UA"/>
        </w:rPr>
        <w:t xml:space="preserve"> </w:t>
      </w:r>
      <w:r w:rsidRPr="0047519C">
        <w:rPr>
          <w:rFonts w:ascii="Times New Roman" w:hAnsi="Times New Roman"/>
          <w:sz w:val="28"/>
          <w:szCs w:val="28"/>
          <w:lang w:val="uk-UA"/>
        </w:rPr>
        <w:t>Толерантні люди більше знають про свої недоліки та переваги. Вони критичні відносно до себе і не прагнуть у всіх бідах звинувачув</w:t>
      </w:r>
      <w:r>
        <w:rPr>
          <w:rFonts w:ascii="Times New Roman" w:hAnsi="Times New Roman"/>
          <w:sz w:val="28"/>
          <w:szCs w:val="28"/>
          <w:lang w:val="uk-UA"/>
        </w:rPr>
        <w:t xml:space="preserve">ати інших. </w:t>
      </w:r>
      <w:bookmarkStart w:id="0" w:name="_GoBack"/>
      <w:bookmarkEnd w:id="0"/>
      <w:r w:rsidRPr="0047519C">
        <w:rPr>
          <w:rFonts w:ascii="Times New Roman" w:hAnsi="Times New Roman"/>
          <w:sz w:val="28"/>
          <w:szCs w:val="28"/>
          <w:lang w:val="uk-UA"/>
        </w:rPr>
        <w:t>Толерантна людина не ділить світ на дві частини – чорне та біле; не робить акцент на розбіжностях між «своїм» та « чужим», тому готова вислухати та зрозуміти інші точки зору.</w:t>
      </w:r>
    </w:p>
    <w:p w:rsidR="00003A1A" w:rsidRPr="0047519C" w:rsidRDefault="00003A1A" w:rsidP="0047519C">
      <w:pPr>
        <w:spacing w:line="240" w:lineRule="auto"/>
        <w:ind w:firstLine="708"/>
        <w:rPr>
          <w:rFonts w:ascii="Times New Roman" w:hAnsi="Times New Roman"/>
          <w:sz w:val="28"/>
          <w:szCs w:val="28"/>
          <w:lang w:val="uk-UA"/>
        </w:rPr>
      </w:pPr>
      <w:r w:rsidRPr="0047519C">
        <w:rPr>
          <w:rFonts w:ascii="Times New Roman" w:hAnsi="Times New Roman"/>
          <w:sz w:val="28"/>
          <w:szCs w:val="28"/>
          <w:lang w:val="uk-UA"/>
        </w:rPr>
        <w:t>Вправа « Асоціативний ряд»</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Давайте спробуємо на кожну літеру слова толерантність назвати рису характеру,</w:t>
      </w:r>
      <w:r>
        <w:rPr>
          <w:rFonts w:ascii="Times New Roman" w:hAnsi="Times New Roman"/>
          <w:sz w:val="28"/>
          <w:szCs w:val="28"/>
          <w:lang w:val="uk-UA"/>
        </w:rPr>
        <w:t xml:space="preserve"> притаманну толерантній людині. </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w:t>
      </w:r>
      <w:r>
        <w:rPr>
          <w:rFonts w:ascii="Times New Roman" w:hAnsi="Times New Roman"/>
          <w:sz w:val="28"/>
          <w:szCs w:val="28"/>
          <w:lang w:val="uk-UA"/>
        </w:rPr>
        <w:tab/>
      </w:r>
      <w:r w:rsidRPr="0047519C">
        <w:rPr>
          <w:rFonts w:ascii="Times New Roman" w:hAnsi="Times New Roman"/>
          <w:sz w:val="28"/>
          <w:szCs w:val="28"/>
          <w:lang w:val="uk-UA"/>
        </w:rPr>
        <w:t>Усі люди різняться між собою. Одні мають б</w:t>
      </w:r>
      <w:r>
        <w:rPr>
          <w:rFonts w:ascii="Times New Roman" w:hAnsi="Times New Roman"/>
          <w:sz w:val="28"/>
          <w:szCs w:val="28"/>
          <w:lang w:val="uk-UA"/>
        </w:rPr>
        <w:t xml:space="preserve">ілий колір шкіри, інші – чорний </w:t>
      </w:r>
      <w:r w:rsidRPr="0047519C">
        <w:rPr>
          <w:rFonts w:ascii="Times New Roman" w:hAnsi="Times New Roman"/>
          <w:sz w:val="28"/>
          <w:szCs w:val="28"/>
          <w:lang w:val="uk-UA"/>
        </w:rPr>
        <w:t xml:space="preserve">або жовтий. Одні люди високі, інші </w:t>
      </w:r>
      <w:proofErr w:type="spellStart"/>
      <w:r w:rsidRPr="0047519C">
        <w:rPr>
          <w:rFonts w:ascii="Times New Roman" w:hAnsi="Times New Roman"/>
          <w:sz w:val="28"/>
          <w:szCs w:val="28"/>
          <w:lang w:val="uk-UA"/>
        </w:rPr>
        <w:t>–невисокі</w:t>
      </w:r>
      <w:proofErr w:type="spellEnd"/>
      <w:r w:rsidRPr="0047519C">
        <w:rPr>
          <w:rFonts w:ascii="Times New Roman" w:hAnsi="Times New Roman"/>
          <w:sz w:val="28"/>
          <w:szCs w:val="28"/>
          <w:lang w:val="uk-UA"/>
        </w:rPr>
        <w:t>. Одні стрункі, інші – повні. Люди звертають увагу на відмінності, але це не означає, що хтось є кращим за інших. Хоча в історії були випадки, коли лише через колір шкіри чи соціальне походження принижували інших людей, вважали їх гіршими за себе.</w:t>
      </w:r>
    </w:p>
    <w:p w:rsidR="00003A1A" w:rsidRPr="0047519C" w:rsidRDefault="00003A1A" w:rsidP="0047519C">
      <w:pPr>
        <w:spacing w:line="240" w:lineRule="auto"/>
        <w:ind w:firstLine="708"/>
        <w:rPr>
          <w:rFonts w:ascii="Times New Roman" w:hAnsi="Times New Roman"/>
          <w:sz w:val="28"/>
          <w:szCs w:val="28"/>
          <w:lang w:val="uk-UA"/>
        </w:rPr>
      </w:pPr>
      <w:r w:rsidRPr="0047519C">
        <w:rPr>
          <w:rFonts w:ascii="Times New Roman" w:hAnsi="Times New Roman"/>
          <w:sz w:val="28"/>
          <w:szCs w:val="28"/>
          <w:lang w:val="uk-UA"/>
        </w:rPr>
        <w:t>Ви не схожі один на одного і, щоб мирно співіснувати, нам треба миритися з цим розмаїттям. Зараз проведемо дослід, який показує, що ми дуже різні. Будь ласка, п’ять учнів підійдіть до мене. Візьміть однакові аркуші паперу. Потім усі одночасно виконайте наступні дії:</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1. Складіть аркуш навпіл.</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2. Відірвіть верхній правий кут.</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3. Знову складіть навпіл.</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4. Відірвіть правий верхній кут.</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5. Знову складіть.</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6. Знову відірвіть верхній правий кут.</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7. Складіть аркуш надвоє.</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8. Якщо можна, відірвіть правий верхній кут.</w:t>
      </w: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9. Розгорніть аркуш і покажіть іншим.</w:t>
      </w:r>
    </w:p>
    <w:p w:rsidR="00003A1A" w:rsidRPr="0047519C" w:rsidRDefault="00003A1A" w:rsidP="0047519C">
      <w:pPr>
        <w:spacing w:line="240" w:lineRule="auto"/>
        <w:ind w:firstLine="708"/>
        <w:rPr>
          <w:rFonts w:ascii="Times New Roman" w:hAnsi="Times New Roman"/>
          <w:sz w:val="28"/>
          <w:szCs w:val="28"/>
          <w:lang w:val="uk-UA"/>
        </w:rPr>
      </w:pPr>
      <w:r w:rsidRPr="0047519C">
        <w:rPr>
          <w:rFonts w:ascii="Times New Roman" w:hAnsi="Times New Roman"/>
          <w:sz w:val="28"/>
          <w:szCs w:val="28"/>
          <w:lang w:val="uk-UA"/>
        </w:rPr>
        <w:t>Чи можемо сказати, що хтось виконав роботу неправильно? Чому аркуші відірвані так по-різному? Чи можете ви сказати, що всі, хто відірвав аркуші інакше, ніж ви, є гіршими за вас? Чи буває так, що ми оцінюємо людину тільки з огляду на те, чи робить вона щось так само, як ми? Чого навчає ця вправа?</w:t>
      </w:r>
    </w:p>
    <w:p w:rsidR="00003A1A" w:rsidRPr="0047519C" w:rsidRDefault="00003A1A" w:rsidP="0047519C">
      <w:pPr>
        <w:spacing w:line="240" w:lineRule="auto"/>
        <w:ind w:firstLine="708"/>
        <w:rPr>
          <w:rFonts w:ascii="Times New Roman" w:hAnsi="Times New Roman"/>
          <w:sz w:val="28"/>
          <w:szCs w:val="28"/>
          <w:lang w:val="uk-UA"/>
        </w:rPr>
      </w:pPr>
      <w:r w:rsidRPr="0047519C">
        <w:rPr>
          <w:rFonts w:ascii="Times New Roman" w:hAnsi="Times New Roman"/>
          <w:sz w:val="28"/>
          <w:szCs w:val="28"/>
          <w:lang w:val="uk-UA"/>
        </w:rPr>
        <w:t>Дуже важливо сприймати людей такими, якими вони є, навіть коли їх уподобання відмінні від твоїх. Але інколи ми стаємо сліпими і не хочемо прислухатися до чужої думки і вважаємо свою думку правильною.</w:t>
      </w:r>
    </w:p>
    <w:p w:rsidR="00003A1A" w:rsidRPr="0047519C" w:rsidRDefault="00003A1A" w:rsidP="0047519C">
      <w:pPr>
        <w:spacing w:line="240" w:lineRule="auto"/>
        <w:rPr>
          <w:rFonts w:ascii="Times New Roman" w:hAnsi="Times New Roman"/>
          <w:sz w:val="28"/>
          <w:szCs w:val="28"/>
          <w:lang w:val="uk-UA"/>
        </w:rPr>
      </w:pPr>
    </w:p>
    <w:p w:rsidR="00003A1A" w:rsidRPr="0047519C" w:rsidRDefault="00003A1A" w:rsidP="0047519C">
      <w:pPr>
        <w:spacing w:line="240" w:lineRule="auto"/>
        <w:rPr>
          <w:rFonts w:ascii="Times New Roman" w:hAnsi="Times New Roman"/>
          <w:sz w:val="28"/>
          <w:szCs w:val="28"/>
          <w:lang w:val="uk-UA"/>
        </w:rPr>
      </w:pPr>
      <w:r w:rsidRPr="0047519C">
        <w:rPr>
          <w:rFonts w:ascii="Times New Roman" w:hAnsi="Times New Roman"/>
          <w:sz w:val="28"/>
          <w:szCs w:val="28"/>
          <w:lang w:val="uk-UA"/>
        </w:rPr>
        <w:t xml:space="preserve"> </w:t>
      </w:r>
    </w:p>
    <w:p w:rsidR="00003A1A" w:rsidRPr="0047519C" w:rsidRDefault="00003A1A" w:rsidP="0047519C">
      <w:pPr>
        <w:spacing w:line="240" w:lineRule="auto"/>
        <w:rPr>
          <w:rFonts w:ascii="Times New Roman" w:hAnsi="Times New Roman"/>
          <w:sz w:val="28"/>
          <w:szCs w:val="28"/>
          <w:lang w:val="uk-UA"/>
        </w:rPr>
      </w:pPr>
    </w:p>
    <w:sectPr w:rsidR="00003A1A" w:rsidRPr="0047519C" w:rsidSect="0047519C">
      <w:pgSz w:w="11906" w:h="16838"/>
      <w:pgMar w:top="1134" w:right="850" w:bottom="1134" w:left="1701"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138A"/>
    <w:rsid w:val="00003A1A"/>
    <w:rsid w:val="000C2F69"/>
    <w:rsid w:val="00181565"/>
    <w:rsid w:val="00246527"/>
    <w:rsid w:val="003501A1"/>
    <w:rsid w:val="0047519C"/>
    <w:rsid w:val="004A3B56"/>
    <w:rsid w:val="0070547E"/>
    <w:rsid w:val="008737E1"/>
    <w:rsid w:val="009506E1"/>
    <w:rsid w:val="00BE138A"/>
    <w:rsid w:val="00CC00EA"/>
    <w:rsid w:val="00CE714E"/>
    <w:rsid w:val="00DA2164"/>
    <w:rsid w:val="00EC3596"/>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rules v:ext="edit">
        <o:r id="V:Rule1" type="connector" idref="#AutoShape 30"/>
        <o:r id="V:Rule2" type="connector" idref="#AutoShape 25"/>
        <o:r id="V:Rule3" type="connector" idref="#AutoShape 1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F69"/>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47519C"/>
    <w:rPr>
      <w:rFonts w:eastAsia="Times New Roman"/>
      <w:lang w:val="ru-RU" w:eastAsia="ru-RU"/>
    </w:rPr>
  </w:style>
  <w:style w:type="character" w:customStyle="1" w:styleId="a4">
    <w:name w:val="Без интервала Знак"/>
    <w:basedOn w:val="a0"/>
    <w:link w:val="a3"/>
    <w:uiPriority w:val="99"/>
    <w:locked/>
    <w:rsid w:val="0047519C"/>
    <w:rPr>
      <w:rFonts w:eastAsia="Times New Roman" w:cs="Times New Roman"/>
      <w:sz w:val="22"/>
      <w:szCs w:val="22"/>
      <w:lang w:val="ru-RU" w:eastAsia="ru-RU" w:bidi="ar-SA"/>
    </w:rPr>
  </w:style>
  <w:style w:type="paragraph" w:styleId="a5">
    <w:name w:val="Balloon Text"/>
    <w:basedOn w:val="a"/>
    <w:link w:val="a6"/>
    <w:uiPriority w:val="99"/>
    <w:semiHidden/>
    <w:rsid w:val="004751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4751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604</Words>
  <Characters>3637</Characters>
  <Application>Microsoft Office Word</Application>
  <DocSecurity>0</DocSecurity>
  <Lines>30</Lines>
  <Paragraphs>8</Paragraphs>
  <ScaleCrop>false</ScaleCrop>
  <Company>Computer</Company>
  <LinksUpToDate>false</LinksUpToDate>
  <CharactersWithSpaces>4233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Відверта розмова</dc:title>
  <dc:subject>«У чому краса людини»</dc:subject>
  <dc:creator>User</dc:creator>
  <cp:keywords/>
  <dc:description/>
  <cp:lastModifiedBy>User</cp:lastModifiedBy>
  <cp:revision>5</cp:revision>
  <cp:lastPrinted>2014-12-03T07:40:00Z</cp:lastPrinted>
  <dcterms:created xsi:type="dcterms:W3CDTF">2014-01-17T01:42:00Z</dcterms:created>
  <dcterms:modified xsi:type="dcterms:W3CDTF">2021-01-04T13:06:00Z</dcterms:modified>
</cp:coreProperties>
</file>