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0EB" w:rsidRPr="007145D5" w:rsidRDefault="007145D5" w:rsidP="007145D5">
      <w:pPr>
        <w:jc w:val="center"/>
        <w:rPr>
          <w:b/>
          <w:sz w:val="44"/>
          <w:lang w:val="uk-UA"/>
        </w:rPr>
      </w:pPr>
      <w:bookmarkStart w:id="0" w:name="_GoBack"/>
      <w:r w:rsidRPr="007145D5">
        <w:rPr>
          <w:b/>
          <w:sz w:val="44"/>
          <w:lang w:val="uk-UA"/>
        </w:rPr>
        <w:t>Правила спілкування у дружньому колективі!</w:t>
      </w:r>
      <w:bookmarkEnd w:id="0"/>
    </w:p>
    <w:sectPr w:rsidR="007A30EB" w:rsidRPr="00714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5D5"/>
    <w:rsid w:val="007145D5"/>
    <w:rsid w:val="007A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Company>diakov.net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2021-09-27T09:27:00Z</dcterms:created>
  <dcterms:modified xsi:type="dcterms:W3CDTF">2021-09-27T09:27:00Z</dcterms:modified>
</cp:coreProperties>
</file>