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91596" w:rsidRPr="00D75F81" w:rsidRDefault="00CD04C9" w:rsidP="00991596">
      <w:pPr>
        <w:jc w:val="center"/>
        <w:rPr>
          <w:b/>
          <w:sz w:val="40"/>
        </w:rPr>
      </w:pPr>
      <w:r w:rsidRPr="00D75F81">
        <w:rPr>
          <w:b/>
          <w:sz w:val="40"/>
        </w:rPr>
        <w:t>ПРОЕКТНА ДІЯЛЬНІСТЬ</w:t>
      </w:r>
      <w:r w:rsidR="002453BB">
        <w:rPr>
          <w:b/>
          <w:sz w:val="40"/>
        </w:rPr>
        <w:t xml:space="preserve"> НА УРОКАХ ТРУДОВОГО НАВЧАННЯ </w:t>
      </w:r>
    </w:p>
    <w:p w:rsidR="00CD04C9" w:rsidRDefault="00CD04C9" w:rsidP="00CD04C9">
      <w:pPr>
        <w:spacing w:line="360" w:lineRule="auto"/>
        <w:jc w:val="both"/>
        <w:rPr>
          <w:rFonts w:cs="Times New Roman"/>
          <w:sz w:val="28"/>
          <w:szCs w:val="28"/>
        </w:rPr>
      </w:pPr>
    </w:p>
    <w:p w:rsidR="00CD04C9" w:rsidRDefault="00CD04C9" w:rsidP="00CD04C9">
      <w:pPr>
        <w:spacing w:line="360" w:lineRule="auto"/>
        <w:jc w:val="both"/>
        <w:rPr>
          <w:rFonts w:cs="Times New Roman"/>
          <w:sz w:val="28"/>
          <w:szCs w:val="28"/>
        </w:rPr>
      </w:pPr>
      <w:r>
        <w:rPr>
          <w:rFonts w:cs="Times New Roman"/>
          <w:noProof/>
          <w:sz w:val="28"/>
          <w:szCs w:val="28"/>
          <w:lang w:eastAsia="uk-UA"/>
        </w:rPr>
        <w:drawing>
          <wp:anchor distT="0" distB="0" distL="114300" distR="114300" simplePos="0" relativeHeight="251658240" behindDoc="1" locked="0" layoutInCell="1" allowOverlap="1" wp14:anchorId="05E831CB" wp14:editId="37CAE182">
            <wp:simplePos x="0" y="0"/>
            <wp:positionH relativeFrom="column">
              <wp:posOffset>2976880</wp:posOffset>
            </wp:positionH>
            <wp:positionV relativeFrom="paragraph">
              <wp:posOffset>3625850</wp:posOffset>
            </wp:positionV>
            <wp:extent cx="2590800" cy="1579734"/>
            <wp:effectExtent l="0" t="0" r="0" b="1905"/>
            <wp:wrapNone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90800" cy="1579734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D75F81">
        <w:rPr>
          <w:rFonts w:cs="Times New Roman"/>
          <w:sz w:val="28"/>
          <w:szCs w:val="28"/>
        </w:rPr>
        <w:t xml:space="preserve">Сучасні реалії життя вимагають від майбутньої дорослої людини не тільки володіти значним багажем знань, але й вміти їх використовувати в у власній діяльності. Одним із пріоритетним напрямком який дає можливість учневі сформувати потрібні практичні навички та вміння є реалізація навчального проекту. Даний метод передбачає освоєння теоретичного матеріалу потрібного для роботи над проектом, його аналіз, розробку алгоритму виконання проекту, підбір матеріалів та засобів для його реалізації. В сукупності це дає можливість сформувати в учня розуміння та значення освоєних вмінь та навичок та реалізувати засади зазначені в положеннях нової української школи по формуванню основних </w:t>
      </w:r>
      <w:proofErr w:type="spellStart"/>
      <w:r w:rsidRPr="00D75F81">
        <w:rPr>
          <w:rFonts w:cs="Times New Roman"/>
          <w:sz w:val="28"/>
          <w:szCs w:val="28"/>
        </w:rPr>
        <w:t>компетентностей</w:t>
      </w:r>
      <w:proofErr w:type="spellEnd"/>
      <w:r w:rsidRPr="00D75F81">
        <w:rPr>
          <w:rFonts w:cs="Times New Roman"/>
          <w:sz w:val="28"/>
          <w:szCs w:val="28"/>
        </w:rPr>
        <w:t>.</w:t>
      </w:r>
      <w:r>
        <w:rPr>
          <w:rFonts w:cs="Times New Roman"/>
          <w:sz w:val="28"/>
          <w:szCs w:val="28"/>
        </w:rPr>
        <w:t xml:space="preserve"> Під час освітнього процесу в нашій школі ми активно використовуємо метод проектів і хочемо познайомити вас із </w:t>
      </w:r>
      <w:r w:rsidR="002453BB">
        <w:rPr>
          <w:rFonts w:cs="Times New Roman"/>
          <w:sz w:val="28"/>
          <w:szCs w:val="28"/>
        </w:rPr>
        <w:t xml:space="preserve">прикладом </w:t>
      </w:r>
      <w:r>
        <w:rPr>
          <w:rFonts w:cs="Times New Roman"/>
          <w:sz w:val="28"/>
          <w:szCs w:val="28"/>
        </w:rPr>
        <w:t>готов</w:t>
      </w:r>
      <w:r w:rsidR="002453BB">
        <w:rPr>
          <w:rFonts w:cs="Times New Roman"/>
          <w:sz w:val="28"/>
          <w:szCs w:val="28"/>
        </w:rPr>
        <w:t>ого</w:t>
      </w:r>
      <w:r>
        <w:rPr>
          <w:rFonts w:cs="Times New Roman"/>
          <w:sz w:val="28"/>
          <w:szCs w:val="28"/>
        </w:rPr>
        <w:t xml:space="preserve"> проект</w:t>
      </w:r>
      <w:r w:rsidR="002453BB">
        <w:rPr>
          <w:rFonts w:cs="Times New Roman"/>
          <w:sz w:val="28"/>
          <w:szCs w:val="28"/>
        </w:rPr>
        <w:t>у</w:t>
      </w:r>
      <w:r>
        <w:rPr>
          <w:rFonts w:cs="Times New Roman"/>
          <w:sz w:val="28"/>
          <w:szCs w:val="28"/>
        </w:rPr>
        <w:t xml:space="preserve"> учн</w:t>
      </w:r>
      <w:r w:rsidR="002453BB">
        <w:rPr>
          <w:rFonts w:cs="Times New Roman"/>
          <w:sz w:val="28"/>
          <w:szCs w:val="28"/>
        </w:rPr>
        <w:t>я</w:t>
      </w:r>
      <w:r>
        <w:rPr>
          <w:rFonts w:cs="Times New Roman"/>
          <w:sz w:val="28"/>
          <w:szCs w:val="28"/>
        </w:rPr>
        <w:t xml:space="preserve"> нашої школи.</w:t>
      </w:r>
    </w:p>
    <w:p w:rsidR="00CD04C9" w:rsidRPr="00A62521" w:rsidRDefault="00CD04C9" w:rsidP="00CD04C9">
      <w:pPr>
        <w:spacing w:line="360" w:lineRule="auto"/>
        <w:ind w:right="6095"/>
        <w:jc w:val="center"/>
        <w:rPr>
          <w:rFonts w:cs="Times New Roman"/>
          <w:b/>
          <w:sz w:val="28"/>
          <w:szCs w:val="28"/>
        </w:rPr>
      </w:pPr>
      <w:r w:rsidRPr="00A62521">
        <w:rPr>
          <w:rFonts w:cs="Times New Roman"/>
          <w:b/>
          <w:sz w:val="28"/>
          <w:szCs w:val="28"/>
        </w:rPr>
        <w:t>ТВОРЧИЙ ПРОЕКТ «КУХОННІ ТЕРКИ»</w:t>
      </w:r>
    </w:p>
    <w:p w:rsidR="00CD04C9" w:rsidRDefault="00CD04C9" w:rsidP="00CD04C9">
      <w:pPr>
        <w:spacing w:line="360" w:lineRule="auto"/>
        <w:jc w:val="center"/>
        <w:rPr>
          <w:rFonts w:cs="Times New Roman"/>
          <w:sz w:val="28"/>
          <w:szCs w:val="28"/>
        </w:rPr>
      </w:pPr>
    </w:p>
    <w:p w:rsidR="00CD04C9" w:rsidRPr="00D75F81" w:rsidRDefault="00CD04C9" w:rsidP="00CD04C9">
      <w:pPr>
        <w:spacing w:line="360" w:lineRule="auto"/>
        <w:jc w:val="both"/>
        <w:rPr>
          <w:rFonts w:cs="Times New Roman"/>
          <w:sz w:val="28"/>
          <w:szCs w:val="28"/>
        </w:rPr>
      </w:pPr>
    </w:p>
    <w:p w:rsidR="00CD04C9" w:rsidRPr="00A62521" w:rsidRDefault="00CD04C9" w:rsidP="00CD04C9">
      <w:pPr>
        <w:jc w:val="center"/>
        <w:rPr>
          <w:b/>
        </w:rPr>
      </w:pPr>
      <w:r w:rsidRPr="00A62521">
        <w:rPr>
          <w:b/>
        </w:rPr>
        <w:t>І. ДОСЛІДЖЕННЯ</w:t>
      </w:r>
    </w:p>
    <w:p w:rsidR="00CD04C9" w:rsidRDefault="00CD04C9" w:rsidP="00CD04C9">
      <w:pPr>
        <w:spacing w:after="0"/>
      </w:pPr>
      <w:bookmarkStart w:id="0" w:name="_Toc442625821"/>
      <w:r>
        <w:t>1.1. Міні-маркетингові дослідження, спрямовані на вибір об’єкту</w:t>
      </w:r>
      <w:bookmarkEnd w:id="0"/>
      <w:r>
        <w:t xml:space="preserve"> </w:t>
      </w:r>
      <w:bookmarkStart w:id="1" w:name="_Toc442625822"/>
      <w:r>
        <w:t>проектування та доцільність його виготовлення</w:t>
      </w:r>
      <w:bookmarkEnd w:id="1"/>
      <w:r>
        <w:t>.</w:t>
      </w:r>
    </w:p>
    <w:p w:rsidR="00CD04C9" w:rsidRDefault="00CD04C9" w:rsidP="00CD04C9">
      <w:pPr>
        <w:spacing w:after="0"/>
      </w:pPr>
      <w:r>
        <w:t>Терка -  це кухонне приладдя яке є на кухні у кожної домогосподарки, масовість даного виробу спричиняє значну ємкість ринку виробу. Враховуючи попит на ручні вироби наш виріб є конкурентоспроможний.</w:t>
      </w:r>
    </w:p>
    <w:p w:rsidR="00CD04C9" w:rsidRDefault="00CD04C9" w:rsidP="00CD04C9">
      <w:pPr>
        <w:spacing w:after="0"/>
      </w:pPr>
      <w:bookmarkStart w:id="2" w:name="_Toc442625823"/>
      <w:r>
        <w:t>1.2. Аналіз виробів-аналогів та обґрунтування вибору власних ідей для</w:t>
      </w:r>
      <w:bookmarkEnd w:id="2"/>
      <w:r>
        <w:t xml:space="preserve"> </w:t>
      </w:r>
    </w:p>
    <w:p w:rsidR="00CD04C9" w:rsidRDefault="00CD04C9" w:rsidP="00CD04C9">
      <w:pPr>
        <w:spacing w:after="0"/>
      </w:pPr>
      <w:bookmarkStart w:id="3" w:name="_Toc442625824"/>
      <w:r>
        <w:t>реалізації проекту</w:t>
      </w:r>
      <w:bookmarkEnd w:id="3"/>
    </w:p>
    <w:p w:rsidR="00CD04C9" w:rsidRDefault="00CD04C9" w:rsidP="00CD04C9">
      <w:r>
        <w:lastRenderedPageBreak/>
        <w:t>Проаналізувавши ринок терок який налічує позиції від 45 до 900 гривень. Було обрано варіант з оптимальною ціною матеріалів, складністю виготовленням, та сферою застосування.</w:t>
      </w:r>
      <w:r w:rsidR="00A62521">
        <w:rPr>
          <w:noProof/>
          <w:lang w:eastAsia="uk-UA"/>
        </w:rPr>
        <w:drawing>
          <wp:anchor distT="0" distB="0" distL="114300" distR="114300" simplePos="0" relativeHeight="251659264" behindDoc="1" locked="0" layoutInCell="1" allowOverlap="1" wp14:anchorId="76C63CD1" wp14:editId="2E18100B">
            <wp:simplePos x="0" y="0"/>
            <wp:positionH relativeFrom="column">
              <wp:posOffset>3729355</wp:posOffset>
            </wp:positionH>
            <wp:positionV relativeFrom="paragraph">
              <wp:posOffset>-168910</wp:posOffset>
            </wp:positionV>
            <wp:extent cx="2266950" cy="2696845"/>
            <wp:effectExtent l="0" t="0" r="0" b="8255"/>
            <wp:wrapSquare wrapText="bothSides"/>
            <wp:docPr id="38" name="Рисунок 38" descr="C:\Users\VAN\YandexDisk\трудове навчання\mYC9QFICcZc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Рисунок 3" descr="C:\Users\VAN\YandexDisk\трудове навчання\mYC9QFICcZc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66950" cy="269684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CD04C9" w:rsidRDefault="00CD04C9" w:rsidP="00CD04C9">
      <w:bookmarkStart w:id="4" w:name="_Toc442625825"/>
      <w:r>
        <w:t>1.3. Постановка мети і завдань творчого проекту</w:t>
      </w:r>
      <w:bookmarkEnd w:id="4"/>
    </w:p>
    <w:p w:rsidR="00CD04C9" w:rsidRDefault="00CD04C9" w:rsidP="00CD04C9">
      <w:r>
        <w:t xml:space="preserve">Як зазначалось вище </w:t>
      </w:r>
      <w:r>
        <w:rPr>
          <w:b/>
        </w:rPr>
        <w:t>метою</w:t>
      </w:r>
      <w:r>
        <w:t xml:space="preserve"> нашого проекту було виготовити кухонне приладдя яке б було низьке за собівартістю та оптимальна за сферами використання.</w:t>
      </w:r>
    </w:p>
    <w:p w:rsidR="00CD04C9" w:rsidRDefault="00CD04C9" w:rsidP="00CD04C9">
      <w:r>
        <w:t>З мети нашого проекту слідували наступні завдання:</w:t>
      </w:r>
    </w:p>
    <w:p w:rsidR="00CD04C9" w:rsidRPr="000F3A70" w:rsidRDefault="00A62521" w:rsidP="00CD04C9">
      <w:pPr>
        <w:pStyle w:val="a6"/>
        <w:numPr>
          <w:ilvl w:val="0"/>
          <w:numId w:val="1"/>
        </w:numPr>
        <w:rPr>
          <w:rFonts w:cs="Times New Roman"/>
        </w:rPr>
      </w:pPr>
      <w:r>
        <w:rPr>
          <w:noProof/>
          <w:lang w:eastAsia="uk-UA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6E557853" wp14:editId="5FF6020F">
                <wp:simplePos x="0" y="0"/>
                <wp:positionH relativeFrom="column">
                  <wp:posOffset>3919855</wp:posOffset>
                </wp:positionH>
                <wp:positionV relativeFrom="paragraph">
                  <wp:posOffset>295910</wp:posOffset>
                </wp:positionV>
                <wp:extent cx="1866900" cy="635"/>
                <wp:effectExtent l="0" t="0" r="0" b="8255"/>
                <wp:wrapSquare wrapText="bothSides"/>
                <wp:docPr id="2" name="Поле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66900" cy="635"/>
                        </a:xfrm>
                        <a:prstGeom prst="rect">
                          <a:avLst/>
                        </a:prstGeom>
                        <a:solidFill>
                          <a:prstClr val="white"/>
                        </a:solidFill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A62521" w:rsidRPr="00A62521" w:rsidRDefault="00A62521" w:rsidP="00A62521">
                            <w:pPr>
                              <w:pStyle w:val="a8"/>
                              <w:rPr>
                                <w:noProof/>
                                <w:color w:val="auto"/>
                                <w:sz w:val="24"/>
                              </w:rPr>
                            </w:pPr>
                            <w:r w:rsidRPr="00A62521">
                              <w:rPr>
                                <w:color w:val="auto"/>
                              </w:rPr>
                              <w:t>Рисунок 1.1. Готовий набір терок.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Поле 2" o:spid="_x0000_s1026" type="#_x0000_t202" style="position:absolute;left:0;text-align:left;margin-left:308.65pt;margin-top:23.3pt;width:147pt;height:.05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s9z+PQIAAGsEAAAOAAAAZHJzL2Uyb0RvYy54bWysVMGO0zAQvSPxD5bvNG0R1RI1XZWuipCq&#10;3ZW6aM+u4zSWbI+x3SblZ/gKTkh8Qz9px07ShYUT4uKMPc8znvdmMr9utSJH4bwEU9DJaEyJMBxK&#10;afYF/fywfnNFiQ/MlEyBEQU9CU+vF69fzRubiynUoErhCAYxPm9sQesQbJ5lntdCMz8CKww6K3Ca&#10;Bdy6fVY61mB0rbLpeDzLGnCldcCF93h60znpIsWvKsHDXVV5EYgqKL4tpNWldRfXbDFn+d4xW0ve&#10;P4P9wys0kwaTXkLdsMDIwck/QmnJHXiowoiDzqCqJBepBqxmMn5RzbZmVqRakBxvLzT5/xeW3x7v&#10;HZFlQaeUGKZRovO388/zj/N3Mo3sNNbnCNpahIX2A7So8nDu8TAW3VZOxy+WQ9CPPJ8u3Io2EB4v&#10;Xc1m78fo4uibvX0XY2TPV63z4aMATaJRUIfCJT7ZceNDBx0gMZMHJcu1VCpuomOlHDkyFLmpZRB9&#10;8N9QykSsgXirC9idiNQlfZZYbVdVtEK7a3sKdlCekAEHXQd5y9cS026YD/fMYctgZTgG4Q6XSkFT&#10;UOgtSmpwX/92HvGoJHopabAFC+q/HJgTlKhPBjWO/ToYbjB2g2EOegVY8AQHzPJk4gUX1GBWDvQj&#10;TscyZkEXMxxzFTQM5ip0g4DTxcVymUDYlZaFjdlaHkMP9D60j8zZXpyAmt7C0Jwsf6FRh00q2eUh&#10;IOFJwEhoxyIKHzfY0akF+umLI/PrPqGe/xGLJwAAAP//AwBQSwMEFAAGAAgAAAAhAL8yAJDgAAAA&#10;CQEAAA8AAABkcnMvZG93bnJldi54bWxMj7FOwzAQhnck3sE6JBZEndDILSFOVVUwwFIRunRz42sc&#10;iO0odtrw9lynMt5/n/77rlhNtmMnHELrnYR0lgBDV3vdukbC7uvtcQksROW06rxDCb8YYFXe3hQq&#10;1/7sPvFUxYZRiQu5kmBi7HPOQ23QqjDzPTraHf1gVaRxaLge1JnKbcefkkRwq1pHF4zqcWOw/qlG&#10;K2Gb7bfmYTy+fqyz+fC+Gzfiu6mkvL+b1i/AIk7xCsNFn9ShJKeDH50OrJMg0sWcUAmZEMAIeE5T&#10;Cg6XYAG8LPj/D8o/AAAA//8DAFBLAQItABQABgAIAAAAIQC2gziS/gAAAOEBAAATAAAAAAAAAAAA&#10;AAAAAAAAAABbQ29udGVudF9UeXBlc10ueG1sUEsBAi0AFAAGAAgAAAAhADj9If/WAAAAlAEAAAsA&#10;AAAAAAAAAAAAAAAALwEAAF9yZWxzLy5yZWxzUEsBAi0AFAAGAAgAAAAhAPyz3P49AgAAawQAAA4A&#10;AAAAAAAAAAAAAAAALgIAAGRycy9lMm9Eb2MueG1sUEsBAi0AFAAGAAgAAAAhAL8yAJDgAAAACQEA&#10;AA8AAAAAAAAAAAAAAAAAlwQAAGRycy9kb3ducmV2LnhtbFBLBQYAAAAABAAEAPMAAACkBQAAAAA=&#10;" stroked="f">
                <v:textbox style="mso-fit-shape-to-text:t" inset="0,0,0,0">
                  <w:txbxContent>
                    <w:p w:rsidR="00A62521" w:rsidRPr="00A62521" w:rsidRDefault="00A62521" w:rsidP="00A62521">
                      <w:pPr>
                        <w:pStyle w:val="a8"/>
                        <w:rPr>
                          <w:noProof/>
                          <w:color w:val="auto"/>
                          <w:sz w:val="24"/>
                        </w:rPr>
                      </w:pPr>
                      <w:r w:rsidRPr="00A62521">
                        <w:rPr>
                          <w:color w:val="auto"/>
                        </w:rPr>
                        <w:t>Рисунок 1.1. Готовий набір терок.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CD04C9" w:rsidRPr="000F3A70">
        <w:rPr>
          <w:rFonts w:cs="Times New Roman"/>
        </w:rPr>
        <w:t>Аналіз існуючих виробів та підбір об’єкта проекту;</w:t>
      </w:r>
    </w:p>
    <w:p w:rsidR="00CD04C9" w:rsidRPr="000F3A70" w:rsidRDefault="00CD04C9" w:rsidP="00CD04C9">
      <w:pPr>
        <w:pStyle w:val="a6"/>
        <w:numPr>
          <w:ilvl w:val="0"/>
          <w:numId w:val="1"/>
        </w:numPr>
        <w:rPr>
          <w:rFonts w:cs="Times New Roman"/>
        </w:rPr>
      </w:pPr>
      <w:r w:rsidRPr="000F3A70">
        <w:rPr>
          <w:rFonts w:cs="Times New Roman"/>
        </w:rPr>
        <w:t>Підбір матеріалів для виготовлення виробу;</w:t>
      </w:r>
    </w:p>
    <w:p w:rsidR="00CD04C9" w:rsidRPr="000F3A70" w:rsidRDefault="00CD04C9" w:rsidP="00CD04C9">
      <w:pPr>
        <w:pStyle w:val="a6"/>
        <w:numPr>
          <w:ilvl w:val="0"/>
          <w:numId w:val="1"/>
        </w:numPr>
        <w:rPr>
          <w:rFonts w:cs="Times New Roman"/>
        </w:rPr>
      </w:pPr>
      <w:r w:rsidRPr="000F3A70">
        <w:rPr>
          <w:rFonts w:cs="Times New Roman"/>
        </w:rPr>
        <w:t>Розробка дизайну та реалізація виробу;</w:t>
      </w:r>
    </w:p>
    <w:p w:rsidR="00CD04C9" w:rsidRPr="000F3A70" w:rsidRDefault="00CD04C9" w:rsidP="00CD04C9">
      <w:pPr>
        <w:pStyle w:val="a6"/>
        <w:numPr>
          <w:ilvl w:val="0"/>
          <w:numId w:val="1"/>
        </w:numPr>
        <w:rPr>
          <w:rFonts w:cs="Times New Roman"/>
          <w:sz w:val="22"/>
        </w:rPr>
      </w:pPr>
      <w:r w:rsidRPr="000F3A70">
        <w:rPr>
          <w:rFonts w:cs="Times New Roman"/>
        </w:rPr>
        <w:t>Розрахунок кінцевої собівартості.</w:t>
      </w:r>
      <w:bookmarkStart w:id="5" w:name="_Toc442625826"/>
    </w:p>
    <w:p w:rsidR="00CD04C9" w:rsidRPr="00A62521" w:rsidRDefault="00CD04C9" w:rsidP="00A62521">
      <w:pPr>
        <w:jc w:val="center"/>
        <w:rPr>
          <w:rFonts w:eastAsiaTheme="majorEastAsia" w:cstheme="majorBidi"/>
          <w:b/>
          <w:bCs/>
          <w:sz w:val="32"/>
          <w:szCs w:val="28"/>
        </w:rPr>
      </w:pPr>
      <w:r w:rsidRPr="00A62521">
        <w:rPr>
          <w:b/>
        </w:rPr>
        <w:t>ІІ. ПРОЕКТУВАННЯ</w:t>
      </w:r>
      <w:bookmarkEnd w:id="5"/>
    </w:p>
    <w:p w:rsidR="00CD04C9" w:rsidRDefault="00A62521" w:rsidP="00CD04C9">
      <w:pPr>
        <w:rPr>
          <w:noProof/>
          <w:color w:val="0000FF" w:themeColor="hyperlink"/>
          <w:szCs w:val="28"/>
          <w:u w:val="single"/>
          <w:lang w:eastAsia="uk-UA"/>
        </w:rPr>
      </w:pPr>
      <w:bookmarkStart w:id="6" w:name="_Toc442625827"/>
      <w:r>
        <w:rPr>
          <w:noProof/>
          <w:lang w:eastAsia="uk-UA"/>
        </w:rPr>
        <w:drawing>
          <wp:anchor distT="0" distB="0" distL="114300" distR="114300" simplePos="0" relativeHeight="251662336" behindDoc="1" locked="0" layoutInCell="1" allowOverlap="1" wp14:anchorId="7FC4D1DB" wp14:editId="3CB3A86F">
            <wp:simplePos x="0" y="0"/>
            <wp:positionH relativeFrom="column">
              <wp:posOffset>3415030</wp:posOffset>
            </wp:positionH>
            <wp:positionV relativeFrom="paragraph">
              <wp:posOffset>300355</wp:posOffset>
            </wp:positionV>
            <wp:extent cx="2495550" cy="1828800"/>
            <wp:effectExtent l="0" t="0" r="0" b="0"/>
            <wp:wrapNone/>
            <wp:docPr id="36" name="Рисунок 36" descr="D:\VAN\YandexDisk\трудове навчання\844412fe4558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Рисунок 5" descr="D:\VAN\YandexDisk\трудове навчання\844412fe4558.jpg"/>
                    <pic:cNvPicPr/>
                  </pic:nvPicPr>
                  <pic:blipFill rotWithShape="1"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290" r="9383" b="5000"/>
                    <a:stretch/>
                  </pic:blipFill>
                  <pic:spPr bwMode="auto">
                    <a:xfrm>
                      <a:off x="0" y="0"/>
                      <a:ext cx="2495550" cy="182880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D04C9">
        <w:t xml:space="preserve">2.1. </w:t>
      </w:r>
      <w:proofErr w:type="spellStart"/>
      <w:r w:rsidR="00CD04C9">
        <w:t>Клаузура</w:t>
      </w:r>
      <w:proofErr w:type="spellEnd"/>
      <w:r w:rsidR="00CD04C9">
        <w:t xml:space="preserve"> виробу</w:t>
      </w:r>
      <w:bookmarkEnd w:id="6"/>
    </w:p>
    <w:p w:rsidR="00A62521" w:rsidRDefault="00A62521" w:rsidP="00A62521">
      <w:pPr>
        <w:keepNext/>
      </w:pPr>
      <w:r>
        <w:rPr>
          <w:noProof/>
          <w:lang w:eastAsia="uk-UA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19CBCA60" wp14:editId="3A1F8ED4">
                <wp:simplePos x="0" y="0"/>
                <wp:positionH relativeFrom="column">
                  <wp:posOffset>3500755</wp:posOffset>
                </wp:positionH>
                <wp:positionV relativeFrom="paragraph">
                  <wp:posOffset>1847850</wp:posOffset>
                </wp:positionV>
                <wp:extent cx="2495550" cy="635"/>
                <wp:effectExtent l="0" t="0" r="0" b="8255"/>
                <wp:wrapNone/>
                <wp:docPr id="3" name="Поле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95550" cy="635"/>
                        </a:xfrm>
                        <a:prstGeom prst="rect">
                          <a:avLst/>
                        </a:prstGeom>
                        <a:solidFill>
                          <a:prstClr val="white"/>
                        </a:solidFill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A62521" w:rsidRPr="00A62521" w:rsidRDefault="00A62521" w:rsidP="00A62521">
                            <w:pPr>
                              <w:pStyle w:val="a8"/>
                              <w:rPr>
                                <w:noProof/>
                                <w:color w:val="auto"/>
                                <w:sz w:val="24"/>
                              </w:rPr>
                            </w:pPr>
                            <w:r w:rsidRPr="00A62521">
                              <w:rPr>
                                <w:color w:val="auto"/>
                              </w:rPr>
                              <w:t xml:space="preserve">Рисунок </w:t>
                            </w:r>
                            <w:r w:rsidRPr="00A62521">
                              <w:rPr>
                                <w:color w:val="auto"/>
                              </w:rPr>
                              <w:fldChar w:fldCharType="begin"/>
                            </w:r>
                            <w:r w:rsidRPr="00A62521">
                              <w:rPr>
                                <w:color w:val="auto"/>
                              </w:rPr>
                              <w:instrText xml:space="preserve"> SEQ Рисунок \* ARABIC </w:instrText>
                            </w:r>
                            <w:r w:rsidRPr="00A62521">
                              <w:rPr>
                                <w:color w:val="auto"/>
                              </w:rPr>
                              <w:fldChar w:fldCharType="separate"/>
                            </w:r>
                            <w:r w:rsidRPr="00A62521">
                              <w:rPr>
                                <w:noProof/>
                                <w:color w:val="auto"/>
                              </w:rPr>
                              <w:t>1</w:t>
                            </w:r>
                            <w:r w:rsidRPr="00A62521">
                              <w:rPr>
                                <w:color w:val="auto"/>
                              </w:rPr>
                              <w:fldChar w:fldCharType="end"/>
                            </w:r>
                            <w:r w:rsidRPr="00A62521">
                              <w:rPr>
                                <w:color w:val="auto"/>
                              </w:rPr>
                              <w:t>.3. Сітка для нарізання овочів.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Поле 3" o:spid="_x0000_s1027" type="#_x0000_t202" style="position:absolute;margin-left:275.65pt;margin-top:145.5pt;width:196.5pt;height:.05pt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Hh0mQAIAAHIEAAAOAAAAZHJzL2Uyb0RvYy54bWysVM2O0zAQviPxDpbvNP2hK4iarkpXRUjV&#10;7kpdtGfXcRpLtsfYbpPyMjwFJ6R9hj4SY6fpwsIJcXHHM+OZfN8309l1qxU5COclmIKOBkNKhOFQ&#10;SrMr6OeH1Zt3lPjATMkUGFHQo/D0ev761ayxuRhDDaoUjmAR4/PGFrQOweZZ5nktNPMDsMJgsAKn&#10;WcCr22WlYw1W1yobD4dXWQOutA648B69N12QzlP9qhI83FWVF4GoguK3hXS6dG7jmc1nLN85ZmvJ&#10;z5/B/uErNJMGm15K3bDAyN7JP0ppyR14qMKAg86gqiQXCQOiGQ1foNnUzIqEBcnx9kKT/39l+e3h&#10;3hFZFnRCiWEaJTp9Oz2dfpy+k0lkp7E+x6SNxbTQfoAWVe79Hp0RdFs5HX8RDsE48ny8cCvaQDg6&#10;x2/fT6dTDHGMXU2msUb2/NQ6Hz4K0CQaBXUoXOKTHdY+dKl9SuzkQclyJZWKlxhYKkcODEVuahnE&#10;ufhvWcrEXAPxVVew84g0JecuEW2HKlqh3baJmwviLZRHJMJBN0je8pXE7mvmwz1zODkIELch3OFR&#10;KWgKCmeLkhrc17/5Yz4KilFKGpzEgvove+YEJeqTQanj2PaG641tb5i9XgLiHuGeWZ5MfOCC6s3K&#10;gX7EJVnELhhihmOvgobeXIZuH3DJuFgsUhIOp2VhbTaWx9I9yw/tI3P2rFFAaW+hn1GWv5Cqy01i&#10;2cU+IO9Jx8hrxyLqHy842GkSzksYN+fXe8p6/quY/wQAAP//AwBQSwMEFAAGAAgAAAAhANKGZejh&#10;AAAACwEAAA8AAABkcnMvZG93bnJldi54bWxMjz1PwzAQhnck/oN1SCyIOmnTqg1xqqqCAZaK0KWb&#10;G1/jQGxHttOGf8/RBcZ779H7UaxH07Ez+tA6KyCdJMDQ1k61thGw/3h5XAILUVolO2dRwDcGWJe3&#10;N4XMlbvYdzxXsWFkYkMuBegY+5zzUGs0Mkxcj5Z+J+eNjHT6hisvL2RuOj5NkgU3srWUoGWPW431&#10;VzUYAbvssNMPw+n5bZPN/Ot+2C4+m0qI+7tx8wQs4hj/YPitT9WhpE5HN1gVWCdgPk9nhAqYrlIa&#10;RcQqy0g5XpUUeFnw/xvKHwAAAP//AwBQSwECLQAUAAYACAAAACEAtoM4kv4AAADhAQAAEwAAAAAA&#10;AAAAAAAAAAAAAAAAW0NvbnRlbnRfVHlwZXNdLnhtbFBLAQItABQABgAIAAAAIQA4/SH/1gAAAJQB&#10;AAALAAAAAAAAAAAAAAAAAC8BAABfcmVscy8ucmVsc1BLAQItABQABgAIAAAAIQBWHh0mQAIAAHIE&#10;AAAOAAAAAAAAAAAAAAAAAC4CAABkcnMvZTJvRG9jLnhtbFBLAQItABQABgAIAAAAIQDShmXo4QAA&#10;AAsBAAAPAAAAAAAAAAAAAAAAAJoEAABkcnMvZG93bnJldi54bWxQSwUGAAAAAAQABADzAAAAqAUA&#10;AAAA&#10;" stroked="f">
                <v:textbox style="mso-fit-shape-to-text:t" inset="0,0,0,0">
                  <w:txbxContent>
                    <w:p w:rsidR="00A62521" w:rsidRPr="00A62521" w:rsidRDefault="00A62521" w:rsidP="00A62521">
                      <w:pPr>
                        <w:pStyle w:val="a8"/>
                        <w:rPr>
                          <w:noProof/>
                          <w:color w:val="auto"/>
                          <w:sz w:val="24"/>
                        </w:rPr>
                      </w:pPr>
                      <w:r w:rsidRPr="00A62521">
                        <w:rPr>
                          <w:color w:val="auto"/>
                        </w:rPr>
                        <w:t xml:space="preserve">Рисунок </w:t>
                      </w:r>
                      <w:r w:rsidRPr="00A62521">
                        <w:rPr>
                          <w:color w:val="auto"/>
                        </w:rPr>
                        <w:fldChar w:fldCharType="begin"/>
                      </w:r>
                      <w:r w:rsidRPr="00A62521">
                        <w:rPr>
                          <w:color w:val="auto"/>
                        </w:rPr>
                        <w:instrText xml:space="preserve"> SEQ Рисунок \* ARABIC </w:instrText>
                      </w:r>
                      <w:r w:rsidRPr="00A62521">
                        <w:rPr>
                          <w:color w:val="auto"/>
                        </w:rPr>
                        <w:fldChar w:fldCharType="separate"/>
                      </w:r>
                      <w:r w:rsidRPr="00A62521">
                        <w:rPr>
                          <w:noProof/>
                          <w:color w:val="auto"/>
                        </w:rPr>
                        <w:t>1</w:t>
                      </w:r>
                      <w:r w:rsidRPr="00A62521">
                        <w:rPr>
                          <w:color w:val="auto"/>
                        </w:rPr>
                        <w:fldChar w:fldCharType="end"/>
                      </w:r>
                      <w:r w:rsidRPr="00A62521">
                        <w:rPr>
                          <w:color w:val="auto"/>
                        </w:rPr>
                        <w:t>.3. Сітка для нарізання овочів.</w:t>
                      </w:r>
                    </w:p>
                  </w:txbxContent>
                </v:textbox>
              </v:shape>
            </w:pict>
          </mc:Fallback>
        </mc:AlternateContent>
      </w:r>
      <w:r w:rsidR="00CD04C9">
        <w:rPr>
          <w:noProof/>
          <w:color w:val="0000FF" w:themeColor="hyperlink"/>
          <w:szCs w:val="28"/>
          <w:lang w:eastAsia="uk-UA"/>
        </w:rPr>
        <w:drawing>
          <wp:inline distT="0" distB="0" distL="0" distR="0" wp14:anchorId="5D63922C" wp14:editId="4FEB87F6">
            <wp:extent cx="2800350" cy="1714500"/>
            <wp:effectExtent l="0" t="0" r="0" b="0"/>
            <wp:docPr id="37" name="Рисунок 37" descr="D:\VAN\YandexDisk\трудове навчання\2111763335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Рисунок 4" descr="D:\VAN\YandexDisk\трудове навчання\2111763335.jpg"/>
                    <pic:cNvPicPr/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10356" b="22617"/>
                    <a:stretch/>
                  </pic:blipFill>
                  <pic:spPr bwMode="auto">
                    <a:xfrm>
                      <a:off x="0" y="0"/>
                      <a:ext cx="2800350" cy="171450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CD04C9" w:rsidRPr="00A62521" w:rsidRDefault="00A62521" w:rsidP="00A62521">
      <w:pPr>
        <w:pStyle w:val="a8"/>
        <w:rPr>
          <w:color w:val="auto"/>
        </w:rPr>
      </w:pPr>
      <w:r w:rsidRPr="00A62521">
        <w:rPr>
          <w:color w:val="auto"/>
        </w:rPr>
        <w:t xml:space="preserve">Рисунок </w:t>
      </w:r>
      <w:r w:rsidRPr="00A62521">
        <w:rPr>
          <w:color w:val="auto"/>
        </w:rPr>
        <w:fldChar w:fldCharType="begin"/>
      </w:r>
      <w:r w:rsidRPr="00A62521">
        <w:rPr>
          <w:color w:val="auto"/>
        </w:rPr>
        <w:instrText xml:space="preserve"> SEQ Рисунок \* ARABIC </w:instrText>
      </w:r>
      <w:r w:rsidRPr="00A62521">
        <w:rPr>
          <w:color w:val="auto"/>
        </w:rPr>
        <w:fldChar w:fldCharType="separate"/>
      </w:r>
      <w:r>
        <w:rPr>
          <w:noProof/>
          <w:color w:val="auto"/>
        </w:rPr>
        <w:t>2</w:t>
      </w:r>
      <w:r w:rsidRPr="00A62521">
        <w:rPr>
          <w:color w:val="auto"/>
        </w:rPr>
        <w:fldChar w:fldCharType="end"/>
      </w:r>
      <w:r w:rsidRPr="00A62521">
        <w:rPr>
          <w:color w:val="auto"/>
        </w:rPr>
        <w:t>.2. Сітка для нарізання овочів при нарізання.</w:t>
      </w:r>
    </w:p>
    <w:p w:rsidR="00CD04C9" w:rsidRDefault="00CD04C9" w:rsidP="00CD04C9">
      <w:bookmarkStart w:id="7" w:name="_Toc442625828"/>
      <w:r>
        <w:t>2.2. Опис зовнішнього вигляду та конструкції проектної моделі</w:t>
      </w:r>
      <w:bookmarkEnd w:id="7"/>
      <w:r w:rsidR="00A62521">
        <w:t>.</w:t>
      </w:r>
    </w:p>
    <w:p w:rsidR="00CD04C9" w:rsidRDefault="00A62521" w:rsidP="00CD04C9">
      <w:r>
        <w:rPr>
          <w:noProof/>
          <w:lang w:eastAsia="uk-UA"/>
        </w:rPr>
        <w:drawing>
          <wp:anchor distT="0" distB="0" distL="114300" distR="114300" simplePos="0" relativeHeight="251665408" behindDoc="0" locked="0" layoutInCell="1" allowOverlap="1" wp14:anchorId="70B4D02C" wp14:editId="63A31DC5">
            <wp:simplePos x="0" y="0"/>
            <wp:positionH relativeFrom="column">
              <wp:posOffset>3291205</wp:posOffset>
            </wp:positionH>
            <wp:positionV relativeFrom="paragraph">
              <wp:posOffset>46355</wp:posOffset>
            </wp:positionV>
            <wp:extent cx="2943225" cy="2571750"/>
            <wp:effectExtent l="0" t="0" r="9525" b="0"/>
            <wp:wrapSquare wrapText="bothSides"/>
            <wp:docPr id="35" name="Рисунок 35" descr="D:\VAN\YandexDisk\трудове навчання\nMelw7s-eKQ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Рисунок 7" descr="D:\VAN\YandexDisk\трудове навчання\nMelw7s-eKQ.jpg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43225" cy="257175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D04C9">
        <w:t xml:space="preserve">Набір кухонного  приладдя складеться з дерев’яної основи для підвішування сіток та двох сіток на дерев’яній основі. </w:t>
      </w:r>
    </w:p>
    <w:p w:rsidR="00CD04C9" w:rsidRPr="00505F4F" w:rsidRDefault="00CD04C9" w:rsidP="00CD04C9">
      <w:bookmarkStart w:id="8" w:name="_Toc442625829"/>
      <w:r w:rsidRPr="00505F4F">
        <w:t>2.3. Підбір матеріалів, інструментів та обладнання для виготовлення виробу</w:t>
      </w:r>
      <w:bookmarkEnd w:id="8"/>
    </w:p>
    <w:p w:rsidR="00CD04C9" w:rsidRPr="00505F4F" w:rsidRDefault="00CD04C9" w:rsidP="00CD04C9">
      <w:pPr>
        <w:rPr>
          <w:szCs w:val="28"/>
        </w:rPr>
      </w:pPr>
      <w:r w:rsidRPr="00505F4F">
        <w:rPr>
          <w:szCs w:val="28"/>
        </w:rPr>
        <w:t>Матеріалом основи слугує березова дошка, для робочої частини використано металеву сітку, для закріплення частин шурупи.</w:t>
      </w:r>
    </w:p>
    <w:p w:rsidR="00CD04C9" w:rsidRPr="00505F4F" w:rsidRDefault="00CD04C9" w:rsidP="00CD04C9">
      <w:pPr>
        <w:rPr>
          <w:lang w:val="ru-RU"/>
        </w:rPr>
      </w:pPr>
      <w:r w:rsidRPr="00505F4F">
        <w:rPr>
          <w:rStyle w:val="notranslate"/>
          <w:bCs/>
          <w:szCs w:val="28"/>
        </w:rPr>
        <w:t>Березова</w:t>
      </w:r>
      <w:r w:rsidRPr="00505F4F">
        <w:rPr>
          <w:rStyle w:val="notranslate"/>
          <w:szCs w:val="28"/>
        </w:rPr>
        <w:t xml:space="preserve"> деревина , що отримується з дерев двох видів роду </w:t>
      </w:r>
      <w:hyperlink r:id="rId11" w:tooltip="береза" w:history="1">
        <w:r w:rsidRPr="00505F4F">
          <w:rPr>
            <w:rStyle w:val="a5"/>
            <w:color w:val="auto"/>
            <w:u w:val="none"/>
          </w:rPr>
          <w:t>Береза</w:t>
        </w:r>
      </w:hyperlink>
      <w:r w:rsidRPr="00505F4F">
        <w:rPr>
          <w:rStyle w:val="notranslate"/>
          <w:szCs w:val="28"/>
        </w:rPr>
        <w:t xml:space="preserve"> ( </w:t>
      </w:r>
      <w:hyperlink r:id="rId12" w:tooltip="Латинська мова" w:history="1">
        <w:r w:rsidRPr="00505F4F">
          <w:rPr>
            <w:rStyle w:val="a5"/>
            <w:color w:val="auto"/>
            <w:u w:val="none"/>
          </w:rPr>
          <w:t>лат.</w:t>
        </w:r>
      </w:hyperlink>
      <w:r w:rsidRPr="00505F4F">
        <w:rPr>
          <w:rStyle w:val="notranslate"/>
          <w:szCs w:val="28"/>
        </w:rPr>
        <w:t xml:space="preserve"> </w:t>
      </w:r>
      <w:r w:rsidRPr="00505F4F">
        <w:rPr>
          <w:rStyle w:val="notranslate"/>
          <w:iCs/>
          <w:szCs w:val="28"/>
          <w:lang w:val="la-Latn"/>
        </w:rPr>
        <w:t>Betula),</w:t>
      </w:r>
      <w:r w:rsidRPr="00505F4F">
        <w:rPr>
          <w:rStyle w:val="notranslate"/>
          <w:szCs w:val="28"/>
        </w:rPr>
        <w:t xml:space="preserve"> ( </w:t>
      </w:r>
      <w:hyperlink r:id="rId13" w:tooltip="Латинська мова" w:history="1">
        <w:r w:rsidRPr="00505F4F">
          <w:rPr>
            <w:rStyle w:val="a5"/>
            <w:color w:val="auto"/>
            <w:u w:val="none"/>
          </w:rPr>
          <w:t>лат.</w:t>
        </w:r>
      </w:hyperlink>
      <w:r w:rsidRPr="00505F4F">
        <w:rPr>
          <w:rStyle w:val="notranslate"/>
          <w:szCs w:val="28"/>
        </w:rPr>
        <w:t xml:space="preserve"> </w:t>
      </w:r>
      <w:r w:rsidRPr="00505F4F">
        <w:rPr>
          <w:rStyle w:val="notranslate"/>
          <w:iCs/>
          <w:szCs w:val="28"/>
          <w:lang w:val="la-Latn"/>
        </w:rPr>
        <w:t>Betula pendula)</w:t>
      </w:r>
      <w:r w:rsidRPr="00505F4F">
        <w:rPr>
          <w:rStyle w:val="notranslate"/>
          <w:szCs w:val="28"/>
        </w:rPr>
        <w:t xml:space="preserve"> і </w:t>
      </w:r>
      <w:hyperlink r:id="rId14" w:tooltip="береза ​​пухнаста" w:history="1">
        <w:r w:rsidRPr="00505F4F">
          <w:rPr>
            <w:rStyle w:val="a5"/>
            <w:color w:val="auto"/>
            <w:u w:val="none"/>
          </w:rPr>
          <w:t>Берези пухнастою</w:t>
        </w:r>
      </w:hyperlink>
      <w:r w:rsidRPr="00505F4F">
        <w:rPr>
          <w:rStyle w:val="notranslate"/>
          <w:szCs w:val="28"/>
        </w:rPr>
        <w:t xml:space="preserve"> ( </w:t>
      </w:r>
      <w:hyperlink r:id="rId15" w:tooltip="Латинська мова" w:history="1">
        <w:r w:rsidRPr="00505F4F">
          <w:rPr>
            <w:rStyle w:val="a5"/>
            <w:color w:val="auto"/>
            <w:u w:val="none"/>
          </w:rPr>
          <w:t>лат.</w:t>
        </w:r>
      </w:hyperlink>
      <w:r w:rsidRPr="00505F4F">
        <w:rPr>
          <w:rStyle w:val="notranslate"/>
          <w:szCs w:val="28"/>
        </w:rPr>
        <w:t xml:space="preserve"> </w:t>
      </w:r>
      <w:r w:rsidRPr="00505F4F">
        <w:rPr>
          <w:rStyle w:val="notranslate"/>
          <w:iCs/>
          <w:szCs w:val="28"/>
          <w:lang w:val="la-Latn"/>
        </w:rPr>
        <w:t>Betula pubescens).</w:t>
      </w:r>
      <w:r w:rsidRPr="00505F4F">
        <w:rPr>
          <w:lang w:val="la-Latn"/>
        </w:rPr>
        <w:t xml:space="preserve"> </w:t>
      </w:r>
    </w:p>
    <w:p w:rsidR="00CD04C9" w:rsidRPr="00505F4F" w:rsidRDefault="006F61FB" w:rsidP="00CD04C9">
      <w:hyperlink r:id="rId16" w:tooltip="густина" w:history="1">
        <w:r w:rsidR="00CD04C9" w:rsidRPr="00505F4F">
          <w:rPr>
            <w:rStyle w:val="a5"/>
            <w:color w:val="auto"/>
            <w:u w:val="none"/>
          </w:rPr>
          <w:t>Щільність</w:t>
        </w:r>
      </w:hyperlink>
      <w:r w:rsidR="00CD04C9" w:rsidRPr="00505F4F">
        <w:rPr>
          <w:rStyle w:val="notranslate"/>
          <w:szCs w:val="28"/>
        </w:rPr>
        <w:t xml:space="preserve"> деревини берези становить близько 650 кг / м³ (при відносній вологості деревини 12-15%), таким чином деревина берези займає місце між </w:t>
      </w:r>
      <w:proofErr w:type="spellStart"/>
      <w:r w:rsidR="00CD04C9" w:rsidRPr="00505F4F">
        <w:rPr>
          <w:rStyle w:val="notranslate"/>
          <w:szCs w:val="28"/>
        </w:rPr>
        <w:t>середньотяжкого</w:t>
      </w:r>
      <w:proofErr w:type="spellEnd"/>
      <w:r w:rsidR="00CD04C9" w:rsidRPr="00505F4F">
        <w:rPr>
          <w:rStyle w:val="notranslate"/>
          <w:szCs w:val="28"/>
        </w:rPr>
        <w:t xml:space="preserve"> і тяжкого сортами, при відносній м'якості (тому її часом зараховують до </w:t>
      </w:r>
      <w:proofErr w:type="spellStart"/>
      <w:r w:rsidR="00CD04C9" w:rsidRPr="00505F4F">
        <w:rPr>
          <w:rStyle w:val="notranslate"/>
          <w:szCs w:val="28"/>
        </w:rPr>
        <w:t>м'яколистяних</w:t>
      </w:r>
      <w:proofErr w:type="spellEnd"/>
      <w:r w:rsidR="00CD04C9" w:rsidRPr="00505F4F">
        <w:rPr>
          <w:rStyle w:val="notranslate"/>
          <w:szCs w:val="28"/>
        </w:rPr>
        <w:t xml:space="preserve"> порід, таким як деревина </w:t>
      </w:r>
      <w:hyperlink r:id="rId17" w:tooltip="Осика (деревина)" w:history="1">
        <w:r w:rsidR="00CD04C9" w:rsidRPr="00505F4F">
          <w:rPr>
            <w:rStyle w:val="a5"/>
            <w:color w:val="auto"/>
            <w:u w:val="none"/>
          </w:rPr>
          <w:t>тополі</w:t>
        </w:r>
      </w:hyperlink>
      <w:r w:rsidR="00CD04C9" w:rsidRPr="00505F4F">
        <w:rPr>
          <w:rStyle w:val="notranslate"/>
          <w:szCs w:val="28"/>
        </w:rPr>
        <w:t xml:space="preserve"> або </w:t>
      </w:r>
      <w:hyperlink r:id="rId18" w:tooltip="Липа (деревина)" w:history="1">
        <w:r w:rsidR="00CD04C9" w:rsidRPr="00505F4F">
          <w:rPr>
            <w:rStyle w:val="a5"/>
            <w:color w:val="auto"/>
            <w:u w:val="none"/>
          </w:rPr>
          <w:t>липи</w:t>
        </w:r>
      </w:hyperlink>
      <w:r w:rsidR="00CD04C9" w:rsidRPr="00505F4F">
        <w:rPr>
          <w:rStyle w:val="notranslate"/>
          <w:szCs w:val="28"/>
        </w:rPr>
        <w:t xml:space="preserve"> , однак деревина берези має середню твердістю).</w:t>
      </w:r>
      <w:r w:rsidR="00CD04C9" w:rsidRPr="00505F4F">
        <w:t xml:space="preserve"> </w:t>
      </w:r>
      <w:r w:rsidR="00CD04C9" w:rsidRPr="00505F4F">
        <w:rPr>
          <w:rStyle w:val="notranslate"/>
          <w:szCs w:val="28"/>
        </w:rPr>
        <w:t>Еластична і в'язка, деревина берези має середню міцність на згин, важко розколюється.</w:t>
      </w:r>
      <w:r w:rsidR="00CD04C9" w:rsidRPr="00505F4F">
        <w:t xml:space="preserve"> </w:t>
      </w:r>
    </w:p>
    <w:p w:rsidR="00CD04C9" w:rsidRPr="00505F4F" w:rsidRDefault="00CD04C9" w:rsidP="00CD04C9">
      <w:r w:rsidRPr="00505F4F">
        <w:rPr>
          <w:rStyle w:val="notranslate"/>
          <w:szCs w:val="28"/>
        </w:rPr>
        <w:t>Береза  відносно добре обробляється ручним інструментом або за допомогою верстатів: її можна стругати, фрезерувати;</w:t>
      </w:r>
      <w:r w:rsidRPr="00505F4F">
        <w:t xml:space="preserve"> </w:t>
      </w:r>
      <w:r w:rsidRPr="00505F4F">
        <w:rPr>
          <w:rStyle w:val="notranslate"/>
          <w:szCs w:val="28"/>
        </w:rPr>
        <w:t>з неї можна виготовляти токарні або різьблені деталі;</w:t>
      </w:r>
      <w:r w:rsidRPr="00505F4F">
        <w:t xml:space="preserve"> </w:t>
      </w:r>
      <w:r w:rsidRPr="00505F4F">
        <w:rPr>
          <w:rStyle w:val="notranslate"/>
          <w:szCs w:val="28"/>
        </w:rPr>
        <w:t>добре піддається гнути, важко розколюється.</w:t>
      </w:r>
      <w:r w:rsidRPr="00505F4F">
        <w:t xml:space="preserve"> </w:t>
      </w:r>
      <w:r w:rsidRPr="00505F4F">
        <w:rPr>
          <w:rStyle w:val="notranslate"/>
          <w:szCs w:val="28"/>
        </w:rPr>
        <w:t xml:space="preserve">Добре утримує кріплення ( </w:t>
      </w:r>
      <w:hyperlink r:id="rId19" w:tooltip="цвяхи" w:history="1">
        <w:r w:rsidRPr="00505F4F">
          <w:rPr>
            <w:rStyle w:val="a5"/>
            <w:color w:val="auto"/>
            <w:u w:val="none"/>
          </w:rPr>
          <w:t>цвяхи</w:t>
        </w:r>
      </w:hyperlink>
      <w:r w:rsidRPr="00505F4F">
        <w:rPr>
          <w:rStyle w:val="notranslate"/>
          <w:szCs w:val="28"/>
        </w:rPr>
        <w:t xml:space="preserve"> , </w:t>
      </w:r>
      <w:hyperlink r:id="rId20" w:tooltip="шуруп" w:history="1">
        <w:r w:rsidRPr="00505F4F">
          <w:rPr>
            <w:rStyle w:val="a5"/>
            <w:color w:val="auto"/>
            <w:u w:val="none"/>
          </w:rPr>
          <w:t>шурупи</w:t>
        </w:r>
      </w:hyperlink>
      <w:r w:rsidRPr="00505F4F">
        <w:rPr>
          <w:rStyle w:val="notranslate"/>
          <w:szCs w:val="28"/>
        </w:rPr>
        <w:t xml:space="preserve"> ) і склеюється. </w:t>
      </w:r>
    </w:p>
    <w:p w:rsidR="00CD04C9" w:rsidRPr="00505F4F" w:rsidRDefault="00CD04C9" w:rsidP="00CD04C9">
      <w:r w:rsidRPr="00505F4F">
        <w:rPr>
          <w:rStyle w:val="notranslate"/>
          <w:szCs w:val="28"/>
        </w:rPr>
        <w:t>При підвищеній вологості, без спеціального захисту, деревина берези легко уражається грибами і швидко загниває.</w:t>
      </w:r>
      <w:r w:rsidRPr="00505F4F">
        <w:t xml:space="preserve"> </w:t>
      </w:r>
    </w:p>
    <w:p w:rsidR="00CD04C9" w:rsidRPr="00505F4F" w:rsidRDefault="00CD04C9" w:rsidP="00CD04C9">
      <w:r w:rsidRPr="00505F4F">
        <w:rPr>
          <w:rStyle w:val="notranslate"/>
          <w:szCs w:val="28"/>
        </w:rPr>
        <w:t xml:space="preserve">Властивості деревини Берези </w:t>
      </w:r>
      <w:proofErr w:type="spellStart"/>
      <w:r w:rsidRPr="00505F4F">
        <w:rPr>
          <w:rStyle w:val="notranslate"/>
          <w:szCs w:val="28"/>
        </w:rPr>
        <w:t>повислой</w:t>
      </w:r>
      <w:proofErr w:type="spellEnd"/>
      <w:r w:rsidRPr="00505F4F">
        <w:rPr>
          <w:rStyle w:val="notranslate"/>
          <w:szCs w:val="28"/>
        </w:rPr>
        <w:t xml:space="preserve"> і Берези пухнастою дуже схожі.</w:t>
      </w:r>
      <w:r w:rsidRPr="00505F4F">
        <w:t xml:space="preserve"> </w:t>
      </w:r>
      <w:r w:rsidRPr="00505F4F">
        <w:rPr>
          <w:rStyle w:val="notranslate"/>
          <w:szCs w:val="28"/>
        </w:rPr>
        <w:t xml:space="preserve">У Берези пухнастою деревина кілька більш тонковолокниста, важче і </w:t>
      </w:r>
      <w:proofErr w:type="spellStart"/>
      <w:r w:rsidRPr="00505F4F">
        <w:rPr>
          <w:rStyle w:val="notranslate"/>
          <w:szCs w:val="28"/>
        </w:rPr>
        <w:t>вязче</w:t>
      </w:r>
      <w:proofErr w:type="spellEnd"/>
      <w:r w:rsidRPr="00505F4F">
        <w:rPr>
          <w:rStyle w:val="notranslate"/>
          <w:szCs w:val="28"/>
        </w:rPr>
        <w:t>.</w:t>
      </w:r>
      <w:r w:rsidRPr="00505F4F">
        <w:t xml:space="preserve"> </w:t>
      </w:r>
    </w:p>
    <w:p w:rsidR="00CD04C9" w:rsidRPr="00505F4F" w:rsidRDefault="00CD04C9" w:rsidP="00CD04C9">
      <w:r w:rsidRPr="00505F4F">
        <w:rPr>
          <w:rStyle w:val="notranslate"/>
          <w:szCs w:val="28"/>
        </w:rPr>
        <w:t xml:space="preserve">Береза надходить на ринок у вигляді " </w:t>
      </w:r>
      <w:hyperlink r:id="rId21" w:anchor=".D0.9A.D1.80.D1.83.D0.B3.D0.BB.D1.8B.D0.B5_.D0.BB.D0.B5.D1.81.D0.BE.D0.BC.D0.B0.D1.82.D0.B5.D1.80.D0.B8.D0.B0.D0.BB.D1.8B" w:tooltip="лісоматеріали" w:history="1">
        <w:r w:rsidRPr="00505F4F">
          <w:rPr>
            <w:rStyle w:val="a5"/>
            <w:color w:val="auto"/>
            <w:u w:val="none"/>
          </w:rPr>
          <w:t>кругляка</w:t>
        </w:r>
      </w:hyperlink>
      <w:r w:rsidRPr="00505F4F">
        <w:rPr>
          <w:rStyle w:val="notranslate"/>
          <w:szCs w:val="28"/>
        </w:rPr>
        <w:t xml:space="preserve"> ", </w:t>
      </w:r>
      <w:hyperlink r:id="rId22" w:tooltip="Пиломатеріали" w:history="1">
        <w:r w:rsidRPr="00505F4F">
          <w:rPr>
            <w:rStyle w:val="a5"/>
            <w:color w:val="auto"/>
            <w:u w:val="none"/>
          </w:rPr>
          <w:t>пиломатеріалів</w:t>
        </w:r>
      </w:hyperlink>
      <w:r w:rsidRPr="00505F4F">
        <w:rPr>
          <w:rStyle w:val="notranslate"/>
          <w:szCs w:val="28"/>
        </w:rPr>
        <w:t xml:space="preserve"> , як струганий або лущений </w:t>
      </w:r>
      <w:hyperlink r:id="rId23" w:tooltip="Шпон (матеріал)" w:history="1">
        <w:r w:rsidRPr="00505F4F">
          <w:rPr>
            <w:rStyle w:val="a5"/>
            <w:color w:val="auto"/>
            <w:u w:val="none"/>
          </w:rPr>
          <w:t>шпон</w:t>
        </w:r>
      </w:hyperlink>
      <w:r w:rsidRPr="00505F4F">
        <w:rPr>
          <w:rStyle w:val="notranslate"/>
          <w:szCs w:val="28"/>
        </w:rPr>
        <w:t xml:space="preserve"> і як </w:t>
      </w:r>
      <w:hyperlink r:id="rId24" w:tooltip="Фанера" w:history="1">
        <w:r w:rsidRPr="00505F4F">
          <w:rPr>
            <w:rStyle w:val="a5"/>
            <w:color w:val="auto"/>
            <w:u w:val="none"/>
          </w:rPr>
          <w:t>фанера</w:t>
        </w:r>
      </w:hyperlink>
      <w:r w:rsidRPr="00505F4F">
        <w:rPr>
          <w:rStyle w:val="notranslate"/>
          <w:szCs w:val="28"/>
        </w:rPr>
        <w:t xml:space="preserve"> .</w:t>
      </w:r>
      <w:r w:rsidRPr="00505F4F">
        <w:t xml:space="preserve"> </w:t>
      </w:r>
      <w:r w:rsidRPr="00505F4F">
        <w:rPr>
          <w:rStyle w:val="notranslate"/>
          <w:szCs w:val="28"/>
        </w:rPr>
        <w:t xml:space="preserve">У Німеччині ця деревина не знаходить значного використання в якості робочої порівняно з іншими породами деревини, прибалтійських та скандинавських країн, в </w:t>
      </w:r>
      <w:hyperlink r:id="rId25" w:tooltip="Фінляндія" w:history="1">
        <w:r w:rsidRPr="00505F4F">
          <w:rPr>
            <w:rStyle w:val="a5"/>
            <w:color w:val="auto"/>
            <w:u w:val="none"/>
          </w:rPr>
          <w:t>Фінляндії</w:t>
        </w:r>
      </w:hyperlink>
      <w:r w:rsidRPr="00505F4F">
        <w:rPr>
          <w:rStyle w:val="notranslate"/>
          <w:szCs w:val="28"/>
        </w:rPr>
        <w:t xml:space="preserve"> ,</w:t>
      </w:r>
      <w:r w:rsidRPr="00505F4F">
        <w:t xml:space="preserve"> </w:t>
      </w:r>
      <w:r w:rsidRPr="00505F4F">
        <w:rPr>
          <w:rStyle w:val="notranslate"/>
          <w:szCs w:val="28"/>
        </w:rPr>
        <w:t>березу в основному переробляють в лущений шпон і фанеру, також застосовують у вигляді цільної деревини і струганого шпону для виготовлення меблів.</w:t>
      </w:r>
      <w:r w:rsidRPr="00505F4F">
        <w:t xml:space="preserve"> </w:t>
      </w:r>
      <w:r w:rsidRPr="00505F4F">
        <w:rPr>
          <w:rStyle w:val="notranslate"/>
          <w:szCs w:val="28"/>
        </w:rPr>
        <w:t>Поряд з рівно волокнистими різновидом особливо охоче використовують для меблів шпон з хвилястим або візерунками.</w:t>
      </w:r>
      <w:r w:rsidRPr="00505F4F">
        <w:t xml:space="preserve"> </w:t>
      </w:r>
      <w:r w:rsidRPr="00505F4F">
        <w:rPr>
          <w:rStyle w:val="notranslate"/>
          <w:szCs w:val="28"/>
        </w:rPr>
        <w:t xml:space="preserve">Такими сортами цієї деревини можна імітувати більш цінні види деревини, такі як горіх, </w:t>
      </w:r>
      <w:hyperlink r:id="rId26" w:tooltip="Вишня (деревина)" w:history="1">
        <w:r w:rsidRPr="00505F4F">
          <w:rPr>
            <w:rStyle w:val="a5"/>
            <w:color w:val="auto"/>
            <w:u w:val="none"/>
          </w:rPr>
          <w:t>вишня</w:t>
        </w:r>
      </w:hyperlink>
      <w:r w:rsidRPr="00505F4F">
        <w:rPr>
          <w:rStyle w:val="notranslate"/>
          <w:szCs w:val="28"/>
        </w:rPr>
        <w:t xml:space="preserve"> або </w:t>
      </w:r>
      <w:hyperlink r:id="rId27" w:tooltip="махагони" w:history="1">
        <w:proofErr w:type="spellStart"/>
        <w:r w:rsidRPr="00505F4F">
          <w:rPr>
            <w:rStyle w:val="a5"/>
            <w:color w:val="auto"/>
            <w:u w:val="none"/>
          </w:rPr>
          <w:t>махагони</w:t>
        </w:r>
        <w:proofErr w:type="spellEnd"/>
      </w:hyperlink>
      <w:r w:rsidRPr="00505F4F">
        <w:rPr>
          <w:rStyle w:val="notranslate"/>
          <w:szCs w:val="28"/>
        </w:rPr>
        <w:t xml:space="preserve"> .</w:t>
      </w:r>
      <w:r w:rsidRPr="00505F4F">
        <w:t xml:space="preserve"> </w:t>
      </w:r>
      <w:r w:rsidRPr="00505F4F">
        <w:rPr>
          <w:rStyle w:val="notranslate"/>
          <w:szCs w:val="28"/>
        </w:rPr>
        <w:t xml:space="preserve">Береза застосовується також для виготовлення </w:t>
      </w:r>
      <w:hyperlink r:id="rId28" w:tooltip="паркет" w:history="1">
        <w:r w:rsidRPr="00505F4F">
          <w:rPr>
            <w:rStyle w:val="a5"/>
            <w:color w:val="auto"/>
            <w:u w:val="none"/>
          </w:rPr>
          <w:t>паркету</w:t>
        </w:r>
      </w:hyperlink>
      <w:r w:rsidRPr="00505F4F">
        <w:rPr>
          <w:rStyle w:val="notranslate"/>
          <w:szCs w:val="28"/>
        </w:rPr>
        <w:t xml:space="preserve"> .</w:t>
      </w:r>
      <w:r w:rsidRPr="00505F4F">
        <w:t xml:space="preserve"> </w:t>
      </w:r>
    </w:p>
    <w:p w:rsidR="00CD04C9" w:rsidRPr="00505F4F" w:rsidRDefault="00CD04C9" w:rsidP="00CD04C9">
      <w:r w:rsidRPr="00505F4F">
        <w:rPr>
          <w:rStyle w:val="notranslate"/>
          <w:szCs w:val="28"/>
        </w:rPr>
        <w:t xml:space="preserve">Березу охоче використовують для токарних робіт і для </w:t>
      </w:r>
      <w:hyperlink r:id="rId29" w:tooltip="Різьба по дереву" w:history="1">
        <w:r w:rsidRPr="00505F4F">
          <w:rPr>
            <w:rStyle w:val="a5"/>
            <w:color w:val="auto"/>
            <w:u w:val="none"/>
          </w:rPr>
          <w:t>різьблення по дереву</w:t>
        </w:r>
      </w:hyperlink>
      <w:r w:rsidRPr="00505F4F">
        <w:rPr>
          <w:rStyle w:val="notranslate"/>
          <w:szCs w:val="28"/>
        </w:rPr>
        <w:t xml:space="preserve"> .</w:t>
      </w:r>
      <w:r w:rsidRPr="00505F4F">
        <w:t xml:space="preserve"> </w:t>
      </w:r>
      <w:r w:rsidRPr="00505F4F">
        <w:rPr>
          <w:rStyle w:val="notranslate"/>
          <w:szCs w:val="28"/>
        </w:rPr>
        <w:t xml:space="preserve">З неї роблять спортивні </w:t>
      </w:r>
      <w:hyperlink r:id="rId30" w:tooltip="спис" w:history="1">
        <w:r w:rsidRPr="00505F4F">
          <w:rPr>
            <w:rStyle w:val="a5"/>
            <w:color w:val="auto"/>
            <w:u w:val="none"/>
          </w:rPr>
          <w:t>списи</w:t>
        </w:r>
      </w:hyperlink>
      <w:r w:rsidRPr="00505F4F">
        <w:rPr>
          <w:rStyle w:val="notranslate"/>
          <w:szCs w:val="28"/>
        </w:rPr>
        <w:t xml:space="preserve"> і </w:t>
      </w:r>
      <w:hyperlink r:id="rId31" w:tooltip="Кидання диску" w:history="1">
        <w:r w:rsidRPr="00505F4F">
          <w:rPr>
            <w:rStyle w:val="a5"/>
            <w:color w:val="auto"/>
            <w:u w:val="none"/>
          </w:rPr>
          <w:t>диски</w:t>
        </w:r>
      </w:hyperlink>
      <w:r w:rsidRPr="00505F4F">
        <w:rPr>
          <w:rStyle w:val="notranslate"/>
          <w:szCs w:val="28"/>
        </w:rPr>
        <w:t xml:space="preserve"> .</w:t>
      </w:r>
      <w:r w:rsidRPr="00505F4F">
        <w:t xml:space="preserve"> </w:t>
      </w:r>
      <w:r w:rsidRPr="00505F4F">
        <w:rPr>
          <w:rStyle w:val="notranslate"/>
          <w:szCs w:val="28"/>
        </w:rPr>
        <w:t xml:space="preserve">При виготовленні музичних інструментів з неї роблять власники молоточків </w:t>
      </w:r>
      <w:hyperlink r:id="rId32" w:tooltip="піаніно" w:history="1">
        <w:r w:rsidRPr="00505F4F">
          <w:rPr>
            <w:rStyle w:val="a5"/>
            <w:color w:val="auto"/>
            <w:u w:val="none"/>
          </w:rPr>
          <w:t>піаніно</w:t>
        </w:r>
      </w:hyperlink>
      <w:r w:rsidRPr="00505F4F">
        <w:rPr>
          <w:rStyle w:val="notranslate"/>
          <w:szCs w:val="28"/>
        </w:rPr>
        <w:t xml:space="preserve"> і корпусу </w:t>
      </w:r>
      <w:hyperlink r:id="rId33" w:tooltip="гітара" w:history="1">
        <w:r w:rsidRPr="00505F4F">
          <w:rPr>
            <w:rStyle w:val="a5"/>
            <w:color w:val="auto"/>
            <w:u w:val="none"/>
          </w:rPr>
          <w:t>гітар</w:t>
        </w:r>
      </w:hyperlink>
      <w:r w:rsidRPr="00505F4F">
        <w:rPr>
          <w:rStyle w:val="notranslate"/>
          <w:szCs w:val="28"/>
        </w:rPr>
        <w:t xml:space="preserve"> .</w:t>
      </w:r>
      <w:r w:rsidRPr="00505F4F">
        <w:t xml:space="preserve"> </w:t>
      </w:r>
      <w:r w:rsidRPr="00505F4F">
        <w:rPr>
          <w:rStyle w:val="notranslate"/>
          <w:szCs w:val="28"/>
        </w:rPr>
        <w:t xml:space="preserve">Березовий деревина використовується в процесі </w:t>
      </w:r>
      <w:hyperlink r:id="rId34" w:tooltip="рафінування" w:history="1">
        <w:r w:rsidRPr="00505F4F">
          <w:rPr>
            <w:rStyle w:val="a5"/>
            <w:color w:val="auto"/>
            <w:u w:val="none"/>
          </w:rPr>
          <w:t>рафінування</w:t>
        </w:r>
      </w:hyperlink>
      <w:r w:rsidRPr="00505F4F">
        <w:rPr>
          <w:rStyle w:val="notranslate"/>
          <w:szCs w:val="28"/>
        </w:rPr>
        <w:t xml:space="preserve"> </w:t>
      </w:r>
      <w:hyperlink r:id="rId35" w:tooltip="мідь" w:history="1">
        <w:r w:rsidRPr="00505F4F">
          <w:rPr>
            <w:rStyle w:val="a5"/>
            <w:color w:val="auto"/>
            <w:u w:val="none"/>
          </w:rPr>
          <w:t>міді</w:t>
        </w:r>
      </w:hyperlink>
      <w:r w:rsidRPr="00505F4F">
        <w:rPr>
          <w:rStyle w:val="notranslate"/>
          <w:szCs w:val="28"/>
        </w:rPr>
        <w:t xml:space="preserve"> на фазі </w:t>
      </w:r>
      <w:hyperlink r:id="rId36" w:tooltip="Окислювально-відновні реакції" w:history="1">
        <w:r w:rsidRPr="00505F4F">
          <w:rPr>
            <w:rStyle w:val="a5"/>
            <w:color w:val="auto"/>
            <w:u w:val="none"/>
          </w:rPr>
          <w:t>відновлення</w:t>
        </w:r>
      </w:hyperlink>
      <w:r w:rsidRPr="00505F4F">
        <w:rPr>
          <w:rStyle w:val="notranslate"/>
          <w:szCs w:val="28"/>
        </w:rPr>
        <w:t xml:space="preserve"> .</w:t>
      </w:r>
      <w:r w:rsidRPr="00505F4F">
        <w:t xml:space="preserve"> </w:t>
      </w:r>
      <w:r w:rsidRPr="00505F4F">
        <w:rPr>
          <w:rStyle w:val="notranslate"/>
          <w:szCs w:val="28"/>
        </w:rPr>
        <w:t xml:space="preserve">Так як вона не має запаху, з неї роблять </w:t>
      </w:r>
      <w:hyperlink r:id="rId37" w:tooltip="Бочка" w:history="1">
        <w:r w:rsidRPr="00505F4F">
          <w:rPr>
            <w:rStyle w:val="a5"/>
            <w:color w:val="auto"/>
            <w:u w:val="none"/>
          </w:rPr>
          <w:t>бочки</w:t>
        </w:r>
      </w:hyperlink>
      <w:r w:rsidRPr="00505F4F">
        <w:rPr>
          <w:rStyle w:val="notranslate"/>
          <w:szCs w:val="28"/>
        </w:rPr>
        <w:t xml:space="preserve"> для харчових продуктів, наприклад для зберігання </w:t>
      </w:r>
      <w:hyperlink r:id="rId38" w:tooltip="оселедець" w:history="1">
        <w:r w:rsidRPr="00505F4F">
          <w:rPr>
            <w:rStyle w:val="a5"/>
            <w:color w:val="auto"/>
            <w:u w:val="none"/>
          </w:rPr>
          <w:t>оселедця</w:t>
        </w:r>
      </w:hyperlink>
      <w:r w:rsidRPr="00505F4F">
        <w:rPr>
          <w:rStyle w:val="notranslate"/>
          <w:szCs w:val="28"/>
        </w:rPr>
        <w:t xml:space="preserve"> .</w:t>
      </w:r>
      <w:r w:rsidRPr="00505F4F">
        <w:t xml:space="preserve"> </w:t>
      </w:r>
      <w:r w:rsidRPr="00505F4F">
        <w:rPr>
          <w:rStyle w:val="notranslate"/>
          <w:szCs w:val="28"/>
        </w:rPr>
        <w:t xml:space="preserve">З берези отримують високоякісну </w:t>
      </w:r>
      <w:hyperlink r:id="rId39" w:tooltip="целюлоза" w:history="1">
        <w:r w:rsidRPr="00505F4F">
          <w:rPr>
            <w:rStyle w:val="a5"/>
            <w:color w:val="auto"/>
            <w:u w:val="none"/>
          </w:rPr>
          <w:t>целюлозу</w:t>
        </w:r>
      </w:hyperlink>
      <w:r w:rsidRPr="00505F4F">
        <w:rPr>
          <w:rStyle w:val="notranslate"/>
          <w:szCs w:val="28"/>
        </w:rPr>
        <w:t xml:space="preserve"> , яка переробляється потім в </w:t>
      </w:r>
      <w:hyperlink r:id="rId40" w:tooltip="папір" w:history="1">
        <w:r w:rsidRPr="00505F4F">
          <w:rPr>
            <w:rStyle w:val="a5"/>
            <w:color w:val="auto"/>
            <w:u w:val="none"/>
          </w:rPr>
          <w:t>папір</w:t>
        </w:r>
      </w:hyperlink>
      <w:r w:rsidRPr="00505F4F">
        <w:rPr>
          <w:rStyle w:val="notranslate"/>
          <w:szCs w:val="28"/>
        </w:rPr>
        <w:t xml:space="preserve"> , </w:t>
      </w:r>
      <w:hyperlink r:id="rId41" w:tooltip="картон" w:history="1">
        <w:r w:rsidRPr="00505F4F">
          <w:rPr>
            <w:rStyle w:val="a5"/>
            <w:color w:val="auto"/>
            <w:u w:val="none"/>
          </w:rPr>
          <w:t>картон</w:t>
        </w:r>
      </w:hyperlink>
      <w:r w:rsidRPr="00505F4F">
        <w:rPr>
          <w:rStyle w:val="notranslate"/>
          <w:szCs w:val="28"/>
        </w:rPr>
        <w:t xml:space="preserve"> і для отримання хімічних волокон.</w:t>
      </w:r>
      <w:r w:rsidRPr="00505F4F">
        <w:t xml:space="preserve"> </w:t>
      </w:r>
    </w:p>
    <w:p w:rsidR="00CD04C9" w:rsidRPr="00505F4F" w:rsidRDefault="00CD04C9" w:rsidP="00CD04C9">
      <w:r w:rsidRPr="00505F4F">
        <w:rPr>
          <w:rStyle w:val="notranslate"/>
          <w:szCs w:val="28"/>
        </w:rPr>
        <w:t xml:space="preserve">Раніше береза застосовувалася частіше, наприклад при виготовленні </w:t>
      </w:r>
      <w:hyperlink r:id="rId42" w:tooltip="Колесник" w:history="1">
        <w:r w:rsidRPr="00505F4F">
          <w:rPr>
            <w:rStyle w:val="a5"/>
            <w:color w:val="auto"/>
            <w:u w:val="none"/>
          </w:rPr>
          <w:t>коліс</w:t>
        </w:r>
      </w:hyperlink>
      <w:r w:rsidRPr="00505F4F">
        <w:rPr>
          <w:rStyle w:val="notranslate"/>
          <w:szCs w:val="28"/>
        </w:rPr>
        <w:t xml:space="preserve"> , в будівництві </w:t>
      </w:r>
      <w:hyperlink r:id="rId43" w:tooltip="вагон" w:history="1">
        <w:r w:rsidRPr="00505F4F">
          <w:rPr>
            <w:rStyle w:val="a5"/>
            <w:color w:val="auto"/>
            <w:u w:val="none"/>
          </w:rPr>
          <w:t>вагонів</w:t>
        </w:r>
      </w:hyperlink>
      <w:r w:rsidRPr="00505F4F">
        <w:rPr>
          <w:rStyle w:val="notranslate"/>
          <w:szCs w:val="28"/>
        </w:rPr>
        <w:t xml:space="preserve"> і автомобілів, для виготовлення рукоятей сокир і кувалд.</w:t>
      </w:r>
      <w:r w:rsidRPr="00505F4F">
        <w:t xml:space="preserve"> </w:t>
      </w:r>
      <w:r w:rsidRPr="00505F4F">
        <w:rPr>
          <w:rStyle w:val="notranslate"/>
          <w:szCs w:val="28"/>
        </w:rPr>
        <w:t>Під час Другої світової війни з берези робили легкі деталі літаків .</w:t>
      </w:r>
      <w:r w:rsidRPr="00505F4F">
        <w:t xml:space="preserve"> </w:t>
      </w:r>
      <w:r w:rsidRPr="00505F4F">
        <w:rPr>
          <w:rStyle w:val="notranslate"/>
          <w:szCs w:val="28"/>
        </w:rPr>
        <w:t xml:space="preserve">З берези робили </w:t>
      </w:r>
      <w:hyperlink r:id="rId44" w:tooltip="лижі" w:history="1">
        <w:r w:rsidRPr="00505F4F">
          <w:rPr>
            <w:rStyle w:val="a5"/>
            <w:color w:val="auto"/>
            <w:u w:val="none"/>
          </w:rPr>
          <w:t>лижі</w:t>
        </w:r>
      </w:hyperlink>
      <w:r w:rsidRPr="00505F4F">
        <w:rPr>
          <w:rStyle w:val="notranslate"/>
          <w:szCs w:val="28"/>
        </w:rPr>
        <w:t xml:space="preserve"> і полози.</w:t>
      </w:r>
      <w:r w:rsidRPr="00505F4F">
        <w:t xml:space="preserve"> </w:t>
      </w:r>
      <w:r w:rsidRPr="00505F4F">
        <w:rPr>
          <w:rStyle w:val="notranslate"/>
          <w:szCs w:val="28"/>
        </w:rPr>
        <w:t>Дерев'яні котушки для ниток виготовлялися тільки з берези.</w:t>
      </w:r>
      <w:r w:rsidRPr="00505F4F">
        <w:t xml:space="preserve"> </w:t>
      </w:r>
      <w:r w:rsidRPr="00505F4F">
        <w:rPr>
          <w:rStyle w:val="notranslate"/>
          <w:szCs w:val="28"/>
        </w:rPr>
        <w:t xml:space="preserve">Крім того, з берези робили ручки інструментів, прищіпки, </w:t>
      </w:r>
      <w:hyperlink r:id="rId45" w:tooltip="сірники" w:history="1">
        <w:r w:rsidRPr="00505F4F">
          <w:rPr>
            <w:rStyle w:val="a5"/>
            <w:color w:val="auto"/>
            <w:u w:val="none"/>
          </w:rPr>
          <w:t>сірники</w:t>
        </w:r>
      </w:hyperlink>
      <w:r w:rsidRPr="00505F4F">
        <w:rPr>
          <w:rStyle w:val="notranslate"/>
          <w:szCs w:val="28"/>
        </w:rPr>
        <w:t xml:space="preserve"> , дерев'яну взуття.</w:t>
      </w:r>
      <w:r w:rsidRPr="00505F4F">
        <w:t xml:space="preserve"> </w:t>
      </w:r>
    </w:p>
    <w:p w:rsidR="00CD04C9" w:rsidRDefault="00CD04C9" w:rsidP="00CD04C9">
      <w:r w:rsidRPr="00505F4F">
        <w:rPr>
          <w:rStyle w:val="notranslate"/>
          <w:szCs w:val="28"/>
        </w:rPr>
        <w:t xml:space="preserve">Деревина берези - це відмінні </w:t>
      </w:r>
      <w:hyperlink r:id="rId46" w:tooltip="Дрова" w:history="1">
        <w:r w:rsidRPr="00505F4F">
          <w:rPr>
            <w:rStyle w:val="a5"/>
            <w:color w:val="auto"/>
            <w:u w:val="none"/>
          </w:rPr>
          <w:t>дрова</w:t>
        </w:r>
      </w:hyperlink>
      <w:r w:rsidRPr="00505F4F">
        <w:rPr>
          <w:rStyle w:val="notranslate"/>
          <w:szCs w:val="28"/>
        </w:rPr>
        <w:t xml:space="preserve"> , особливо улюблені в якості палива для </w:t>
      </w:r>
      <w:hyperlink r:id="rId47" w:tooltip="камін" w:history="1">
        <w:r w:rsidRPr="00505F4F">
          <w:rPr>
            <w:rStyle w:val="a5"/>
            <w:color w:val="auto"/>
            <w:u w:val="none"/>
          </w:rPr>
          <w:t>камінів</w:t>
        </w:r>
      </w:hyperlink>
      <w:r w:rsidRPr="00505F4F">
        <w:rPr>
          <w:rStyle w:val="notranslate"/>
          <w:szCs w:val="28"/>
        </w:rPr>
        <w:t xml:space="preserve"> .</w:t>
      </w:r>
      <w:r w:rsidRPr="00505F4F">
        <w:t xml:space="preserve"> </w:t>
      </w:r>
      <w:r w:rsidRPr="00505F4F">
        <w:rPr>
          <w:rStyle w:val="notranslate"/>
          <w:szCs w:val="28"/>
        </w:rPr>
        <w:t xml:space="preserve">З теплотворною здатністю 1900 кВт • </w:t>
      </w:r>
      <w:proofErr w:type="spellStart"/>
      <w:r w:rsidRPr="00505F4F">
        <w:rPr>
          <w:rStyle w:val="notranslate"/>
          <w:szCs w:val="28"/>
        </w:rPr>
        <w:t>год</w:t>
      </w:r>
      <w:proofErr w:type="spellEnd"/>
      <w:r w:rsidRPr="00505F4F">
        <w:rPr>
          <w:rStyle w:val="notranslate"/>
          <w:szCs w:val="28"/>
        </w:rPr>
        <w:t xml:space="preserve"> / м³ вона добре горить.</w:t>
      </w:r>
      <w:r w:rsidRPr="00505F4F">
        <w:t xml:space="preserve"> </w:t>
      </w:r>
      <w:r w:rsidRPr="00505F4F">
        <w:rPr>
          <w:rStyle w:val="notranslate"/>
          <w:szCs w:val="28"/>
        </w:rPr>
        <w:t>Через високої щільності її рекомендується сушити близько 1,5 років.</w:t>
      </w:r>
      <w:r w:rsidRPr="00505F4F">
        <w:t xml:space="preserve"> </w:t>
      </w:r>
      <w:r w:rsidRPr="00505F4F">
        <w:rPr>
          <w:rStyle w:val="notranslate"/>
          <w:szCs w:val="28"/>
        </w:rPr>
        <w:t>Сухі березові дрова відносно швидко горять красивим блакитним полум'ям.</w:t>
      </w:r>
      <w:r w:rsidRPr="00505F4F">
        <w:t xml:space="preserve"> </w:t>
      </w:r>
      <w:r w:rsidRPr="00505F4F">
        <w:rPr>
          <w:rStyle w:val="notranslate"/>
          <w:szCs w:val="28"/>
        </w:rPr>
        <w:t xml:space="preserve">Так як вони майже не іскрять і виділяють приємний запах через наявність в деревині берези </w:t>
      </w:r>
      <w:hyperlink r:id="rId48" w:tooltip="Ефірні масла" w:history="1">
        <w:r w:rsidRPr="00505F4F">
          <w:rPr>
            <w:rStyle w:val="a5"/>
            <w:color w:val="auto"/>
            <w:u w:val="none"/>
          </w:rPr>
          <w:t>ефірних масел</w:t>
        </w:r>
      </w:hyperlink>
      <w:r w:rsidRPr="00505F4F">
        <w:rPr>
          <w:rStyle w:val="notranslate"/>
          <w:szCs w:val="28"/>
        </w:rPr>
        <w:t xml:space="preserve"> , вони також дуже гарні для відкритого </w:t>
      </w:r>
      <w:r>
        <w:rPr>
          <w:rStyle w:val="notranslate"/>
          <w:szCs w:val="28"/>
        </w:rPr>
        <w:t>каміна.</w:t>
      </w:r>
      <w:r>
        <w:t xml:space="preserve"> </w:t>
      </w:r>
    </w:p>
    <w:p w:rsidR="00CD04C9" w:rsidRDefault="00CD04C9" w:rsidP="00CD04C9">
      <w:r>
        <w:br w:type="page"/>
      </w:r>
    </w:p>
    <w:p w:rsidR="00CD04C9" w:rsidRDefault="00CD04C9" w:rsidP="00CD04C9"/>
    <w:p w:rsidR="00CD04C9" w:rsidRPr="00A62521" w:rsidRDefault="00CD04C9" w:rsidP="00A62521">
      <w:pPr>
        <w:jc w:val="center"/>
        <w:rPr>
          <w:b/>
        </w:rPr>
      </w:pPr>
      <w:bookmarkStart w:id="9" w:name="_Toc442625830"/>
      <w:r w:rsidRPr="00A62521">
        <w:rPr>
          <w:b/>
        </w:rPr>
        <w:t>ІІІ. ВИГОТОВЛЕННЯ</w:t>
      </w:r>
      <w:bookmarkEnd w:id="9"/>
    </w:p>
    <w:p w:rsidR="00CD04C9" w:rsidRPr="000F3A70" w:rsidRDefault="00CD04C9" w:rsidP="00CD04C9">
      <w:pPr>
        <w:rPr>
          <w:sz w:val="28"/>
        </w:rPr>
      </w:pPr>
      <w:bookmarkStart w:id="10" w:name="_Toc442625831"/>
      <w:r w:rsidRPr="000F3A70">
        <w:rPr>
          <w:sz w:val="28"/>
        </w:rPr>
        <w:t>3.1. Технологічна послідовність виготовлення виробу</w:t>
      </w:r>
      <w:bookmarkEnd w:id="10"/>
    </w:p>
    <w:tbl>
      <w:tblPr>
        <w:tblStyle w:val="a7"/>
        <w:tblW w:w="10350" w:type="dxa"/>
        <w:tblInd w:w="-601" w:type="dxa"/>
        <w:tblLayout w:type="fixed"/>
        <w:tblLook w:val="04A0" w:firstRow="1" w:lastRow="0" w:firstColumn="1" w:lastColumn="0" w:noHBand="0" w:noVBand="1"/>
      </w:tblPr>
      <w:tblGrid>
        <w:gridCol w:w="709"/>
        <w:gridCol w:w="4417"/>
        <w:gridCol w:w="546"/>
        <w:gridCol w:w="4678"/>
      </w:tblGrid>
      <w:tr w:rsidR="00CD04C9" w:rsidTr="002453BB">
        <w:trPr>
          <w:trHeight w:val="207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04C9" w:rsidRDefault="00CD04C9" w:rsidP="00C92CDE">
            <w:pPr>
              <w:rPr>
                <w:rFonts w:eastAsia="Times New Roman" w:cs="Times New Roman"/>
                <w:b/>
                <w:noProof/>
                <w:sz w:val="40"/>
                <w:szCs w:val="28"/>
                <w:lang w:eastAsia="uk-UA"/>
              </w:rPr>
            </w:pPr>
            <w:r>
              <w:rPr>
                <w:b/>
                <w:noProof/>
                <w:sz w:val="40"/>
                <w:szCs w:val="28"/>
                <w:lang w:eastAsia="uk-UA"/>
              </w:rPr>
              <w:t>1</w:t>
            </w:r>
          </w:p>
        </w:tc>
        <w:tc>
          <w:tcPr>
            <w:tcW w:w="4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04C9" w:rsidRDefault="002453BB" w:rsidP="00C92CDE">
            <w:pPr>
              <w:rPr>
                <w:rFonts w:eastAsia="Times New Roman" w:cs="Times New Roman"/>
                <w:b/>
                <w:sz w:val="40"/>
                <w:szCs w:val="28"/>
                <w:lang w:eastAsia="ru-RU"/>
              </w:rPr>
            </w:pPr>
            <w:r>
              <w:rPr>
                <w:b/>
                <w:noProof/>
                <w:sz w:val="40"/>
                <w:szCs w:val="28"/>
                <w:lang w:eastAsia="uk-UA"/>
              </w:rPr>
              <w:drawing>
                <wp:anchor distT="0" distB="0" distL="114300" distR="114300" simplePos="0" relativeHeight="251667456" behindDoc="0" locked="0" layoutInCell="1" allowOverlap="1" wp14:anchorId="4DEDF381" wp14:editId="3CA375C7">
                  <wp:simplePos x="0" y="0"/>
                  <wp:positionH relativeFrom="column">
                    <wp:posOffset>1279525</wp:posOffset>
                  </wp:positionH>
                  <wp:positionV relativeFrom="paragraph">
                    <wp:posOffset>158750</wp:posOffset>
                  </wp:positionV>
                  <wp:extent cx="1333500" cy="752475"/>
                  <wp:effectExtent l="171450" t="171450" r="381000" b="371475"/>
                  <wp:wrapNone/>
                  <wp:docPr id="33" name="Рисунок 33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" name="Рисунок 17"/>
                          <pic:cNvPicPr/>
                        </pic:nvPicPr>
                        <pic:blipFill>
                          <a:blip r:embed="rId4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3500" cy="75247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ffectLst>
                            <a:outerShdw blurRad="292100" dist="139700" dir="2700000" algn="tl" rotWithShape="0">
                              <a:srgbClr val="333333">
                                <a:alpha val="65000"/>
                              </a:srgbClr>
                            </a:outerShdw>
                          </a:effec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b/>
                <w:noProof/>
                <w:sz w:val="40"/>
                <w:szCs w:val="28"/>
                <w:lang w:eastAsia="uk-UA"/>
              </w:rPr>
              <w:drawing>
                <wp:anchor distT="0" distB="0" distL="114300" distR="114300" simplePos="0" relativeHeight="251668480" behindDoc="0" locked="0" layoutInCell="1" allowOverlap="1" wp14:anchorId="65EA2BEE" wp14:editId="63A44517">
                  <wp:simplePos x="0" y="0"/>
                  <wp:positionH relativeFrom="column">
                    <wp:posOffset>69850</wp:posOffset>
                  </wp:positionH>
                  <wp:positionV relativeFrom="paragraph">
                    <wp:posOffset>139700</wp:posOffset>
                  </wp:positionV>
                  <wp:extent cx="1133475" cy="781050"/>
                  <wp:effectExtent l="171450" t="171450" r="390525" b="361950"/>
                  <wp:wrapNone/>
                  <wp:docPr id="34" name="Рисунок 34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" name="Рисунок 11"/>
                          <pic:cNvPicPr/>
                        </pic:nvPicPr>
                        <pic:blipFill>
                          <a:blip r:embed="rId5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33475" cy="78105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ffectLst>
                            <a:outerShdw blurRad="292100" dist="139700" dir="2700000" algn="tl" rotWithShape="0">
                              <a:srgbClr val="333333">
                                <a:alpha val="65000"/>
                              </a:srgbClr>
                            </a:outerShdw>
                          </a:effec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04C9" w:rsidRDefault="00CD04C9" w:rsidP="00C92CDE">
            <w:pPr>
              <w:rPr>
                <w:rFonts w:eastAsia="Times New Roman" w:cs="Times New Roman"/>
                <w:b/>
                <w:noProof/>
                <w:sz w:val="40"/>
                <w:szCs w:val="28"/>
                <w:lang w:eastAsia="uk-UA"/>
              </w:rPr>
            </w:pPr>
            <w:r>
              <w:rPr>
                <w:b/>
                <w:noProof/>
                <w:sz w:val="40"/>
                <w:szCs w:val="28"/>
                <w:lang w:eastAsia="uk-UA"/>
              </w:rPr>
              <w:t>5</w:t>
            </w: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04C9" w:rsidRDefault="00CD04C9" w:rsidP="00C92CDE">
            <w:pPr>
              <w:rPr>
                <w:rFonts w:eastAsia="Times New Roman" w:cs="Times New Roman"/>
                <w:b/>
                <w:sz w:val="40"/>
                <w:szCs w:val="28"/>
                <w:lang w:eastAsia="ru-RU"/>
              </w:rPr>
            </w:pPr>
            <w:r>
              <w:rPr>
                <w:b/>
                <w:noProof/>
                <w:sz w:val="40"/>
                <w:szCs w:val="28"/>
                <w:lang w:eastAsia="uk-UA"/>
              </w:rPr>
              <w:drawing>
                <wp:anchor distT="0" distB="0" distL="114300" distR="114300" simplePos="0" relativeHeight="251669504" behindDoc="0" locked="0" layoutInCell="1" allowOverlap="1" wp14:anchorId="2FFB7852" wp14:editId="5D43AA05">
                  <wp:simplePos x="0" y="0"/>
                  <wp:positionH relativeFrom="column">
                    <wp:posOffset>175895</wp:posOffset>
                  </wp:positionH>
                  <wp:positionV relativeFrom="paragraph">
                    <wp:posOffset>73025</wp:posOffset>
                  </wp:positionV>
                  <wp:extent cx="1952625" cy="1200150"/>
                  <wp:effectExtent l="171450" t="171450" r="390525" b="361950"/>
                  <wp:wrapNone/>
                  <wp:docPr id="32" name="Рисунок 32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" name="Рисунок 20"/>
                          <pic:cNvPicPr/>
                        </pic:nvPicPr>
                        <pic:blipFill rotWithShape="1">
                          <a:blip r:embed="rId5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-1" t="36127" r="11906" b="24505"/>
                          <a:stretch/>
                        </pic:blipFill>
                        <pic:spPr bwMode="auto">
                          <a:xfrm>
                            <a:off x="0" y="0"/>
                            <a:ext cx="1952625" cy="120015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ffectLst>
                            <a:outerShdw blurRad="292100" dist="139700" dir="2700000" algn="tl" rotWithShape="0">
                              <a:srgbClr val="333333">
                                <a:alpha val="65000"/>
                              </a:srgbClr>
                            </a:outerShdw>
                          </a:effectLst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CD04C9" w:rsidTr="002453BB">
        <w:trPr>
          <w:trHeight w:val="227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04C9" w:rsidRDefault="00CD04C9" w:rsidP="00C92CDE">
            <w:pPr>
              <w:rPr>
                <w:rFonts w:eastAsia="Times New Roman" w:cs="Times New Roman"/>
                <w:b/>
                <w:noProof/>
                <w:sz w:val="40"/>
                <w:szCs w:val="28"/>
                <w:lang w:eastAsia="uk-UA"/>
              </w:rPr>
            </w:pPr>
            <w:r>
              <w:rPr>
                <w:b/>
                <w:noProof/>
                <w:sz w:val="40"/>
                <w:szCs w:val="28"/>
                <w:lang w:eastAsia="uk-UA"/>
              </w:rPr>
              <w:t>2</w:t>
            </w:r>
          </w:p>
        </w:tc>
        <w:tc>
          <w:tcPr>
            <w:tcW w:w="4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04C9" w:rsidRDefault="00CD04C9" w:rsidP="00C92CDE">
            <w:pPr>
              <w:rPr>
                <w:rFonts w:eastAsia="Times New Roman" w:cs="Times New Roman"/>
                <w:b/>
                <w:sz w:val="40"/>
                <w:szCs w:val="28"/>
                <w:lang w:eastAsia="ru-RU"/>
              </w:rPr>
            </w:pPr>
            <w:r>
              <w:rPr>
                <w:b/>
                <w:noProof/>
                <w:sz w:val="40"/>
                <w:szCs w:val="28"/>
                <w:lang w:eastAsia="uk-UA"/>
              </w:rPr>
              <w:drawing>
                <wp:anchor distT="0" distB="0" distL="114300" distR="114300" simplePos="0" relativeHeight="251670528" behindDoc="0" locked="0" layoutInCell="1" allowOverlap="1" wp14:anchorId="1CCDD3E4" wp14:editId="1F46818F">
                  <wp:simplePos x="0" y="0"/>
                  <wp:positionH relativeFrom="column">
                    <wp:posOffset>250825</wp:posOffset>
                  </wp:positionH>
                  <wp:positionV relativeFrom="paragraph">
                    <wp:posOffset>106045</wp:posOffset>
                  </wp:positionV>
                  <wp:extent cx="1933575" cy="1333500"/>
                  <wp:effectExtent l="171450" t="171450" r="390525" b="361950"/>
                  <wp:wrapNone/>
                  <wp:docPr id="31" name="Рисунок 3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" name="Рисунок 12"/>
                          <pic:cNvPicPr/>
                        </pic:nvPicPr>
                        <pic:blipFill>
                          <a:blip r:embed="rId5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33575" cy="13335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ffectLst>
                            <a:outerShdw blurRad="292100" dist="139700" dir="2700000" algn="tl" rotWithShape="0">
                              <a:srgbClr val="333333">
                                <a:alpha val="65000"/>
                              </a:srgbClr>
                            </a:outerShdw>
                          </a:effec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04C9" w:rsidRDefault="00CD04C9" w:rsidP="00C92CDE">
            <w:pPr>
              <w:rPr>
                <w:rFonts w:eastAsia="Times New Roman" w:cs="Times New Roman"/>
                <w:b/>
                <w:noProof/>
                <w:sz w:val="40"/>
                <w:szCs w:val="28"/>
                <w:lang w:eastAsia="uk-UA"/>
              </w:rPr>
            </w:pPr>
            <w:r>
              <w:rPr>
                <w:b/>
                <w:noProof/>
                <w:sz w:val="40"/>
                <w:szCs w:val="28"/>
                <w:lang w:eastAsia="uk-UA"/>
              </w:rPr>
              <w:t>6</w:t>
            </w: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53BB" w:rsidRDefault="002453BB" w:rsidP="00C92CDE">
            <w:pPr>
              <w:rPr>
                <w:b/>
                <w:noProof/>
                <w:sz w:val="40"/>
                <w:szCs w:val="28"/>
                <w:lang w:eastAsia="uk-UA"/>
              </w:rPr>
            </w:pPr>
            <w:r>
              <w:rPr>
                <w:b/>
                <w:noProof/>
                <w:sz w:val="40"/>
                <w:szCs w:val="28"/>
                <w:lang w:eastAsia="uk-UA"/>
              </w:rPr>
              <w:drawing>
                <wp:anchor distT="0" distB="0" distL="114300" distR="114300" simplePos="0" relativeHeight="251671552" behindDoc="0" locked="0" layoutInCell="1" allowOverlap="1" wp14:anchorId="6EE51979" wp14:editId="660F1E95">
                  <wp:simplePos x="0" y="0"/>
                  <wp:positionH relativeFrom="column">
                    <wp:posOffset>175895</wp:posOffset>
                  </wp:positionH>
                  <wp:positionV relativeFrom="paragraph">
                    <wp:posOffset>58420</wp:posOffset>
                  </wp:positionV>
                  <wp:extent cx="2038350" cy="1381125"/>
                  <wp:effectExtent l="171450" t="171450" r="381000" b="371475"/>
                  <wp:wrapNone/>
                  <wp:docPr id="30" name="Рисунок 30" descr="D:\VAN\YandexDisk\трудове навчання\nMelw7s-eKQ.jp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" name="Рисунок 16" descr="D:\VAN\YandexDisk\трудове навчання\nMelw7s-eKQ.jpg"/>
                          <pic:cNvPicPr/>
                        </pic:nvPicPr>
                        <pic:blipFill rotWithShape="1"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6530" t="13596" r="6123" b="7541"/>
                          <a:stretch/>
                        </pic:blipFill>
                        <pic:spPr bwMode="auto">
                          <a:xfrm>
                            <a:off x="0" y="0"/>
                            <a:ext cx="2038350" cy="138112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ffectLst>
                            <a:outerShdw blurRad="292100" dist="139700" dir="2700000" algn="tl" rotWithShape="0">
                              <a:srgbClr val="333333">
                                <a:alpha val="65000"/>
                              </a:srgbClr>
                            </a:outerShdw>
                          </a:effectLst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CD04C9" w:rsidRDefault="00CD04C9" w:rsidP="00C92CDE">
            <w:pPr>
              <w:rPr>
                <w:rFonts w:eastAsia="Times New Roman" w:cs="Times New Roman"/>
                <w:b/>
                <w:sz w:val="40"/>
                <w:szCs w:val="28"/>
                <w:lang w:eastAsia="ru-RU"/>
              </w:rPr>
            </w:pPr>
          </w:p>
        </w:tc>
      </w:tr>
      <w:tr w:rsidR="00CD04C9" w:rsidTr="002453BB">
        <w:trPr>
          <w:trHeight w:val="224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04C9" w:rsidRDefault="00CD04C9" w:rsidP="00C92CDE">
            <w:pPr>
              <w:rPr>
                <w:rFonts w:eastAsia="Times New Roman" w:cs="Times New Roman"/>
                <w:b/>
                <w:noProof/>
                <w:sz w:val="40"/>
                <w:szCs w:val="28"/>
                <w:lang w:eastAsia="uk-UA"/>
              </w:rPr>
            </w:pPr>
            <w:r>
              <w:rPr>
                <w:b/>
                <w:noProof/>
                <w:sz w:val="40"/>
                <w:szCs w:val="28"/>
                <w:lang w:eastAsia="uk-UA"/>
              </w:rPr>
              <w:t>3</w:t>
            </w:r>
          </w:p>
        </w:tc>
        <w:tc>
          <w:tcPr>
            <w:tcW w:w="4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2521" w:rsidRDefault="00A62521" w:rsidP="00C92CDE">
            <w:pPr>
              <w:rPr>
                <w:noProof/>
                <w:lang w:eastAsia="uk-UA"/>
              </w:rPr>
            </w:pPr>
          </w:p>
          <w:p w:rsidR="00CD04C9" w:rsidRDefault="00991596" w:rsidP="00C92CDE">
            <w:pPr>
              <w:rPr>
                <w:rFonts w:eastAsia="Times New Roman" w:cs="Times New Roman"/>
                <w:b/>
                <w:sz w:val="40"/>
                <w:szCs w:val="28"/>
                <w:lang w:eastAsia="ru-RU"/>
              </w:rPr>
            </w:pPr>
            <w:r>
              <w:rPr>
                <w:noProof/>
                <w:lang w:eastAsia="uk-UA"/>
              </w:rPr>
              <w:drawing>
                <wp:anchor distT="0" distB="0" distL="114300" distR="114300" simplePos="0" relativeHeight="251672576" behindDoc="0" locked="0" layoutInCell="1" allowOverlap="1" wp14:anchorId="4451172D" wp14:editId="75F2E83F">
                  <wp:simplePos x="0" y="0"/>
                  <wp:positionH relativeFrom="column">
                    <wp:posOffset>174625</wp:posOffset>
                  </wp:positionH>
                  <wp:positionV relativeFrom="paragraph">
                    <wp:posOffset>24130</wp:posOffset>
                  </wp:positionV>
                  <wp:extent cx="2171700" cy="1141730"/>
                  <wp:effectExtent l="171450" t="171450" r="381000" b="363220"/>
                  <wp:wrapNone/>
                  <wp:docPr id="29" name="Рисунок 29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Рисунок 6"/>
                          <pic:cNvPicPr/>
                        </pic:nvPicPr>
                        <pic:blipFill rotWithShape="1">
                          <a:blip r:embed="rId5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-1" t="41086" r="2797" b="17094"/>
                          <a:stretch/>
                        </pic:blipFill>
                        <pic:spPr bwMode="auto">
                          <a:xfrm>
                            <a:off x="0" y="0"/>
                            <a:ext cx="2171700" cy="114173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ffectLst>
                            <a:outerShdw blurRad="292100" dist="139700" dir="2700000" algn="tl" rotWithShape="0">
                              <a:srgbClr val="333333">
                                <a:alpha val="65000"/>
                              </a:srgbClr>
                            </a:outerShdw>
                          </a:effectLst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04C9" w:rsidRDefault="00CD04C9" w:rsidP="00C92CDE">
            <w:pPr>
              <w:rPr>
                <w:rFonts w:eastAsia="Times New Roman" w:cs="Times New Roman"/>
                <w:sz w:val="40"/>
                <w:szCs w:val="28"/>
                <w:lang w:eastAsia="ru-RU"/>
              </w:rPr>
            </w:pPr>
            <w:r>
              <w:rPr>
                <w:sz w:val="40"/>
                <w:szCs w:val="28"/>
              </w:rPr>
              <w:t>7</w:t>
            </w: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53BB" w:rsidRPr="002453BB" w:rsidRDefault="00991596" w:rsidP="00C92CDE">
            <w:pPr>
              <w:rPr>
                <w:b/>
                <w:noProof/>
                <w:sz w:val="40"/>
                <w:szCs w:val="28"/>
                <w:lang w:eastAsia="uk-UA"/>
              </w:rPr>
            </w:pPr>
            <w:r>
              <w:rPr>
                <w:b/>
                <w:noProof/>
                <w:sz w:val="40"/>
                <w:szCs w:val="28"/>
                <w:lang w:eastAsia="uk-UA"/>
              </w:rPr>
              <w:drawing>
                <wp:anchor distT="0" distB="0" distL="114300" distR="114300" simplePos="0" relativeHeight="251666432" behindDoc="0" locked="0" layoutInCell="1" allowOverlap="1" wp14:anchorId="30299F50" wp14:editId="47D18E70">
                  <wp:simplePos x="0" y="0"/>
                  <wp:positionH relativeFrom="column">
                    <wp:posOffset>242570</wp:posOffset>
                  </wp:positionH>
                  <wp:positionV relativeFrom="paragraph">
                    <wp:posOffset>196215</wp:posOffset>
                  </wp:positionV>
                  <wp:extent cx="2162175" cy="1016000"/>
                  <wp:effectExtent l="171450" t="171450" r="390525" b="355600"/>
                  <wp:wrapNone/>
                  <wp:docPr id="28" name="Рисунок 28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5" name="Рисунок 25"/>
                          <pic:cNvPicPr/>
                        </pic:nvPicPr>
                        <pic:blipFill rotWithShape="1">
                          <a:blip r:embed="rId5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53620" r="2155"/>
                          <a:stretch/>
                        </pic:blipFill>
                        <pic:spPr bwMode="auto">
                          <a:xfrm>
                            <a:off x="0" y="0"/>
                            <a:ext cx="2162175" cy="10160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ffectLst>
                            <a:outerShdw blurRad="292100" dist="139700" dir="2700000" algn="tl" rotWithShape="0">
                              <a:srgbClr val="333333">
                                <a:alpha val="65000"/>
                              </a:srgbClr>
                            </a:outerShdw>
                          </a:effectLst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991596" w:rsidRDefault="00991596" w:rsidP="002453BB">
            <w:pPr>
              <w:tabs>
                <w:tab w:val="left" w:pos="2700"/>
              </w:tabs>
              <w:rPr>
                <w:b/>
                <w:noProof/>
                <w:sz w:val="40"/>
                <w:szCs w:val="28"/>
                <w:lang w:eastAsia="uk-UA"/>
              </w:rPr>
            </w:pPr>
          </w:p>
          <w:p w:rsidR="00CD04C9" w:rsidRPr="002453BB" w:rsidRDefault="00CD04C9" w:rsidP="002453BB">
            <w:pPr>
              <w:tabs>
                <w:tab w:val="left" w:pos="2700"/>
              </w:tabs>
              <w:rPr>
                <w:rFonts w:eastAsia="Times New Roman" w:cs="Times New Roman"/>
                <w:sz w:val="40"/>
                <w:szCs w:val="28"/>
                <w:lang w:eastAsia="ru-RU"/>
              </w:rPr>
            </w:pPr>
          </w:p>
        </w:tc>
      </w:tr>
      <w:tr w:rsidR="00CD04C9" w:rsidTr="00C92CDE">
        <w:trPr>
          <w:trHeight w:val="271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04C9" w:rsidRDefault="00CD04C9" w:rsidP="00C92CDE">
            <w:pPr>
              <w:rPr>
                <w:rFonts w:eastAsia="Times New Roman" w:cs="Times New Roman"/>
                <w:b/>
                <w:noProof/>
                <w:sz w:val="40"/>
                <w:szCs w:val="28"/>
                <w:lang w:eastAsia="uk-UA"/>
              </w:rPr>
            </w:pPr>
            <w:r>
              <w:rPr>
                <w:b/>
                <w:noProof/>
                <w:sz w:val="40"/>
                <w:szCs w:val="28"/>
                <w:lang w:eastAsia="uk-UA"/>
              </w:rPr>
              <w:t>4</w:t>
            </w:r>
          </w:p>
        </w:tc>
        <w:tc>
          <w:tcPr>
            <w:tcW w:w="4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04C9" w:rsidRDefault="00CD04C9" w:rsidP="00C92CDE">
            <w:pPr>
              <w:rPr>
                <w:rFonts w:eastAsia="Times New Roman" w:cs="Times New Roman"/>
                <w:b/>
                <w:sz w:val="40"/>
                <w:szCs w:val="28"/>
                <w:lang w:eastAsia="ru-RU"/>
              </w:rPr>
            </w:pPr>
            <w:r>
              <w:rPr>
                <w:b/>
                <w:noProof/>
                <w:sz w:val="40"/>
                <w:szCs w:val="28"/>
                <w:lang w:eastAsia="uk-UA"/>
              </w:rPr>
              <w:drawing>
                <wp:anchor distT="0" distB="0" distL="114300" distR="114300" simplePos="0" relativeHeight="251673600" behindDoc="0" locked="0" layoutInCell="1" allowOverlap="1">
                  <wp:simplePos x="0" y="0"/>
                  <wp:positionH relativeFrom="column">
                    <wp:posOffset>79375</wp:posOffset>
                  </wp:positionH>
                  <wp:positionV relativeFrom="paragraph">
                    <wp:posOffset>76835</wp:posOffset>
                  </wp:positionV>
                  <wp:extent cx="2266950" cy="1466850"/>
                  <wp:effectExtent l="76200" t="76200" r="266700" b="266700"/>
                  <wp:wrapNone/>
                  <wp:docPr id="27" name="Рисунок 2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66950" cy="146685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ffectLst>
                            <a:outerShdw blurRad="292100" dist="139700" dir="2700000" algn="tl" rotWithShape="0">
                              <a:srgbClr val="333333">
                                <a:alpha val="65000"/>
                              </a:srgbClr>
                            </a:outerShdw>
                          </a:effec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04C9" w:rsidRDefault="00CD04C9" w:rsidP="00C92CDE">
            <w:pPr>
              <w:rPr>
                <w:rFonts w:eastAsia="Times New Roman" w:cs="Times New Roman"/>
                <w:b/>
                <w:sz w:val="40"/>
                <w:szCs w:val="28"/>
                <w:lang w:eastAsia="ru-RU"/>
              </w:rPr>
            </w:pPr>
            <w:r>
              <w:rPr>
                <w:b/>
                <w:sz w:val="40"/>
                <w:szCs w:val="28"/>
              </w:rPr>
              <w:t>8</w:t>
            </w: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04C9" w:rsidRDefault="00CD04C9" w:rsidP="00C92CDE">
            <w:pPr>
              <w:rPr>
                <w:rFonts w:eastAsia="Times New Roman" w:cs="Times New Roman"/>
                <w:b/>
                <w:sz w:val="40"/>
                <w:szCs w:val="28"/>
                <w:lang w:eastAsia="ru-RU"/>
              </w:rPr>
            </w:pPr>
            <w:r>
              <w:rPr>
                <w:b/>
                <w:noProof/>
                <w:sz w:val="40"/>
                <w:szCs w:val="28"/>
                <w:lang w:eastAsia="uk-UA"/>
              </w:rPr>
              <w:drawing>
                <wp:anchor distT="0" distB="0" distL="114300" distR="114300" simplePos="0" relativeHeight="251674624" behindDoc="0" locked="0" layoutInCell="1" allowOverlap="1">
                  <wp:simplePos x="0" y="0"/>
                  <wp:positionH relativeFrom="column">
                    <wp:posOffset>109220</wp:posOffset>
                  </wp:positionH>
                  <wp:positionV relativeFrom="paragraph">
                    <wp:posOffset>76835</wp:posOffset>
                  </wp:positionV>
                  <wp:extent cx="2362200" cy="1466850"/>
                  <wp:effectExtent l="171450" t="171450" r="381000" b="361950"/>
                  <wp:wrapNone/>
                  <wp:docPr id="26" name="Рисунок 26" descr="C:\Users\VAN\YandexDisk\трудове навчання\Новая папка\_MS4taCZkxc.jp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" name="Рисунок 10" descr="C:\Users\VAN\YandexDisk\трудове навчання\Новая папка\_MS4taCZkxc.jpg"/>
                          <pic:cNvPicPr/>
                        </pic:nvPicPr>
                        <pic:blipFill rotWithShape="1">
                          <a:blip r:embed="rId5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r="5228" b="10714"/>
                          <a:stretch/>
                        </pic:blipFill>
                        <pic:spPr bwMode="auto">
                          <a:xfrm>
                            <a:off x="0" y="0"/>
                            <a:ext cx="2362200" cy="146685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ffectLst>
                            <a:outerShdw blurRad="292100" dist="139700" dir="2700000" algn="tl" rotWithShape="0">
                              <a:srgbClr val="333333">
                                <a:alpha val="65000"/>
                              </a:srgbClr>
                            </a:outerShdw>
                          </a:effectLst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</w:tbl>
    <w:p w:rsidR="00CD04C9" w:rsidRPr="002453BB" w:rsidRDefault="00CD04C9" w:rsidP="002453BB">
      <w:pPr>
        <w:jc w:val="center"/>
        <w:rPr>
          <w:rFonts w:eastAsiaTheme="majorEastAsia" w:cstheme="majorBidi"/>
          <w:b/>
          <w:bCs/>
          <w:sz w:val="32"/>
          <w:szCs w:val="28"/>
        </w:rPr>
      </w:pPr>
      <w:r>
        <w:br w:type="page"/>
      </w:r>
      <w:bookmarkStart w:id="11" w:name="_Toc442625832"/>
      <w:r w:rsidRPr="002453BB">
        <w:rPr>
          <w:b/>
        </w:rPr>
        <w:lastRenderedPageBreak/>
        <w:t>І</w:t>
      </w:r>
      <w:r w:rsidRPr="002453BB">
        <w:rPr>
          <w:b/>
          <w:lang w:val="en-US"/>
        </w:rPr>
        <w:t>V</w:t>
      </w:r>
      <w:r w:rsidRPr="002453BB">
        <w:rPr>
          <w:b/>
        </w:rPr>
        <w:t>. ЗАСТОСУВАННЯ</w:t>
      </w:r>
      <w:bookmarkEnd w:id="11"/>
    </w:p>
    <w:p w:rsidR="00CD04C9" w:rsidRPr="002453BB" w:rsidRDefault="00CD04C9" w:rsidP="00CD04C9">
      <w:pPr>
        <w:rPr>
          <w:b/>
          <w:sz w:val="32"/>
          <w:szCs w:val="32"/>
        </w:rPr>
      </w:pPr>
      <w:bookmarkStart w:id="12" w:name="_Toc442625833"/>
      <w:bookmarkStart w:id="13" w:name="_Toc503716440"/>
      <w:r w:rsidRPr="002453BB">
        <w:rPr>
          <w:rStyle w:val="20"/>
          <w:b w:val="0"/>
        </w:rPr>
        <w:t>4.1. Економічні розрахунки собівартості та прибутковості виготовленого виробу</w:t>
      </w:r>
      <w:bookmarkEnd w:id="12"/>
      <w:bookmarkEnd w:id="13"/>
      <w:r w:rsidRPr="002453BB">
        <w:rPr>
          <w:b/>
          <w:sz w:val="32"/>
          <w:szCs w:val="32"/>
        </w:rPr>
        <w:t xml:space="preserve">  </w:t>
      </w:r>
    </w:p>
    <w:p w:rsidR="00CD04C9" w:rsidRDefault="00CD04C9" w:rsidP="00CD04C9">
      <w:pPr>
        <w:rPr>
          <w:rFonts w:cs="Times New Roman"/>
          <w:sz w:val="28"/>
          <w:szCs w:val="32"/>
        </w:rPr>
      </w:pPr>
    </w:p>
    <w:p w:rsidR="002453BB" w:rsidRPr="002453BB" w:rsidRDefault="002453BB" w:rsidP="002453BB">
      <w:pPr>
        <w:pStyle w:val="a8"/>
        <w:keepNext/>
        <w:rPr>
          <w:sz w:val="20"/>
        </w:rPr>
      </w:pPr>
      <w:r w:rsidRPr="002453BB">
        <w:rPr>
          <w:color w:val="auto"/>
          <w:sz w:val="20"/>
        </w:rPr>
        <w:t>Таблиця 4.1. Розрахунок витрат матеріалів.</w:t>
      </w:r>
    </w:p>
    <w:tbl>
      <w:tblPr>
        <w:tblStyle w:val="a7"/>
        <w:tblpPr w:leftFromText="180" w:rightFromText="180" w:vertAnchor="page" w:horzAnchor="margin" w:tblpY="3331"/>
        <w:tblW w:w="10033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ook w:val="04A0" w:firstRow="1" w:lastRow="0" w:firstColumn="1" w:lastColumn="0" w:noHBand="0" w:noVBand="1"/>
      </w:tblPr>
      <w:tblGrid>
        <w:gridCol w:w="2278"/>
        <w:gridCol w:w="2152"/>
        <w:gridCol w:w="2908"/>
        <w:gridCol w:w="2695"/>
      </w:tblGrid>
      <w:tr w:rsidR="00CD04C9" w:rsidTr="00C92CDE">
        <w:trPr>
          <w:trHeight w:val="771"/>
        </w:trPr>
        <w:tc>
          <w:tcPr>
            <w:tcW w:w="227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8DB3E2" w:themeFill="text2" w:themeFillTint="66"/>
            <w:hideMark/>
          </w:tcPr>
          <w:p w:rsidR="00CD04C9" w:rsidRDefault="00CD04C9" w:rsidP="00C92CDE">
            <w:pPr>
              <w:rPr>
                <w:rFonts w:cs="Times New Roman"/>
                <w:szCs w:val="28"/>
              </w:rPr>
            </w:pPr>
            <w:proofErr w:type="spellStart"/>
            <w:r>
              <w:rPr>
                <w:rFonts w:cs="Times New Roman"/>
                <w:szCs w:val="28"/>
              </w:rPr>
              <w:t>Матеріали</w:t>
            </w:r>
            <w:proofErr w:type="spellEnd"/>
          </w:p>
        </w:tc>
        <w:tc>
          <w:tcPr>
            <w:tcW w:w="215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8DB3E2" w:themeFill="text2" w:themeFillTint="66"/>
            <w:hideMark/>
          </w:tcPr>
          <w:p w:rsidR="00CD04C9" w:rsidRDefault="00CD04C9" w:rsidP="00C92CDE">
            <w:pPr>
              <w:rPr>
                <w:rFonts w:cs="Times New Roman"/>
                <w:szCs w:val="28"/>
              </w:rPr>
            </w:pPr>
            <w:proofErr w:type="spellStart"/>
            <w:proofErr w:type="gramStart"/>
            <w:r>
              <w:rPr>
                <w:rFonts w:cs="Times New Roman"/>
                <w:szCs w:val="28"/>
              </w:rPr>
              <w:t>Ц</w:t>
            </w:r>
            <w:proofErr w:type="gramEnd"/>
            <w:r>
              <w:rPr>
                <w:rFonts w:cs="Times New Roman"/>
                <w:szCs w:val="28"/>
              </w:rPr>
              <w:t>іна</w:t>
            </w:r>
            <w:proofErr w:type="spellEnd"/>
            <w:r>
              <w:rPr>
                <w:rFonts w:cs="Times New Roman"/>
                <w:szCs w:val="28"/>
              </w:rPr>
              <w:t xml:space="preserve"> (за1 </w:t>
            </w:r>
            <w:proofErr w:type="spellStart"/>
            <w:r>
              <w:rPr>
                <w:rFonts w:cs="Times New Roman"/>
                <w:szCs w:val="28"/>
              </w:rPr>
              <w:t>кг,м</w:t>
            </w:r>
            <w:proofErr w:type="spellEnd"/>
            <w:r>
              <w:rPr>
                <w:rFonts w:cs="Times New Roman"/>
                <w:szCs w:val="28"/>
              </w:rPr>
              <w:t xml:space="preserve">, </w:t>
            </w:r>
          </w:p>
          <w:p w:rsidR="00CD04C9" w:rsidRDefault="00CD04C9" w:rsidP="00C92CDE">
            <w:pPr>
              <w:rPr>
                <w:rFonts w:cs="Times New Roman"/>
                <w:szCs w:val="28"/>
              </w:rPr>
            </w:pPr>
            <w:r>
              <w:rPr>
                <w:rFonts w:cs="Times New Roman"/>
                <w:szCs w:val="28"/>
              </w:rPr>
              <w:t>шт.) (грн.)</w:t>
            </w:r>
          </w:p>
        </w:tc>
        <w:tc>
          <w:tcPr>
            <w:tcW w:w="290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8DB3E2" w:themeFill="text2" w:themeFillTint="66"/>
            <w:hideMark/>
          </w:tcPr>
          <w:p w:rsidR="00CD04C9" w:rsidRDefault="00CD04C9" w:rsidP="00C92CDE">
            <w:pPr>
              <w:rPr>
                <w:rFonts w:cs="Times New Roman"/>
                <w:szCs w:val="28"/>
              </w:rPr>
            </w:pPr>
            <w:proofErr w:type="spellStart"/>
            <w:r>
              <w:rPr>
                <w:rFonts w:cs="Times New Roman"/>
                <w:szCs w:val="28"/>
              </w:rPr>
              <w:t>Витрати</w:t>
            </w:r>
            <w:proofErr w:type="spellEnd"/>
            <w:r>
              <w:rPr>
                <w:rFonts w:cs="Times New Roman"/>
                <w:szCs w:val="28"/>
              </w:rPr>
              <w:t xml:space="preserve"> </w:t>
            </w:r>
            <w:proofErr w:type="spellStart"/>
            <w:r>
              <w:rPr>
                <w:rFonts w:cs="Times New Roman"/>
                <w:szCs w:val="28"/>
              </w:rPr>
              <w:t>матеріалів</w:t>
            </w:r>
            <w:proofErr w:type="spellEnd"/>
            <w:r>
              <w:rPr>
                <w:rFonts w:cs="Times New Roman"/>
                <w:szCs w:val="28"/>
              </w:rPr>
              <w:t xml:space="preserve"> (</w:t>
            </w:r>
            <w:proofErr w:type="spellStart"/>
            <w:r>
              <w:rPr>
                <w:rFonts w:cs="Times New Roman"/>
                <w:szCs w:val="28"/>
              </w:rPr>
              <w:t>кг</w:t>
            </w:r>
            <w:proofErr w:type="gramStart"/>
            <w:r>
              <w:rPr>
                <w:rFonts w:cs="Times New Roman"/>
                <w:szCs w:val="28"/>
              </w:rPr>
              <w:t>,м</w:t>
            </w:r>
            <w:proofErr w:type="spellEnd"/>
            <w:proofErr w:type="gramEnd"/>
            <w:r>
              <w:rPr>
                <w:rFonts w:cs="Times New Roman"/>
                <w:szCs w:val="28"/>
              </w:rPr>
              <w:t xml:space="preserve"> ,шт.)</w:t>
            </w:r>
          </w:p>
        </w:tc>
        <w:tc>
          <w:tcPr>
            <w:tcW w:w="269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8DB3E2" w:themeFill="text2" w:themeFillTint="66"/>
            <w:hideMark/>
          </w:tcPr>
          <w:p w:rsidR="00CD04C9" w:rsidRDefault="00CD04C9" w:rsidP="00C92CDE">
            <w:pPr>
              <w:rPr>
                <w:rFonts w:cs="Times New Roman"/>
                <w:szCs w:val="28"/>
              </w:rPr>
            </w:pPr>
            <w:proofErr w:type="spellStart"/>
            <w:r>
              <w:rPr>
                <w:rFonts w:cs="Times New Roman"/>
                <w:szCs w:val="28"/>
              </w:rPr>
              <w:t>Вартість</w:t>
            </w:r>
            <w:proofErr w:type="spellEnd"/>
            <w:r>
              <w:rPr>
                <w:rFonts w:cs="Times New Roman"/>
                <w:szCs w:val="28"/>
              </w:rPr>
              <w:t xml:space="preserve"> </w:t>
            </w:r>
            <w:proofErr w:type="spellStart"/>
            <w:r>
              <w:rPr>
                <w:rFonts w:cs="Times New Roman"/>
                <w:szCs w:val="28"/>
              </w:rPr>
              <w:t>витрат</w:t>
            </w:r>
            <w:proofErr w:type="spellEnd"/>
            <w:r>
              <w:rPr>
                <w:rFonts w:cs="Times New Roman"/>
                <w:szCs w:val="28"/>
              </w:rPr>
              <w:t xml:space="preserve"> (М), (грн.)</w:t>
            </w:r>
          </w:p>
        </w:tc>
      </w:tr>
      <w:tr w:rsidR="00CD04C9" w:rsidTr="00C92CDE">
        <w:trPr>
          <w:trHeight w:val="510"/>
        </w:trPr>
        <w:tc>
          <w:tcPr>
            <w:tcW w:w="227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CD04C9" w:rsidRDefault="00CD04C9" w:rsidP="00C92CDE">
            <w:pPr>
              <w:rPr>
                <w:rFonts w:cs="Times New Roman"/>
                <w:szCs w:val="28"/>
              </w:rPr>
            </w:pPr>
            <w:r>
              <w:rPr>
                <w:rFonts w:cs="Times New Roman"/>
                <w:szCs w:val="28"/>
              </w:rPr>
              <w:t xml:space="preserve">Березова </w:t>
            </w:r>
            <w:proofErr w:type="spellStart"/>
            <w:r>
              <w:rPr>
                <w:rFonts w:cs="Times New Roman"/>
                <w:szCs w:val="28"/>
              </w:rPr>
              <w:t>дошка</w:t>
            </w:r>
            <w:proofErr w:type="spellEnd"/>
          </w:p>
        </w:tc>
        <w:tc>
          <w:tcPr>
            <w:tcW w:w="215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CD04C9" w:rsidRDefault="00CD04C9" w:rsidP="00C92CDE">
            <w:pPr>
              <w:rPr>
                <w:rFonts w:cs="Times New Roman"/>
                <w:szCs w:val="28"/>
              </w:rPr>
            </w:pPr>
            <w:r>
              <w:rPr>
                <w:rFonts w:cs="Times New Roman"/>
                <w:szCs w:val="28"/>
              </w:rPr>
              <w:t>36 грн.</w:t>
            </w:r>
          </w:p>
        </w:tc>
        <w:tc>
          <w:tcPr>
            <w:tcW w:w="290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CD04C9" w:rsidRDefault="00CD04C9" w:rsidP="00C92CDE">
            <w:pPr>
              <w:rPr>
                <w:rFonts w:cs="Times New Roman"/>
                <w:szCs w:val="28"/>
              </w:rPr>
            </w:pPr>
            <w:r>
              <w:rPr>
                <w:rFonts w:cs="Times New Roman"/>
                <w:szCs w:val="28"/>
              </w:rPr>
              <w:t>180 мм.</w:t>
            </w:r>
          </w:p>
        </w:tc>
        <w:tc>
          <w:tcPr>
            <w:tcW w:w="269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CD04C9" w:rsidRDefault="00CD04C9" w:rsidP="00C92CDE">
            <w:pPr>
              <w:rPr>
                <w:rFonts w:cs="Times New Roman"/>
                <w:szCs w:val="28"/>
              </w:rPr>
            </w:pPr>
            <w:r>
              <w:rPr>
                <w:rFonts w:cs="Times New Roman"/>
                <w:szCs w:val="28"/>
              </w:rPr>
              <w:t>2 грн.</w:t>
            </w:r>
          </w:p>
        </w:tc>
      </w:tr>
      <w:tr w:rsidR="00CD04C9" w:rsidTr="00C92CDE">
        <w:trPr>
          <w:trHeight w:val="250"/>
        </w:trPr>
        <w:tc>
          <w:tcPr>
            <w:tcW w:w="227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CD04C9" w:rsidRDefault="00CD04C9" w:rsidP="00C92CDE">
            <w:pPr>
              <w:rPr>
                <w:rFonts w:cs="Times New Roman"/>
                <w:szCs w:val="28"/>
              </w:rPr>
            </w:pPr>
            <w:proofErr w:type="spellStart"/>
            <w:r>
              <w:rPr>
                <w:rFonts w:cs="Times New Roman"/>
                <w:szCs w:val="28"/>
              </w:rPr>
              <w:t>Металева</w:t>
            </w:r>
            <w:proofErr w:type="spellEnd"/>
            <w:r>
              <w:rPr>
                <w:rFonts w:cs="Times New Roman"/>
                <w:szCs w:val="28"/>
              </w:rPr>
              <w:t xml:space="preserve"> </w:t>
            </w:r>
            <w:proofErr w:type="spellStart"/>
            <w:r>
              <w:rPr>
                <w:rFonts w:cs="Times New Roman"/>
                <w:szCs w:val="28"/>
              </w:rPr>
              <w:t>решітка</w:t>
            </w:r>
            <w:proofErr w:type="spellEnd"/>
          </w:p>
        </w:tc>
        <w:tc>
          <w:tcPr>
            <w:tcW w:w="215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CD04C9" w:rsidRDefault="00CD04C9" w:rsidP="00C92CDE">
            <w:pPr>
              <w:rPr>
                <w:rFonts w:cs="Times New Roman"/>
                <w:szCs w:val="28"/>
              </w:rPr>
            </w:pPr>
            <w:r>
              <w:rPr>
                <w:rFonts w:cs="Times New Roman"/>
                <w:szCs w:val="28"/>
              </w:rPr>
              <w:t>8 грн.</w:t>
            </w:r>
          </w:p>
        </w:tc>
        <w:tc>
          <w:tcPr>
            <w:tcW w:w="290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CD04C9" w:rsidRDefault="00CD04C9" w:rsidP="00C92CDE">
            <w:pPr>
              <w:rPr>
                <w:rFonts w:cs="Times New Roman"/>
                <w:szCs w:val="28"/>
              </w:rPr>
            </w:pPr>
            <w:r>
              <w:rPr>
                <w:rFonts w:cs="Times New Roman"/>
                <w:szCs w:val="28"/>
              </w:rPr>
              <w:t xml:space="preserve">2 шт.  </w:t>
            </w:r>
          </w:p>
        </w:tc>
        <w:tc>
          <w:tcPr>
            <w:tcW w:w="269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CD04C9" w:rsidRDefault="00CD04C9" w:rsidP="00C92CDE">
            <w:pPr>
              <w:rPr>
                <w:rFonts w:cs="Times New Roman"/>
                <w:szCs w:val="28"/>
              </w:rPr>
            </w:pPr>
            <w:r>
              <w:rPr>
                <w:rFonts w:cs="Times New Roman"/>
                <w:szCs w:val="28"/>
              </w:rPr>
              <w:t>16 грн.</w:t>
            </w:r>
          </w:p>
        </w:tc>
      </w:tr>
      <w:tr w:rsidR="00CD04C9" w:rsidTr="00C92CDE">
        <w:trPr>
          <w:trHeight w:val="260"/>
        </w:trPr>
        <w:tc>
          <w:tcPr>
            <w:tcW w:w="227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CD04C9" w:rsidRDefault="00CD04C9" w:rsidP="00C92CDE">
            <w:pPr>
              <w:rPr>
                <w:rFonts w:cs="Times New Roman"/>
                <w:szCs w:val="28"/>
              </w:rPr>
            </w:pPr>
            <w:proofErr w:type="spellStart"/>
            <w:r>
              <w:rPr>
                <w:rFonts w:cs="Times New Roman"/>
                <w:szCs w:val="28"/>
              </w:rPr>
              <w:t>Шурупи</w:t>
            </w:r>
            <w:proofErr w:type="spellEnd"/>
            <w:r>
              <w:rPr>
                <w:rFonts w:cs="Times New Roman"/>
                <w:szCs w:val="28"/>
              </w:rPr>
              <w:t xml:space="preserve">      </w:t>
            </w:r>
          </w:p>
        </w:tc>
        <w:tc>
          <w:tcPr>
            <w:tcW w:w="215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CD04C9" w:rsidRDefault="00CD04C9" w:rsidP="00C92CDE">
            <w:pPr>
              <w:rPr>
                <w:rFonts w:cs="Times New Roman"/>
                <w:szCs w:val="28"/>
              </w:rPr>
            </w:pPr>
            <w:r>
              <w:rPr>
                <w:rFonts w:cs="Times New Roman"/>
                <w:szCs w:val="28"/>
              </w:rPr>
              <w:t>1 грн.</w:t>
            </w:r>
          </w:p>
        </w:tc>
        <w:tc>
          <w:tcPr>
            <w:tcW w:w="290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CD04C9" w:rsidRDefault="00CD04C9" w:rsidP="00C92CDE">
            <w:pPr>
              <w:rPr>
                <w:rFonts w:cs="Times New Roman"/>
                <w:szCs w:val="28"/>
              </w:rPr>
            </w:pPr>
            <w:r>
              <w:rPr>
                <w:rFonts w:cs="Times New Roman"/>
                <w:szCs w:val="28"/>
              </w:rPr>
              <w:t xml:space="preserve"> 6 шт.</w:t>
            </w:r>
          </w:p>
        </w:tc>
        <w:tc>
          <w:tcPr>
            <w:tcW w:w="269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CD04C9" w:rsidRDefault="00CD04C9" w:rsidP="00C92CDE">
            <w:pPr>
              <w:rPr>
                <w:rFonts w:cs="Times New Roman"/>
                <w:szCs w:val="28"/>
              </w:rPr>
            </w:pPr>
            <w:r>
              <w:rPr>
                <w:rFonts w:cs="Times New Roman"/>
                <w:szCs w:val="28"/>
              </w:rPr>
              <w:t>6 грн.</w:t>
            </w:r>
          </w:p>
        </w:tc>
      </w:tr>
      <w:tr w:rsidR="00CD04C9" w:rsidTr="00C92CDE">
        <w:trPr>
          <w:trHeight w:val="260"/>
        </w:trPr>
        <w:tc>
          <w:tcPr>
            <w:tcW w:w="227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CD04C9" w:rsidRDefault="00CD04C9" w:rsidP="00C92CDE">
            <w:pPr>
              <w:rPr>
                <w:rFonts w:cs="Times New Roman"/>
                <w:szCs w:val="28"/>
              </w:rPr>
            </w:pPr>
          </w:p>
          <w:p w:rsidR="00CD04C9" w:rsidRDefault="00CD04C9" w:rsidP="00C92CDE">
            <w:pPr>
              <w:rPr>
                <w:rFonts w:cs="Times New Roman"/>
                <w:szCs w:val="28"/>
              </w:rPr>
            </w:pPr>
            <w:r>
              <w:rPr>
                <w:rFonts w:cs="Times New Roman"/>
                <w:szCs w:val="28"/>
              </w:rPr>
              <w:t xml:space="preserve">Разом       </w:t>
            </w:r>
          </w:p>
        </w:tc>
        <w:tc>
          <w:tcPr>
            <w:tcW w:w="215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CD04C9" w:rsidRDefault="00CD04C9" w:rsidP="00C92CDE">
            <w:pPr>
              <w:rPr>
                <w:rFonts w:cs="Times New Roman"/>
                <w:szCs w:val="28"/>
              </w:rPr>
            </w:pPr>
          </w:p>
        </w:tc>
        <w:tc>
          <w:tcPr>
            <w:tcW w:w="290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CD04C9" w:rsidRDefault="00CD04C9" w:rsidP="00C92CDE">
            <w:pPr>
              <w:rPr>
                <w:rFonts w:cs="Times New Roman"/>
                <w:szCs w:val="28"/>
              </w:rPr>
            </w:pPr>
          </w:p>
        </w:tc>
        <w:tc>
          <w:tcPr>
            <w:tcW w:w="269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CD04C9" w:rsidRDefault="00CD04C9" w:rsidP="00C92CDE">
            <w:pPr>
              <w:rPr>
                <w:rFonts w:cs="Times New Roman"/>
                <w:szCs w:val="28"/>
              </w:rPr>
            </w:pPr>
            <w:r>
              <w:rPr>
                <w:rFonts w:cs="Times New Roman"/>
                <w:szCs w:val="28"/>
              </w:rPr>
              <w:t>24 грн.</w:t>
            </w:r>
          </w:p>
        </w:tc>
      </w:tr>
    </w:tbl>
    <w:p w:rsidR="00CD04C9" w:rsidRDefault="00CD04C9" w:rsidP="00CD04C9">
      <w:pPr>
        <w:rPr>
          <w:szCs w:val="28"/>
        </w:rPr>
      </w:pPr>
    </w:p>
    <w:p w:rsidR="002453BB" w:rsidRPr="002453BB" w:rsidRDefault="002453BB" w:rsidP="002453BB">
      <w:pPr>
        <w:pStyle w:val="a8"/>
        <w:keepNext/>
        <w:rPr>
          <w:color w:val="auto"/>
          <w:sz w:val="20"/>
        </w:rPr>
      </w:pPr>
      <w:r w:rsidRPr="002453BB">
        <w:rPr>
          <w:color w:val="auto"/>
          <w:sz w:val="20"/>
        </w:rPr>
        <w:t>Таблиця 4. 2 Розрахунок витрат електроенергії ( E): E= Р*t*B</w:t>
      </w:r>
    </w:p>
    <w:tbl>
      <w:tblPr>
        <w:tblStyle w:val="a7"/>
        <w:tblW w:w="0" w:type="auto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Look w:val="04A0" w:firstRow="1" w:lastRow="0" w:firstColumn="1" w:lastColumn="0" w:noHBand="0" w:noVBand="1"/>
      </w:tblPr>
      <w:tblGrid>
        <w:gridCol w:w="2093"/>
        <w:gridCol w:w="1455"/>
        <w:gridCol w:w="1650"/>
        <w:gridCol w:w="2195"/>
        <w:gridCol w:w="2462"/>
      </w:tblGrid>
      <w:tr w:rsidR="00CD04C9" w:rsidTr="00C92CDE">
        <w:tc>
          <w:tcPr>
            <w:tcW w:w="209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8DB3E2" w:themeFill="text2" w:themeFillTint="66"/>
            <w:hideMark/>
          </w:tcPr>
          <w:p w:rsidR="00CD04C9" w:rsidRDefault="00CD04C9" w:rsidP="00C92CDE">
            <w:pPr>
              <w:rPr>
                <w:rFonts w:eastAsia="Times New Roman" w:cs="Times New Roman"/>
                <w:szCs w:val="28"/>
                <w:lang w:eastAsia="ru-RU"/>
              </w:rPr>
            </w:pPr>
            <w:r>
              <w:rPr>
                <w:szCs w:val="28"/>
                <w:lang w:val="en-US"/>
              </w:rPr>
              <w:t>C</w:t>
            </w:r>
            <w:proofErr w:type="spellStart"/>
            <w:r>
              <w:rPr>
                <w:szCs w:val="28"/>
              </w:rPr>
              <w:t>поживач</w:t>
            </w:r>
            <w:proofErr w:type="spellEnd"/>
          </w:p>
          <w:p w:rsidR="00CD04C9" w:rsidRDefault="00CD04C9" w:rsidP="00C92CDE">
            <w:pPr>
              <w:rPr>
                <w:rFonts w:eastAsia="Times New Roman" w:cs="Times New Roman"/>
                <w:szCs w:val="28"/>
                <w:lang w:eastAsia="ru-RU"/>
              </w:rPr>
            </w:pPr>
            <w:proofErr w:type="spellStart"/>
            <w:r>
              <w:rPr>
                <w:szCs w:val="28"/>
              </w:rPr>
              <w:t>електроенергії</w:t>
            </w:r>
            <w:proofErr w:type="spellEnd"/>
          </w:p>
        </w:tc>
        <w:tc>
          <w:tcPr>
            <w:tcW w:w="145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8DB3E2" w:themeFill="text2" w:themeFillTint="66"/>
            <w:hideMark/>
          </w:tcPr>
          <w:p w:rsidR="00CD04C9" w:rsidRDefault="00CD04C9" w:rsidP="00C92CDE">
            <w:pPr>
              <w:rPr>
                <w:rFonts w:eastAsia="Times New Roman" w:cs="Times New Roman"/>
                <w:szCs w:val="28"/>
                <w:lang w:eastAsia="ru-RU"/>
              </w:rPr>
            </w:pPr>
            <w:proofErr w:type="spellStart"/>
            <w:r>
              <w:rPr>
                <w:szCs w:val="28"/>
              </w:rPr>
              <w:t>Потужність</w:t>
            </w:r>
            <w:proofErr w:type="spellEnd"/>
            <w:r>
              <w:rPr>
                <w:szCs w:val="28"/>
              </w:rPr>
              <w:t xml:space="preserve"> </w:t>
            </w:r>
            <w:proofErr w:type="spellStart"/>
            <w:r>
              <w:rPr>
                <w:szCs w:val="28"/>
              </w:rPr>
              <w:t>споживача</w:t>
            </w:r>
            <w:proofErr w:type="spellEnd"/>
            <w:r>
              <w:rPr>
                <w:szCs w:val="28"/>
              </w:rPr>
              <w:t>, кВт/год</w:t>
            </w:r>
          </w:p>
          <w:p w:rsidR="00CD04C9" w:rsidRDefault="00CD04C9" w:rsidP="00C92CDE">
            <w:pPr>
              <w:rPr>
                <w:rFonts w:eastAsia="Times New Roman" w:cs="Times New Roman"/>
                <w:szCs w:val="28"/>
                <w:lang w:eastAsia="ru-RU"/>
              </w:rPr>
            </w:pPr>
            <w:r>
              <w:rPr>
                <w:szCs w:val="28"/>
              </w:rPr>
              <w:t xml:space="preserve">    (Р)</w:t>
            </w:r>
          </w:p>
        </w:tc>
        <w:tc>
          <w:tcPr>
            <w:tcW w:w="165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8DB3E2" w:themeFill="text2" w:themeFillTint="66"/>
            <w:hideMark/>
          </w:tcPr>
          <w:p w:rsidR="00CD04C9" w:rsidRDefault="00CD04C9" w:rsidP="00C92CDE">
            <w:pPr>
              <w:rPr>
                <w:rFonts w:eastAsia="Times New Roman" w:cs="Times New Roman"/>
                <w:szCs w:val="28"/>
                <w:lang w:eastAsia="ru-RU"/>
              </w:rPr>
            </w:pPr>
            <w:proofErr w:type="spellStart"/>
            <w:r>
              <w:rPr>
                <w:szCs w:val="28"/>
              </w:rPr>
              <w:t>Тривалість</w:t>
            </w:r>
            <w:proofErr w:type="spellEnd"/>
          </w:p>
          <w:p w:rsidR="00CD04C9" w:rsidRDefault="00CD04C9" w:rsidP="00C92CDE">
            <w:pPr>
              <w:rPr>
                <w:szCs w:val="28"/>
              </w:rPr>
            </w:pPr>
            <w:proofErr w:type="spellStart"/>
            <w:r>
              <w:rPr>
                <w:szCs w:val="28"/>
              </w:rPr>
              <w:t>Роботи</w:t>
            </w:r>
            <w:proofErr w:type="spellEnd"/>
            <w:r>
              <w:rPr>
                <w:szCs w:val="28"/>
              </w:rPr>
              <w:t>, год</w:t>
            </w:r>
          </w:p>
          <w:p w:rsidR="00CD04C9" w:rsidRDefault="00CD04C9" w:rsidP="00C92CDE">
            <w:pPr>
              <w:rPr>
                <w:rFonts w:eastAsia="Times New Roman" w:cs="Times New Roman"/>
                <w:szCs w:val="28"/>
                <w:lang w:val="en-US" w:eastAsia="ru-RU"/>
              </w:rPr>
            </w:pPr>
            <w:r>
              <w:rPr>
                <w:szCs w:val="28"/>
              </w:rPr>
              <w:t xml:space="preserve">    (</w:t>
            </w:r>
            <w:r>
              <w:rPr>
                <w:szCs w:val="28"/>
                <w:lang w:val="en-US"/>
              </w:rPr>
              <w:t>t)</w:t>
            </w:r>
          </w:p>
        </w:tc>
        <w:tc>
          <w:tcPr>
            <w:tcW w:w="219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8DB3E2" w:themeFill="text2" w:themeFillTint="66"/>
            <w:hideMark/>
          </w:tcPr>
          <w:p w:rsidR="00CD04C9" w:rsidRDefault="00CD04C9" w:rsidP="00C92CDE">
            <w:pPr>
              <w:rPr>
                <w:rFonts w:eastAsia="Times New Roman" w:cs="Times New Roman"/>
                <w:szCs w:val="28"/>
                <w:lang w:eastAsia="ru-RU"/>
              </w:rPr>
            </w:pPr>
            <w:proofErr w:type="spellStart"/>
            <w:r>
              <w:rPr>
                <w:szCs w:val="28"/>
              </w:rPr>
              <w:t>Вартість</w:t>
            </w:r>
            <w:proofErr w:type="spellEnd"/>
            <w:r>
              <w:rPr>
                <w:szCs w:val="28"/>
              </w:rPr>
              <w:t xml:space="preserve">  тарифу </w:t>
            </w:r>
            <w:proofErr w:type="gramStart"/>
            <w:r>
              <w:rPr>
                <w:szCs w:val="28"/>
              </w:rPr>
              <w:t>на</w:t>
            </w:r>
            <w:proofErr w:type="gramEnd"/>
            <w:r>
              <w:rPr>
                <w:szCs w:val="28"/>
              </w:rPr>
              <w:t xml:space="preserve"> </w:t>
            </w:r>
          </w:p>
          <w:p w:rsidR="00CD04C9" w:rsidRDefault="00CD04C9" w:rsidP="00C92CDE">
            <w:pPr>
              <w:rPr>
                <w:szCs w:val="28"/>
              </w:rPr>
            </w:pPr>
            <w:proofErr w:type="spellStart"/>
            <w:r>
              <w:rPr>
                <w:szCs w:val="28"/>
              </w:rPr>
              <w:t>Електроенергію</w:t>
            </w:r>
            <w:proofErr w:type="spellEnd"/>
            <w:r>
              <w:rPr>
                <w:szCs w:val="28"/>
              </w:rPr>
              <w:t>,</w:t>
            </w:r>
          </w:p>
          <w:p w:rsidR="00CD04C9" w:rsidRDefault="00CD04C9" w:rsidP="00C92CDE">
            <w:pPr>
              <w:rPr>
                <w:szCs w:val="28"/>
              </w:rPr>
            </w:pPr>
            <w:r>
              <w:rPr>
                <w:szCs w:val="28"/>
              </w:rPr>
              <w:t xml:space="preserve"> грн./кВт</w:t>
            </w:r>
          </w:p>
          <w:p w:rsidR="00CD04C9" w:rsidRDefault="00CD04C9" w:rsidP="00C92CDE">
            <w:pPr>
              <w:rPr>
                <w:rFonts w:eastAsia="Times New Roman" w:cs="Times New Roman"/>
                <w:szCs w:val="28"/>
                <w:lang w:eastAsia="ru-RU"/>
              </w:rPr>
            </w:pPr>
            <w:r>
              <w:rPr>
                <w:szCs w:val="28"/>
              </w:rPr>
              <w:t>(В)</w:t>
            </w:r>
          </w:p>
        </w:tc>
        <w:tc>
          <w:tcPr>
            <w:tcW w:w="246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8DB3E2" w:themeFill="text2" w:themeFillTint="66"/>
            <w:hideMark/>
          </w:tcPr>
          <w:p w:rsidR="00CD04C9" w:rsidRDefault="00CD04C9" w:rsidP="00C92CDE">
            <w:pPr>
              <w:rPr>
                <w:rFonts w:eastAsia="Times New Roman" w:cs="Times New Roman"/>
                <w:szCs w:val="28"/>
                <w:lang w:eastAsia="ru-RU"/>
              </w:rPr>
            </w:pPr>
            <w:proofErr w:type="spellStart"/>
            <w:r>
              <w:rPr>
                <w:szCs w:val="28"/>
              </w:rPr>
              <w:t>Вартість</w:t>
            </w:r>
            <w:proofErr w:type="spellEnd"/>
            <w:r>
              <w:rPr>
                <w:szCs w:val="28"/>
              </w:rPr>
              <w:t xml:space="preserve"> </w:t>
            </w:r>
            <w:proofErr w:type="spellStart"/>
            <w:r>
              <w:rPr>
                <w:szCs w:val="28"/>
              </w:rPr>
              <w:t>спожитої</w:t>
            </w:r>
            <w:proofErr w:type="spellEnd"/>
            <w:r>
              <w:rPr>
                <w:szCs w:val="28"/>
              </w:rPr>
              <w:t xml:space="preserve"> </w:t>
            </w:r>
            <w:proofErr w:type="spellStart"/>
            <w:r>
              <w:rPr>
                <w:szCs w:val="28"/>
              </w:rPr>
              <w:t>електроенергії</w:t>
            </w:r>
            <w:proofErr w:type="spellEnd"/>
            <w:r>
              <w:rPr>
                <w:szCs w:val="28"/>
              </w:rPr>
              <w:t xml:space="preserve">, </w:t>
            </w:r>
            <w:proofErr w:type="spellStart"/>
            <w:r>
              <w:rPr>
                <w:szCs w:val="28"/>
              </w:rPr>
              <w:t>грн</w:t>
            </w:r>
            <w:proofErr w:type="spellEnd"/>
            <w:r>
              <w:rPr>
                <w:szCs w:val="28"/>
              </w:rPr>
              <w:t xml:space="preserve">       </w:t>
            </w:r>
          </w:p>
          <w:p w:rsidR="00CD04C9" w:rsidRDefault="00CD04C9" w:rsidP="00C92CDE">
            <w:pPr>
              <w:rPr>
                <w:rFonts w:eastAsia="Times New Roman" w:cs="Times New Roman"/>
                <w:szCs w:val="28"/>
                <w:lang w:eastAsia="ru-RU"/>
              </w:rPr>
            </w:pPr>
            <w:r>
              <w:rPr>
                <w:szCs w:val="28"/>
              </w:rPr>
              <w:t>(Е)</w:t>
            </w:r>
          </w:p>
        </w:tc>
      </w:tr>
      <w:tr w:rsidR="00CD04C9" w:rsidTr="00C92CDE">
        <w:tc>
          <w:tcPr>
            <w:tcW w:w="209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CD04C9" w:rsidRDefault="00CD04C9" w:rsidP="00C92CDE">
            <w:pPr>
              <w:rPr>
                <w:rFonts w:eastAsia="Times New Roman" w:cs="Times New Roman"/>
                <w:szCs w:val="28"/>
                <w:lang w:eastAsia="ru-RU"/>
              </w:rPr>
            </w:pPr>
            <w:proofErr w:type="spellStart"/>
            <w:r>
              <w:rPr>
                <w:szCs w:val="28"/>
              </w:rPr>
              <w:t>Дриль</w:t>
            </w:r>
            <w:proofErr w:type="spellEnd"/>
          </w:p>
        </w:tc>
        <w:tc>
          <w:tcPr>
            <w:tcW w:w="145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CD04C9" w:rsidRDefault="00CD04C9" w:rsidP="00C92CDE">
            <w:pPr>
              <w:rPr>
                <w:rFonts w:eastAsia="Times New Roman" w:cs="Times New Roman"/>
                <w:szCs w:val="28"/>
                <w:lang w:eastAsia="ru-RU"/>
              </w:rPr>
            </w:pPr>
            <w:r>
              <w:rPr>
                <w:szCs w:val="28"/>
              </w:rPr>
              <w:t>0.6</w:t>
            </w:r>
          </w:p>
        </w:tc>
        <w:tc>
          <w:tcPr>
            <w:tcW w:w="165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CD04C9" w:rsidRDefault="00CD04C9" w:rsidP="00C92CDE">
            <w:pPr>
              <w:rPr>
                <w:rFonts w:eastAsia="Times New Roman" w:cs="Times New Roman"/>
                <w:szCs w:val="28"/>
                <w:lang w:eastAsia="ru-RU"/>
              </w:rPr>
            </w:pPr>
            <w:r>
              <w:rPr>
                <w:szCs w:val="28"/>
              </w:rPr>
              <w:t>0.0333</w:t>
            </w:r>
          </w:p>
        </w:tc>
        <w:tc>
          <w:tcPr>
            <w:tcW w:w="219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CD04C9" w:rsidRDefault="00CD04C9" w:rsidP="00C92CDE">
            <w:pPr>
              <w:rPr>
                <w:rFonts w:eastAsia="Times New Roman" w:cs="Times New Roman"/>
                <w:szCs w:val="28"/>
                <w:lang w:eastAsia="ru-RU"/>
              </w:rPr>
            </w:pPr>
            <w:r>
              <w:rPr>
                <w:szCs w:val="28"/>
              </w:rPr>
              <w:t>0,76</w:t>
            </w:r>
          </w:p>
        </w:tc>
        <w:tc>
          <w:tcPr>
            <w:tcW w:w="246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CD04C9" w:rsidRDefault="00CD04C9" w:rsidP="00C92CDE">
            <w:pPr>
              <w:rPr>
                <w:rFonts w:eastAsia="Times New Roman" w:cs="Times New Roman"/>
                <w:szCs w:val="28"/>
                <w:lang w:eastAsia="ru-RU"/>
              </w:rPr>
            </w:pPr>
            <w:r>
              <w:rPr>
                <w:szCs w:val="28"/>
              </w:rPr>
              <w:t>0,0136</w:t>
            </w:r>
          </w:p>
        </w:tc>
      </w:tr>
      <w:tr w:rsidR="00CD04C9" w:rsidTr="00C92CDE">
        <w:trPr>
          <w:trHeight w:val="368"/>
        </w:trPr>
        <w:tc>
          <w:tcPr>
            <w:tcW w:w="209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CD04C9" w:rsidRDefault="00CD04C9" w:rsidP="00C92CDE">
            <w:pPr>
              <w:rPr>
                <w:rFonts w:eastAsia="Times New Roman" w:cs="Times New Roman"/>
                <w:szCs w:val="28"/>
                <w:lang w:eastAsia="ru-RU"/>
              </w:rPr>
            </w:pPr>
            <w:r>
              <w:rPr>
                <w:szCs w:val="28"/>
              </w:rPr>
              <w:t xml:space="preserve">Разом: </w:t>
            </w:r>
          </w:p>
        </w:tc>
        <w:tc>
          <w:tcPr>
            <w:tcW w:w="145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CD04C9" w:rsidRDefault="00CD04C9" w:rsidP="00C92CDE">
            <w:pPr>
              <w:rPr>
                <w:rFonts w:eastAsia="Times New Roman" w:cs="Times New Roman"/>
                <w:szCs w:val="28"/>
                <w:lang w:eastAsia="ru-RU"/>
              </w:rPr>
            </w:pPr>
          </w:p>
        </w:tc>
        <w:tc>
          <w:tcPr>
            <w:tcW w:w="165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CD04C9" w:rsidRDefault="00CD04C9" w:rsidP="00C92CDE">
            <w:pPr>
              <w:rPr>
                <w:rFonts w:eastAsia="Times New Roman" w:cs="Times New Roman"/>
                <w:szCs w:val="28"/>
                <w:lang w:eastAsia="ru-RU"/>
              </w:rPr>
            </w:pPr>
          </w:p>
        </w:tc>
        <w:tc>
          <w:tcPr>
            <w:tcW w:w="219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CD04C9" w:rsidRDefault="00CD04C9" w:rsidP="00C92CDE">
            <w:pPr>
              <w:rPr>
                <w:rFonts w:eastAsia="Times New Roman" w:cs="Times New Roman"/>
                <w:szCs w:val="28"/>
                <w:lang w:eastAsia="ru-RU"/>
              </w:rPr>
            </w:pPr>
          </w:p>
        </w:tc>
        <w:tc>
          <w:tcPr>
            <w:tcW w:w="246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CD04C9" w:rsidRDefault="00CD04C9" w:rsidP="00C92CDE">
            <w:pPr>
              <w:rPr>
                <w:rFonts w:eastAsia="Times New Roman" w:cs="Times New Roman"/>
                <w:szCs w:val="28"/>
                <w:lang w:eastAsia="ru-RU"/>
              </w:rPr>
            </w:pPr>
            <w:r>
              <w:rPr>
                <w:szCs w:val="28"/>
              </w:rPr>
              <w:t>0,0136</w:t>
            </w:r>
          </w:p>
        </w:tc>
      </w:tr>
    </w:tbl>
    <w:p w:rsidR="00CD04C9" w:rsidRDefault="00CD04C9" w:rsidP="00CD04C9">
      <w:pPr>
        <w:rPr>
          <w:rFonts w:eastAsia="Times New Roman"/>
          <w:sz w:val="28"/>
          <w:szCs w:val="28"/>
          <w:lang w:eastAsia="ru-RU"/>
        </w:rPr>
      </w:pPr>
    </w:p>
    <w:p w:rsidR="00CD04C9" w:rsidRDefault="00CD04C9" w:rsidP="00CD04C9">
      <w:pPr>
        <w:rPr>
          <w:szCs w:val="28"/>
        </w:rPr>
      </w:pPr>
    </w:p>
    <w:p w:rsidR="002453BB" w:rsidRPr="002453BB" w:rsidRDefault="002453BB" w:rsidP="002453BB">
      <w:pPr>
        <w:pStyle w:val="a8"/>
        <w:keepNext/>
        <w:rPr>
          <w:color w:val="auto"/>
          <w:sz w:val="20"/>
        </w:rPr>
      </w:pPr>
      <w:r w:rsidRPr="002453BB">
        <w:rPr>
          <w:color w:val="auto"/>
          <w:sz w:val="20"/>
        </w:rPr>
        <w:t xml:space="preserve">Таблиця 4. 3 Відрахування на амортизацію (А) інструментів, обладнання, які складають 10% від їх собівартості на 1 робочу зміну (6 </w:t>
      </w:r>
      <w:proofErr w:type="spellStart"/>
      <w:r w:rsidRPr="002453BB">
        <w:rPr>
          <w:color w:val="auto"/>
          <w:sz w:val="20"/>
        </w:rPr>
        <w:t>год</w:t>
      </w:r>
      <w:proofErr w:type="spellEnd"/>
      <w:r w:rsidRPr="002453BB">
        <w:rPr>
          <w:color w:val="auto"/>
          <w:sz w:val="20"/>
        </w:rPr>
        <w:t xml:space="preserve">):А </w:t>
      </w:r>
      <w:proofErr w:type="spellStart"/>
      <w:r w:rsidRPr="002453BB">
        <w:rPr>
          <w:color w:val="auto"/>
          <w:sz w:val="20"/>
        </w:rPr>
        <w:t>=Ві</w:t>
      </w:r>
      <w:proofErr w:type="spellEnd"/>
      <w:r w:rsidRPr="002453BB">
        <w:rPr>
          <w:color w:val="auto"/>
          <w:sz w:val="20"/>
        </w:rPr>
        <w:t xml:space="preserve"> :Ч3 х)</w:t>
      </w:r>
    </w:p>
    <w:tbl>
      <w:tblPr>
        <w:tblStyle w:val="a7"/>
        <w:tblW w:w="0" w:type="auto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ook w:val="04A0" w:firstRow="1" w:lastRow="0" w:firstColumn="1" w:lastColumn="0" w:noHBand="0" w:noVBand="1"/>
      </w:tblPr>
      <w:tblGrid>
        <w:gridCol w:w="2727"/>
        <w:gridCol w:w="2787"/>
        <w:gridCol w:w="2169"/>
        <w:gridCol w:w="2172"/>
      </w:tblGrid>
      <w:tr w:rsidR="00CD04C9" w:rsidTr="00C92CDE">
        <w:tc>
          <w:tcPr>
            <w:tcW w:w="272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8DB3E2" w:themeFill="text2" w:themeFillTint="66"/>
            <w:hideMark/>
          </w:tcPr>
          <w:p w:rsidR="00CD04C9" w:rsidRDefault="00CD04C9" w:rsidP="00C92CDE">
            <w:pPr>
              <w:rPr>
                <w:rFonts w:eastAsia="Times New Roman" w:cs="Times New Roman"/>
                <w:szCs w:val="28"/>
                <w:lang w:eastAsia="ru-RU"/>
              </w:rPr>
            </w:pPr>
            <w:proofErr w:type="spellStart"/>
            <w:r>
              <w:rPr>
                <w:szCs w:val="28"/>
              </w:rPr>
              <w:t>Назва</w:t>
            </w:r>
            <w:proofErr w:type="spellEnd"/>
            <w:r>
              <w:rPr>
                <w:szCs w:val="28"/>
              </w:rPr>
              <w:t xml:space="preserve"> </w:t>
            </w:r>
            <w:proofErr w:type="spellStart"/>
            <w:r>
              <w:rPr>
                <w:szCs w:val="28"/>
              </w:rPr>
              <w:t>інструменту</w:t>
            </w:r>
            <w:proofErr w:type="gramStart"/>
            <w:r>
              <w:rPr>
                <w:szCs w:val="28"/>
              </w:rPr>
              <w:t>,о</w:t>
            </w:r>
            <w:proofErr w:type="gramEnd"/>
            <w:r>
              <w:rPr>
                <w:szCs w:val="28"/>
              </w:rPr>
              <w:t>бладнання</w:t>
            </w:r>
            <w:proofErr w:type="spellEnd"/>
            <w:r>
              <w:rPr>
                <w:szCs w:val="28"/>
              </w:rPr>
              <w:t xml:space="preserve"> </w:t>
            </w:r>
          </w:p>
        </w:tc>
        <w:tc>
          <w:tcPr>
            <w:tcW w:w="278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8DB3E2" w:themeFill="text2" w:themeFillTint="66"/>
            <w:hideMark/>
          </w:tcPr>
          <w:p w:rsidR="00CD04C9" w:rsidRDefault="00CD04C9" w:rsidP="00C92CDE">
            <w:pPr>
              <w:rPr>
                <w:rFonts w:eastAsia="Times New Roman" w:cs="Times New Roman"/>
                <w:szCs w:val="28"/>
                <w:lang w:eastAsia="ru-RU"/>
              </w:rPr>
            </w:pPr>
            <w:proofErr w:type="spellStart"/>
            <w:r>
              <w:rPr>
                <w:szCs w:val="28"/>
              </w:rPr>
              <w:t>Вартість</w:t>
            </w:r>
            <w:proofErr w:type="spellEnd"/>
            <w:r>
              <w:rPr>
                <w:szCs w:val="28"/>
              </w:rPr>
              <w:t xml:space="preserve"> </w:t>
            </w:r>
            <w:proofErr w:type="spellStart"/>
            <w:r>
              <w:rPr>
                <w:szCs w:val="28"/>
              </w:rPr>
              <w:t>інструменту</w:t>
            </w:r>
            <w:proofErr w:type="gramStart"/>
            <w:r>
              <w:rPr>
                <w:szCs w:val="28"/>
              </w:rPr>
              <w:t>,о</w:t>
            </w:r>
            <w:proofErr w:type="gramEnd"/>
            <w:r>
              <w:rPr>
                <w:szCs w:val="28"/>
              </w:rPr>
              <w:t>бладнання</w:t>
            </w:r>
            <w:proofErr w:type="spellEnd"/>
            <w:r>
              <w:rPr>
                <w:szCs w:val="28"/>
              </w:rPr>
              <w:t>, грн.       (</w:t>
            </w:r>
            <w:proofErr w:type="spellStart"/>
            <w:r>
              <w:rPr>
                <w:szCs w:val="28"/>
              </w:rPr>
              <w:t>Ві</w:t>
            </w:r>
            <w:proofErr w:type="spellEnd"/>
            <w:r>
              <w:rPr>
                <w:szCs w:val="28"/>
              </w:rPr>
              <w:t>)</w:t>
            </w:r>
          </w:p>
        </w:tc>
        <w:tc>
          <w:tcPr>
            <w:tcW w:w="216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8DB3E2" w:themeFill="text2" w:themeFillTint="66"/>
            <w:hideMark/>
          </w:tcPr>
          <w:p w:rsidR="00CD04C9" w:rsidRDefault="00CD04C9" w:rsidP="00C92CDE">
            <w:pPr>
              <w:rPr>
                <w:rFonts w:eastAsia="Times New Roman" w:cs="Times New Roman"/>
                <w:szCs w:val="28"/>
                <w:lang w:eastAsia="ru-RU"/>
              </w:rPr>
            </w:pPr>
            <w:r>
              <w:rPr>
                <w:szCs w:val="28"/>
              </w:rPr>
              <w:t xml:space="preserve">Час </w:t>
            </w:r>
            <w:proofErr w:type="spellStart"/>
            <w:r>
              <w:rPr>
                <w:szCs w:val="28"/>
              </w:rPr>
              <w:t>зношення</w:t>
            </w:r>
            <w:proofErr w:type="spellEnd"/>
            <w:r>
              <w:rPr>
                <w:szCs w:val="28"/>
              </w:rPr>
              <w:t xml:space="preserve"> </w:t>
            </w:r>
            <w:proofErr w:type="spellStart"/>
            <w:r>
              <w:rPr>
                <w:szCs w:val="28"/>
              </w:rPr>
              <w:t>обладнання</w:t>
            </w:r>
            <w:proofErr w:type="gramStart"/>
            <w:r>
              <w:rPr>
                <w:szCs w:val="28"/>
              </w:rPr>
              <w:t>,д</w:t>
            </w:r>
            <w:proofErr w:type="gramEnd"/>
            <w:r>
              <w:rPr>
                <w:szCs w:val="28"/>
              </w:rPr>
              <w:t>ні</w:t>
            </w:r>
            <w:proofErr w:type="spellEnd"/>
            <w:r>
              <w:rPr>
                <w:szCs w:val="28"/>
              </w:rPr>
              <w:t xml:space="preserve">  (1 рік-300 роб. </w:t>
            </w:r>
            <w:proofErr w:type="spellStart"/>
            <w:r>
              <w:rPr>
                <w:szCs w:val="28"/>
              </w:rPr>
              <w:t>дн</w:t>
            </w:r>
            <w:proofErr w:type="spellEnd"/>
            <w:r>
              <w:rPr>
                <w:szCs w:val="28"/>
              </w:rPr>
              <w:t>.)</w:t>
            </w:r>
          </w:p>
          <w:p w:rsidR="00CD04C9" w:rsidRDefault="00CD04C9" w:rsidP="00C92CDE">
            <w:pPr>
              <w:rPr>
                <w:rFonts w:eastAsia="Times New Roman" w:cs="Times New Roman"/>
                <w:szCs w:val="28"/>
                <w:lang w:eastAsia="ru-RU"/>
              </w:rPr>
            </w:pPr>
            <w:r>
              <w:rPr>
                <w:szCs w:val="28"/>
              </w:rPr>
              <w:t xml:space="preserve">          (Ч3)</w:t>
            </w:r>
          </w:p>
        </w:tc>
        <w:tc>
          <w:tcPr>
            <w:tcW w:w="217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8DB3E2" w:themeFill="text2" w:themeFillTint="66"/>
            <w:hideMark/>
          </w:tcPr>
          <w:p w:rsidR="00CD04C9" w:rsidRDefault="00CD04C9" w:rsidP="00C92CDE">
            <w:pPr>
              <w:rPr>
                <w:rFonts w:eastAsia="Times New Roman" w:cs="Times New Roman"/>
                <w:szCs w:val="28"/>
                <w:lang w:eastAsia="ru-RU"/>
              </w:rPr>
            </w:pPr>
            <w:proofErr w:type="spellStart"/>
            <w:r>
              <w:rPr>
                <w:szCs w:val="28"/>
              </w:rPr>
              <w:t>Амортизаційні</w:t>
            </w:r>
            <w:proofErr w:type="spellEnd"/>
            <w:r>
              <w:rPr>
                <w:szCs w:val="28"/>
              </w:rPr>
              <w:t>,</w:t>
            </w:r>
          </w:p>
          <w:p w:rsidR="00CD04C9" w:rsidRDefault="00CD04C9" w:rsidP="00C92CDE">
            <w:pPr>
              <w:rPr>
                <w:szCs w:val="28"/>
              </w:rPr>
            </w:pPr>
            <w:proofErr w:type="spellStart"/>
            <w:r>
              <w:rPr>
                <w:szCs w:val="28"/>
              </w:rPr>
              <w:t>Відрахування</w:t>
            </w:r>
            <w:proofErr w:type="spellEnd"/>
            <w:r>
              <w:rPr>
                <w:szCs w:val="28"/>
              </w:rPr>
              <w:t>. Грн.</w:t>
            </w:r>
          </w:p>
          <w:p w:rsidR="00CD04C9" w:rsidRDefault="00CD04C9" w:rsidP="00C92CDE">
            <w:pPr>
              <w:rPr>
                <w:rFonts w:eastAsia="Times New Roman" w:cs="Times New Roman"/>
                <w:szCs w:val="28"/>
                <w:lang w:eastAsia="ru-RU"/>
              </w:rPr>
            </w:pPr>
            <w:r>
              <w:rPr>
                <w:szCs w:val="28"/>
              </w:rPr>
              <w:t xml:space="preserve">            (А)</w:t>
            </w:r>
          </w:p>
        </w:tc>
      </w:tr>
      <w:tr w:rsidR="00CD04C9" w:rsidTr="00C92CDE">
        <w:tc>
          <w:tcPr>
            <w:tcW w:w="272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CD04C9" w:rsidRDefault="00CD04C9" w:rsidP="00C92CDE">
            <w:pPr>
              <w:rPr>
                <w:rFonts w:eastAsia="Times New Roman" w:cs="Times New Roman"/>
                <w:szCs w:val="28"/>
                <w:lang w:eastAsia="ru-RU"/>
              </w:rPr>
            </w:pPr>
            <w:proofErr w:type="spellStart"/>
            <w:r>
              <w:rPr>
                <w:szCs w:val="28"/>
              </w:rPr>
              <w:t>Шліфувальна</w:t>
            </w:r>
            <w:proofErr w:type="spellEnd"/>
            <w:r>
              <w:rPr>
                <w:szCs w:val="28"/>
              </w:rPr>
              <w:t xml:space="preserve"> шкурка</w:t>
            </w:r>
          </w:p>
        </w:tc>
        <w:tc>
          <w:tcPr>
            <w:tcW w:w="278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CD04C9" w:rsidRDefault="00CD04C9" w:rsidP="00C92CDE">
            <w:pPr>
              <w:rPr>
                <w:rFonts w:eastAsia="Times New Roman" w:cs="Times New Roman"/>
                <w:szCs w:val="28"/>
                <w:lang w:eastAsia="ru-RU"/>
              </w:rPr>
            </w:pPr>
            <w:r>
              <w:rPr>
                <w:szCs w:val="28"/>
              </w:rPr>
              <w:t>10</w:t>
            </w:r>
          </w:p>
        </w:tc>
        <w:tc>
          <w:tcPr>
            <w:tcW w:w="216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CD04C9" w:rsidRDefault="00CD04C9" w:rsidP="00C92CDE">
            <w:pPr>
              <w:rPr>
                <w:rFonts w:eastAsia="Times New Roman" w:cs="Times New Roman"/>
                <w:szCs w:val="28"/>
                <w:lang w:eastAsia="ru-RU"/>
              </w:rPr>
            </w:pPr>
            <w:r>
              <w:rPr>
                <w:szCs w:val="28"/>
              </w:rPr>
              <w:t>1</w:t>
            </w:r>
          </w:p>
        </w:tc>
        <w:tc>
          <w:tcPr>
            <w:tcW w:w="217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CD04C9" w:rsidRDefault="00CD04C9" w:rsidP="00C92CDE">
            <w:pPr>
              <w:rPr>
                <w:rFonts w:eastAsia="Times New Roman" w:cs="Times New Roman"/>
                <w:szCs w:val="28"/>
                <w:lang w:eastAsia="ru-RU"/>
              </w:rPr>
            </w:pPr>
            <w:r>
              <w:rPr>
                <w:szCs w:val="28"/>
              </w:rPr>
              <w:t>10</w:t>
            </w:r>
          </w:p>
        </w:tc>
      </w:tr>
      <w:tr w:rsidR="00CD04C9" w:rsidTr="00C92CDE">
        <w:tc>
          <w:tcPr>
            <w:tcW w:w="272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CD04C9" w:rsidRDefault="00CD04C9" w:rsidP="00C92CDE">
            <w:pPr>
              <w:rPr>
                <w:rFonts w:eastAsia="Times New Roman" w:cs="Times New Roman"/>
                <w:szCs w:val="28"/>
                <w:lang w:eastAsia="ru-RU"/>
              </w:rPr>
            </w:pPr>
            <w:r>
              <w:rPr>
                <w:szCs w:val="28"/>
              </w:rPr>
              <w:t>Разом:</w:t>
            </w:r>
          </w:p>
        </w:tc>
        <w:tc>
          <w:tcPr>
            <w:tcW w:w="278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CD04C9" w:rsidRDefault="00CD04C9" w:rsidP="00C92CDE">
            <w:pPr>
              <w:rPr>
                <w:rFonts w:eastAsia="Times New Roman" w:cs="Times New Roman"/>
                <w:szCs w:val="28"/>
                <w:lang w:eastAsia="ru-RU"/>
              </w:rPr>
            </w:pPr>
          </w:p>
        </w:tc>
        <w:tc>
          <w:tcPr>
            <w:tcW w:w="216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CD04C9" w:rsidRDefault="00CD04C9" w:rsidP="00C92CDE">
            <w:pPr>
              <w:rPr>
                <w:rFonts w:eastAsia="Times New Roman" w:cs="Times New Roman"/>
                <w:szCs w:val="28"/>
                <w:lang w:eastAsia="ru-RU"/>
              </w:rPr>
            </w:pPr>
          </w:p>
        </w:tc>
        <w:tc>
          <w:tcPr>
            <w:tcW w:w="217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CD04C9" w:rsidRDefault="00CD04C9" w:rsidP="00C92CDE">
            <w:pPr>
              <w:rPr>
                <w:rFonts w:eastAsia="Times New Roman" w:cs="Times New Roman"/>
                <w:szCs w:val="28"/>
                <w:lang w:eastAsia="ru-RU"/>
              </w:rPr>
            </w:pPr>
            <w:r>
              <w:rPr>
                <w:szCs w:val="28"/>
              </w:rPr>
              <w:t>10</w:t>
            </w:r>
          </w:p>
        </w:tc>
      </w:tr>
    </w:tbl>
    <w:p w:rsidR="00CD04C9" w:rsidRDefault="00CD04C9" w:rsidP="00CD04C9">
      <w:pPr>
        <w:rPr>
          <w:rFonts w:eastAsia="Times New Roman"/>
          <w:sz w:val="28"/>
          <w:szCs w:val="28"/>
          <w:lang w:eastAsia="ru-RU"/>
        </w:rPr>
      </w:pPr>
      <w:r>
        <w:rPr>
          <w:szCs w:val="28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CD04C9" w:rsidRDefault="00CD04C9" w:rsidP="00CD04C9">
      <w:pPr>
        <w:rPr>
          <w:rFonts w:cs="Times New Roman"/>
          <w:b/>
          <w:szCs w:val="28"/>
        </w:rPr>
      </w:pPr>
      <w:r>
        <w:rPr>
          <w:rFonts w:cs="Times New Roman"/>
          <w:szCs w:val="28"/>
        </w:rPr>
        <w:t xml:space="preserve"> </w:t>
      </w:r>
      <w:r>
        <w:rPr>
          <w:rFonts w:cs="Times New Roman"/>
          <w:b/>
          <w:szCs w:val="28"/>
        </w:rPr>
        <w:t>Розрахунок витрат на оплату праці (</w:t>
      </w:r>
      <w:proofErr w:type="spellStart"/>
      <w:r>
        <w:rPr>
          <w:rFonts w:cs="Times New Roman"/>
          <w:b/>
          <w:szCs w:val="28"/>
        </w:rPr>
        <w:t>Воп</w:t>
      </w:r>
      <w:proofErr w:type="spellEnd"/>
      <w:r>
        <w:rPr>
          <w:rFonts w:cs="Times New Roman"/>
          <w:b/>
          <w:szCs w:val="28"/>
        </w:rPr>
        <w:t>)</w:t>
      </w:r>
    </w:p>
    <w:p w:rsidR="00CD04C9" w:rsidRDefault="00CD04C9" w:rsidP="00CD04C9">
      <w:pPr>
        <w:rPr>
          <w:rFonts w:cs="Times New Roman"/>
          <w:szCs w:val="28"/>
        </w:rPr>
      </w:pPr>
      <w:proofErr w:type="spellStart"/>
      <w:r>
        <w:rPr>
          <w:szCs w:val="28"/>
        </w:rPr>
        <w:t>Оп</w:t>
      </w:r>
      <w:proofErr w:type="spellEnd"/>
      <w:r>
        <w:rPr>
          <w:szCs w:val="28"/>
        </w:rPr>
        <w:t xml:space="preserve"> – умовна оплата праці робітника за 1 годину = 7 грн./год.</w:t>
      </w:r>
    </w:p>
    <w:p w:rsidR="00CD04C9" w:rsidRDefault="00CD04C9" w:rsidP="00CD04C9">
      <w:pPr>
        <w:rPr>
          <w:szCs w:val="28"/>
        </w:rPr>
      </w:pPr>
      <w:proofErr w:type="spellStart"/>
      <w:r>
        <w:rPr>
          <w:szCs w:val="28"/>
        </w:rPr>
        <w:t>Чв</w:t>
      </w:r>
      <w:proofErr w:type="spellEnd"/>
      <w:r>
        <w:rPr>
          <w:szCs w:val="28"/>
        </w:rPr>
        <w:t xml:space="preserve">   - час , витрачений на виготовлення </w:t>
      </w:r>
      <w:proofErr w:type="spellStart"/>
      <w:r>
        <w:rPr>
          <w:szCs w:val="28"/>
        </w:rPr>
        <w:t>виробу=</w:t>
      </w:r>
      <w:proofErr w:type="spellEnd"/>
      <w:r>
        <w:rPr>
          <w:szCs w:val="28"/>
        </w:rPr>
        <w:t xml:space="preserve"> 4 </w:t>
      </w:r>
      <w:proofErr w:type="spellStart"/>
      <w:r>
        <w:rPr>
          <w:szCs w:val="28"/>
        </w:rPr>
        <w:t>год</w:t>
      </w:r>
      <w:proofErr w:type="spellEnd"/>
      <w:r>
        <w:rPr>
          <w:szCs w:val="28"/>
        </w:rPr>
        <w:t xml:space="preserve"> ;</w:t>
      </w:r>
    </w:p>
    <w:p w:rsidR="00CD04C9" w:rsidRDefault="00CD04C9" w:rsidP="00CD04C9">
      <w:pPr>
        <w:rPr>
          <w:szCs w:val="28"/>
        </w:rPr>
      </w:pPr>
      <w:proofErr w:type="spellStart"/>
      <w:r>
        <w:rPr>
          <w:szCs w:val="28"/>
        </w:rPr>
        <w:t>Воп</w:t>
      </w:r>
      <w:proofErr w:type="spellEnd"/>
      <w:r>
        <w:rPr>
          <w:szCs w:val="28"/>
        </w:rPr>
        <w:t xml:space="preserve">   - витрати на оплату праці (В</w:t>
      </w:r>
      <w:r>
        <w:rPr>
          <w:szCs w:val="28"/>
          <w:lang w:val="en-US"/>
        </w:rPr>
        <w:t xml:space="preserve">on </w:t>
      </w:r>
      <w:proofErr w:type="spellStart"/>
      <w:r>
        <w:rPr>
          <w:szCs w:val="28"/>
          <w:lang w:val="en-US"/>
        </w:rPr>
        <w:t>on</w:t>
      </w:r>
      <w:proofErr w:type="spellEnd"/>
      <w:r>
        <w:rPr>
          <w:szCs w:val="28"/>
        </w:rPr>
        <w:t xml:space="preserve"> х </w:t>
      </w:r>
      <w:proofErr w:type="spellStart"/>
      <w:r>
        <w:rPr>
          <w:szCs w:val="28"/>
        </w:rPr>
        <w:t>Чв</w:t>
      </w:r>
      <w:proofErr w:type="spellEnd"/>
      <w:r>
        <w:rPr>
          <w:szCs w:val="28"/>
        </w:rPr>
        <w:t xml:space="preserve"> )= 28  грн.</w:t>
      </w:r>
    </w:p>
    <w:p w:rsidR="00CD04C9" w:rsidRDefault="00CD04C9" w:rsidP="00CD04C9">
      <w:pPr>
        <w:rPr>
          <w:szCs w:val="28"/>
        </w:rPr>
      </w:pPr>
      <w:r>
        <w:rPr>
          <w:szCs w:val="28"/>
        </w:rPr>
        <w:t xml:space="preserve">Податок на заробітну плату становить ПНФО 18% ,ВЗ 1.5%, 28% ЕСВ отже: так як ННФО та воєнний збір відраховується з робітника то данні податки не впливають на вартість товари, </w:t>
      </w:r>
      <w:r>
        <w:rPr>
          <w:szCs w:val="28"/>
        </w:rPr>
        <w:lastRenderedPageBreak/>
        <w:t>але підприємство сплачує ЕСВ тому на даний податок необхідно врахувати у вартість товару.</w:t>
      </w:r>
    </w:p>
    <w:p w:rsidR="00CD04C9" w:rsidRDefault="00CD04C9" w:rsidP="00CD04C9">
      <w:pPr>
        <w:rPr>
          <w:szCs w:val="28"/>
        </w:rPr>
      </w:pPr>
      <w:r>
        <w:rPr>
          <w:szCs w:val="28"/>
        </w:rPr>
        <w:t xml:space="preserve">Маємо грн. </w:t>
      </w:r>
      <w:proofErr w:type="spellStart"/>
      <w:r>
        <w:rPr>
          <w:szCs w:val="28"/>
        </w:rPr>
        <w:t>Воп+</w:t>
      </w:r>
      <w:proofErr w:type="spellEnd"/>
      <w:r>
        <w:rPr>
          <w:szCs w:val="28"/>
        </w:rPr>
        <w:t xml:space="preserve"> 0,28*ВОП= 28+28*0,28=35,84 грн.</w:t>
      </w:r>
    </w:p>
    <w:p w:rsidR="00CD04C9" w:rsidRPr="002453BB" w:rsidRDefault="00CD04C9" w:rsidP="00CD04C9">
      <w:pPr>
        <w:rPr>
          <w:b/>
          <w:szCs w:val="28"/>
        </w:rPr>
      </w:pPr>
      <w:r>
        <w:rPr>
          <w:szCs w:val="28"/>
        </w:rPr>
        <w:t xml:space="preserve"> </w:t>
      </w:r>
      <w:r>
        <w:rPr>
          <w:b/>
          <w:szCs w:val="28"/>
        </w:rPr>
        <w:t>Собівартість виробу(С)</w:t>
      </w:r>
    </w:p>
    <w:p w:rsidR="002453BB" w:rsidRPr="002453BB" w:rsidRDefault="002453BB" w:rsidP="002453BB">
      <w:pPr>
        <w:pStyle w:val="a8"/>
        <w:keepNext/>
        <w:rPr>
          <w:color w:val="auto"/>
          <w:sz w:val="20"/>
        </w:rPr>
      </w:pPr>
      <w:r w:rsidRPr="002453BB">
        <w:rPr>
          <w:color w:val="auto"/>
          <w:sz w:val="20"/>
        </w:rPr>
        <w:t>Таблиця 4.4. (Собівартість виробу = матеріальні витрати + витрати на електроенергію + витрати на оплату праці + амортизаційні відрахування . )</w:t>
      </w:r>
    </w:p>
    <w:tbl>
      <w:tblPr>
        <w:tblStyle w:val="a7"/>
        <w:tblW w:w="0" w:type="auto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ook w:val="04A0" w:firstRow="1" w:lastRow="0" w:firstColumn="1" w:lastColumn="0" w:noHBand="0" w:noVBand="1"/>
      </w:tblPr>
      <w:tblGrid>
        <w:gridCol w:w="4687"/>
        <w:gridCol w:w="4688"/>
      </w:tblGrid>
      <w:tr w:rsidR="00CD04C9" w:rsidTr="00C92CDE">
        <w:trPr>
          <w:trHeight w:val="128"/>
        </w:trPr>
        <w:tc>
          <w:tcPr>
            <w:tcW w:w="468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8DB3E2" w:themeFill="text2" w:themeFillTint="66"/>
            <w:hideMark/>
          </w:tcPr>
          <w:p w:rsidR="00CD04C9" w:rsidRDefault="00CD04C9" w:rsidP="00C92CDE">
            <w:pPr>
              <w:rPr>
                <w:rFonts w:eastAsia="Times New Roman" w:cs="Times New Roman"/>
                <w:sz w:val="28"/>
                <w:szCs w:val="24"/>
                <w:lang w:eastAsia="ru-RU"/>
              </w:rPr>
            </w:pPr>
            <w:proofErr w:type="spellStart"/>
            <w:r>
              <w:rPr>
                <w:szCs w:val="24"/>
              </w:rPr>
              <w:t>Витрати</w:t>
            </w:r>
            <w:proofErr w:type="spellEnd"/>
          </w:p>
        </w:tc>
        <w:tc>
          <w:tcPr>
            <w:tcW w:w="468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8DB3E2" w:themeFill="text2" w:themeFillTint="66"/>
            <w:hideMark/>
          </w:tcPr>
          <w:p w:rsidR="00CD04C9" w:rsidRDefault="00CD04C9" w:rsidP="00C92CDE">
            <w:pPr>
              <w:rPr>
                <w:rFonts w:eastAsia="Times New Roman" w:cs="Times New Roman"/>
                <w:sz w:val="28"/>
                <w:szCs w:val="24"/>
                <w:lang w:eastAsia="ru-RU"/>
              </w:rPr>
            </w:pPr>
            <w:proofErr w:type="spellStart"/>
            <w:r>
              <w:rPr>
                <w:szCs w:val="24"/>
              </w:rPr>
              <w:t>Вартість</w:t>
            </w:r>
            <w:proofErr w:type="spellEnd"/>
            <w:r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витрат</w:t>
            </w:r>
            <w:proofErr w:type="spellEnd"/>
            <w:proofErr w:type="gramStart"/>
            <w:r>
              <w:rPr>
                <w:szCs w:val="24"/>
              </w:rPr>
              <w:t xml:space="preserve"> ,</w:t>
            </w:r>
            <w:proofErr w:type="gramEnd"/>
            <w:r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гривень</w:t>
            </w:r>
            <w:proofErr w:type="spellEnd"/>
          </w:p>
        </w:tc>
      </w:tr>
      <w:tr w:rsidR="00CD04C9" w:rsidTr="00C92CDE">
        <w:trPr>
          <w:trHeight w:val="135"/>
        </w:trPr>
        <w:tc>
          <w:tcPr>
            <w:tcW w:w="468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CD04C9" w:rsidRDefault="00CD04C9" w:rsidP="00C92CDE">
            <w:pPr>
              <w:rPr>
                <w:rFonts w:eastAsia="Times New Roman" w:cs="Times New Roman"/>
                <w:szCs w:val="24"/>
                <w:lang w:eastAsia="ru-RU"/>
              </w:rPr>
            </w:pPr>
            <w:r>
              <w:rPr>
                <w:szCs w:val="24"/>
              </w:rPr>
              <w:t xml:space="preserve">1 </w:t>
            </w:r>
            <w:proofErr w:type="spellStart"/>
            <w:r>
              <w:rPr>
                <w:szCs w:val="24"/>
              </w:rPr>
              <w:t>Матеріальні</w:t>
            </w:r>
            <w:proofErr w:type="spellEnd"/>
            <w:r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витрати</w:t>
            </w:r>
            <w:proofErr w:type="spellEnd"/>
            <w:r>
              <w:rPr>
                <w:szCs w:val="24"/>
              </w:rPr>
              <w:t xml:space="preserve"> (М)</w:t>
            </w:r>
          </w:p>
        </w:tc>
        <w:tc>
          <w:tcPr>
            <w:tcW w:w="468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CD04C9" w:rsidRDefault="00CD04C9" w:rsidP="00C92CDE">
            <w:pPr>
              <w:rPr>
                <w:rFonts w:eastAsia="Times New Roman" w:cs="Times New Roman"/>
                <w:szCs w:val="24"/>
                <w:lang w:eastAsia="ru-RU"/>
              </w:rPr>
            </w:pPr>
            <w:r>
              <w:rPr>
                <w:szCs w:val="24"/>
              </w:rPr>
              <w:t>24</w:t>
            </w:r>
          </w:p>
        </w:tc>
      </w:tr>
      <w:tr w:rsidR="00CD04C9" w:rsidTr="00C92CDE">
        <w:trPr>
          <w:trHeight w:val="128"/>
        </w:trPr>
        <w:tc>
          <w:tcPr>
            <w:tcW w:w="468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CD04C9" w:rsidRDefault="00CD04C9" w:rsidP="00C92CDE">
            <w:pPr>
              <w:rPr>
                <w:rFonts w:eastAsia="Times New Roman" w:cs="Times New Roman"/>
                <w:szCs w:val="24"/>
                <w:lang w:eastAsia="ru-RU"/>
              </w:rPr>
            </w:pPr>
            <w:r>
              <w:rPr>
                <w:szCs w:val="24"/>
              </w:rPr>
              <w:t xml:space="preserve">2 </w:t>
            </w:r>
            <w:proofErr w:type="spellStart"/>
            <w:r>
              <w:rPr>
                <w:szCs w:val="24"/>
              </w:rPr>
              <w:t>Витрати</w:t>
            </w:r>
            <w:proofErr w:type="spellEnd"/>
            <w:r>
              <w:rPr>
                <w:szCs w:val="24"/>
              </w:rPr>
              <w:t xml:space="preserve"> на </w:t>
            </w:r>
            <w:proofErr w:type="spellStart"/>
            <w:r>
              <w:rPr>
                <w:szCs w:val="24"/>
              </w:rPr>
              <w:t>електроенергію</w:t>
            </w:r>
            <w:proofErr w:type="spellEnd"/>
            <w:r>
              <w:rPr>
                <w:szCs w:val="24"/>
              </w:rPr>
              <w:t xml:space="preserve"> (Е)</w:t>
            </w:r>
          </w:p>
        </w:tc>
        <w:tc>
          <w:tcPr>
            <w:tcW w:w="468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CD04C9" w:rsidRDefault="00CD04C9" w:rsidP="00C92CDE">
            <w:pPr>
              <w:rPr>
                <w:rFonts w:eastAsia="Times New Roman" w:cs="Times New Roman"/>
                <w:szCs w:val="24"/>
                <w:lang w:eastAsia="ru-RU"/>
              </w:rPr>
            </w:pPr>
            <w:r>
              <w:rPr>
                <w:szCs w:val="24"/>
              </w:rPr>
              <w:t>0,0136</w:t>
            </w:r>
          </w:p>
        </w:tc>
      </w:tr>
      <w:tr w:rsidR="00CD04C9" w:rsidTr="00C92CDE">
        <w:trPr>
          <w:trHeight w:val="262"/>
        </w:trPr>
        <w:tc>
          <w:tcPr>
            <w:tcW w:w="468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CD04C9" w:rsidRDefault="00CD04C9" w:rsidP="00C92CDE">
            <w:pPr>
              <w:rPr>
                <w:rFonts w:eastAsia="Times New Roman" w:cs="Times New Roman"/>
                <w:szCs w:val="24"/>
                <w:lang w:eastAsia="ru-RU"/>
              </w:rPr>
            </w:pPr>
            <w:r>
              <w:rPr>
                <w:szCs w:val="24"/>
              </w:rPr>
              <w:t xml:space="preserve">3  </w:t>
            </w:r>
            <w:proofErr w:type="spellStart"/>
            <w:r>
              <w:rPr>
                <w:szCs w:val="24"/>
              </w:rPr>
              <w:t>Витрати</w:t>
            </w:r>
            <w:proofErr w:type="spellEnd"/>
            <w:r>
              <w:rPr>
                <w:szCs w:val="24"/>
              </w:rPr>
              <w:t xml:space="preserve"> на оплату </w:t>
            </w:r>
            <w:proofErr w:type="spellStart"/>
            <w:r>
              <w:rPr>
                <w:szCs w:val="24"/>
              </w:rPr>
              <w:t>праці</w:t>
            </w:r>
            <w:proofErr w:type="spellEnd"/>
            <w:r>
              <w:rPr>
                <w:szCs w:val="24"/>
              </w:rPr>
              <w:t xml:space="preserve"> (В </w:t>
            </w:r>
            <w:r>
              <w:rPr>
                <w:szCs w:val="24"/>
                <w:lang w:val="en-US"/>
              </w:rPr>
              <w:t>on</w:t>
            </w:r>
            <w:r>
              <w:rPr>
                <w:szCs w:val="24"/>
              </w:rPr>
              <w:t>)</w:t>
            </w:r>
          </w:p>
        </w:tc>
        <w:tc>
          <w:tcPr>
            <w:tcW w:w="468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CD04C9" w:rsidRDefault="00CD04C9" w:rsidP="00C92CDE">
            <w:pPr>
              <w:rPr>
                <w:rFonts w:eastAsia="Times New Roman" w:cs="Times New Roman"/>
                <w:szCs w:val="24"/>
                <w:lang w:eastAsia="ru-RU"/>
              </w:rPr>
            </w:pPr>
            <w:r>
              <w:rPr>
                <w:szCs w:val="28"/>
              </w:rPr>
              <w:t>35,84</w:t>
            </w:r>
          </w:p>
        </w:tc>
      </w:tr>
      <w:tr w:rsidR="00CD04C9" w:rsidTr="00C92CDE">
        <w:trPr>
          <w:trHeight w:val="116"/>
        </w:trPr>
        <w:tc>
          <w:tcPr>
            <w:tcW w:w="468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CD04C9" w:rsidRDefault="00CD04C9" w:rsidP="00C92CDE">
            <w:pPr>
              <w:rPr>
                <w:rFonts w:eastAsia="Times New Roman" w:cs="Times New Roman"/>
                <w:szCs w:val="24"/>
                <w:lang w:eastAsia="ru-RU"/>
              </w:rPr>
            </w:pPr>
            <w:r>
              <w:rPr>
                <w:szCs w:val="24"/>
              </w:rPr>
              <w:t xml:space="preserve">4  </w:t>
            </w:r>
            <w:proofErr w:type="spellStart"/>
            <w:r>
              <w:rPr>
                <w:szCs w:val="24"/>
              </w:rPr>
              <w:t>Амортизаційні</w:t>
            </w:r>
            <w:proofErr w:type="spellEnd"/>
            <w:r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відрахування</w:t>
            </w:r>
            <w:proofErr w:type="spellEnd"/>
            <w:r>
              <w:rPr>
                <w:szCs w:val="24"/>
              </w:rPr>
              <w:t xml:space="preserve"> (А)</w:t>
            </w:r>
          </w:p>
        </w:tc>
        <w:tc>
          <w:tcPr>
            <w:tcW w:w="468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CD04C9" w:rsidRDefault="00CD04C9" w:rsidP="00C92CDE">
            <w:pPr>
              <w:rPr>
                <w:rFonts w:eastAsia="Times New Roman" w:cs="Times New Roman"/>
                <w:szCs w:val="24"/>
                <w:lang w:eastAsia="ru-RU"/>
              </w:rPr>
            </w:pPr>
            <w:r>
              <w:rPr>
                <w:szCs w:val="24"/>
              </w:rPr>
              <w:t>10</w:t>
            </w:r>
          </w:p>
        </w:tc>
      </w:tr>
      <w:tr w:rsidR="00CD04C9" w:rsidTr="00C92CDE">
        <w:trPr>
          <w:trHeight w:val="88"/>
        </w:trPr>
        <w:tc>
          <w:tcPr>
            <w:tcW w:w="468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CD04C9" w:rsidRDefault="00CD04C9" w:rsidP="00C92CDE">
            <w:pPr>
              <w:rPr>
                <w:rFonts w:eastAsia="Times New Roman" w:cs="Times New Roman"/>
                <w:szCs w:val="24"/>
                <w:lang w:eastAsia="ru-RU"/>
              </w:rPr>
            </w:pPr>
            <w:r>
              <w:rPr>
                <w:szCs w:val="24"/>
              </w:rPr>
              <w:t>Разом:</w:t>
            </w:r>
          </w:p>
        </w:tc>
        <w:tc>
          <w:tcPr>
            <w:tcW w:w="468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CD04C9" w:rsidRDefault="00CD04C9" w:rsidP="00C92CDE">
            <w:pPr>
              <w:rPr>
                <w:rFonts w:eastAsia="Times New Roman" w:cs="Times New Roman"/>
                <w:szCs w:val="24"/>
                <w:lang w:eastAsia="ru-RU"/>
              </w:rPr>
            </w:pPr>
            <w:r>
              <w:rPr>
                <w:szCs w:val="24"/>
              </w:rPr>
              <w:t>69.8536</w:t>
            </w:r>
          </w:p>
        </w:tc>
      </w:tr>
    </w:tbl>
    <w:p w:rsidR="00CD04C9" w:rsidRDefault="00CD04C9" w:rsidP="00CD04C9">
      <w:pPr>
        <w:rPr>
          <w:rFonts w:eastAsia="Times New Roman"/>
          <w:sz w:val="28"/>
          <w:szCs w:val="28"/>
          <w:lang w:eastAsia="ru-RU"/>
        </w:rPr>
      </w:pPr>
    </w:p>
    <w:p w:rsidR="00CD04C9" w:rsidRDefault="00CD04C9" w:rsidP="00CD04C9">
      <w:pPr>
        <w:rPr>
          <w:b/>
          <w:szCs w:val="28"/>
        </w:rPr>
      </w:pPr>
      <w:r>
        <w:rPr>
          <w:b/>
          <w:szCs w:val="28"/>
        </w:rPr>
        <w:t>Визначення величини прибутку на виготовлення  виробу (П)</w:t>
      </w:r>
    </w:p>
    <w:p w:rsidR="00CD04C9" w:rsidRDefault="00CD04C9" w:rsidP="00CD04C9">
      <w:pPr>
        <w:rPr>
          <w:szCs w:val="28"/>
        </w:rPr>
      </w:pPr>
      <w:r>
        <w:rPr>
          <w:szCs w:val="28"/>
        </w:rPr>
        <w:t>Прибуток становитиме 25 % від собівартості виробу:</w:t>
      </w:r>
    </w:p>
    <w:p w:rsidR="00CD04C9" w:rsidRDefault="00CD04C9" w:rsidP="00CD04C9">
      <w:pPr>
        <w:rPr>
          <w:szCs w:val="28"/>
        </w:rPr>
      </w:pPr>
      <w:r>
        <w:rPr>
          <w:szCs w:val="28"/>
        </w:rPr>
        <w:t xml:space="preserve"> П=С*0,25; П=</w:t>
      </w:r>
      <w:r>
        <w:rPr>
          <w:szCs w:val="24"/>
        </w:rPr>
        <w:t>69.8536</w:t>
      </w:r>
      <w:r>
        <w:rPr>
          <w:szCs w:val="28"/>
        </w:rPr>
        <w:t xml:space="preserve">*0,25=17,4634 </w:t>
      </w:r>
      <w:proofErr w:type="spellStart"/>
      <w:r>
        <w:rPr>
          <w:szCs w:val="28"/>
        </w:rPr>
        <w:t>грн</w:t>
      </w:r>
      <w:proofErr w:type="spellEnd"/>
    </w:p>
    <w:p w:rsidR="00CD04C9" w:rsidRDefault="00CD04C9" w:rsidP="00CD04C9">
      <w:pPr>
        <w:rPr>
          <w:szCs w:val="28"/>
        </w:rPr>
      </w:pPr>
      <w:r>
        <w:rPr>
          <w:szCs w:val="28"/>
        </w:rPr>
        <w:t>8 Загальна вартість виробу</w:t>
      </w:r>
    </w:p>
    <w:p w:rsidR="00CD04C9" w:rsidRDefault="00CD04C9" w:rsidP="00CD04C9">
      <w:pPr>
        <w:rPr>
          <w:szCs w:val="28"/>
        </w:rPr>
      </w:pPr>
      <w:r>
        <w:rPr>
          <w:szCs w:val="28"/>
        </w:rPr>
        <w:t xml:space="preserve"> (Загальна  вартість виробу = собівартість виробу + прибуток .)</w:t>
      </w:r>
    </w:p>
    <w:p w:rsidR="00CD04C9" w:rsidRPr="002453BB" w:rsidRDefault="00CD04C9" w:rsidP="002453BB">
      <w:pPr>
        <w:rPr>
          <w:b/>
          <w:szCs w:val="28"/>
          <w:u w:val="single"/>
        </w:rPr>
      </w:pPr>
      <w:r>
        <w:rPr>
          <w:szCs w:val="28"/>
        </w:rPr>
        <w:t xml:space="preserve"> </w:t>
      </w:r>
      <w:r>
        <w:rPr>
          <w:b/>
          <w:szCs w:val="28"/>
          <w:u w:val="single"/>
        </w:rPr>
        <w:t xml:space="preserve">Загальна вартість виробу = 87,317грн.  </w:t>
      </w:r>
    </w:p>
    <w:p w:rsidR="00CD04C9" w:rsidRPr="002453BB" w:rsidRDefault="00CD04C9" w:rsidP="002453BB">
      <w:pPr>
        <w:jc w:val="center"/>
        <w:rPr>
          <w:b/>
          <w:sz w:val="28"/>
        </w:rPr>
      </w:pPr>
      <w:bookmarkStart w:id="14" w:name="_Toc442625834"/>
      <w:r w:rsidRPr="002453BB">
        <w:rPr>
          <w:b/>
          <w:sz w:val="28"/>
        </w:rPr>
        <w:t>Реклама виготовленого виробу</w:t>
      </w:r>
      <w:bookmarkEnd w:id="14"/>
    </w:p>
    <w:p w:rsidR="00CD04C9" w:rsidRDefault="00CD04C9" w:rsidP="002453BB">
      <w:pPr>
        <w:ind w:left="1068" w:hanging="2061"/>
        <w:jc w:val="center"/>
      </w:pPr>
      <w:r>
        <w:rPr>
          <w:noProof/>
          <w:lang w:eastAsia="uk-UA"/>
        </w:rPr>
        <w:drawing>
          <wp:inline distT="0" distB="0" distL="0" distR="0">
            <wp:extent cx="3949150" cy="2686050"/>
            <wp:effectExtent l="0" t="0" r="0" b="0"/>
            <wp:docPr id="25" name="Рисунок 25" descr="12313233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2" descr="1231323312"/>
                    <pic:cNvPicPr>
                      <a:picLocks noChangeAspect="1" noChangeArrowheads="1"/>
                    </pic:cNvPicPr>
                  </pic:nvPicPr>
                  <pic:blipFill>
                    <a:blip r:embed="rId5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49150" cy="2686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D04C9" w:rsidRDefault="00CD04C9" w:rsidP="00CD04C9">
      <w:r>
        <w:br w:type="page"/>
      </w:r>
    </w:p>
    <w:p w:rsidR="00CD04C9" w:rsidRPr="000F3A70" w:rsidRDefault="00CD04C9" w:rsidP="00CD04C9">
      <w:pPr>
        <w:jc w:val="center"/>
        <w:rPr>
          <w:sz w:val="28"/>
        </w:rPr>
      </w:pPr>
    </w:p>
    <w:p w:rsidR="00CD04C9" w:rsidRPr="00991596" w:rsidRDefault="00CD04C9" w:rsidP="00CD04C9">
      <w:pPr>
        <w:jc w:val="center"/>
        <w:rPr>
          <w:b/>
          <w:sz w:val="28"/>
        </w:rPr>
      </w:pPr>
      <w:bookmarkStart w:id="15" w:name="_Toc442625835"/>
      <w:r w:rsidRPr="00991596">
        <w:rPr>
          <w:b/>
          <w:sz w:val="28"/>
        </w:rPr>
        <w:t>Підведення підсумків роботи над творчим проектом</w:t>
      </w:r>
      <w:bookmarkEnd w:id="15"/>
    </w:p>
    <w:p w:rsidR="00CD04C9" w:rsidRDefault="002453BB" w:rsidP="00CD04C9">
      <w:pPr>
        <w:rPr>
          <w:noProof/>
          <w:lang w:eastAsia="uk-UA"/>
        </w:rPr>
      </w:pPr>
      <w:r>
        <w:rPr>
          <w:noProof/>
          <w:sz w:val="32"/>
          <w:lang w:eastAsia="uk-UA"/>
        </w:rPr>
        <w:drawing>
          <wp:anchor distT="0" distB="0" distL="114300" distR="114300" simplePos="0" relativeHeight="251675648" behindDoc="0" locked="0" layoutInCell="1" allowOverlap="1" wp14:anchorId="50515B8D" wp14:editId="5C32185F">
            <wp:simplePos x="0" y="0"/>
            <wp:positionH relativeFrom="column">
              <wp:posOffset>-194945</wp:posOffset>
            </wp:positionH>
            <wp:positionV relativeFrom="paragraph">
              <wp:posOffset>1050290</wp:posOffset>
            </wp:positionV>
            <wp:extent cx="6381750" cy="4229100"/>
            <wp:effectExtent l="171450" t="171450" r="381000" b="361950"/>
            <wp:wrapNone/>
            <wp:docPr id="24" name="Рисунок 24" descr="C:\Users\VAN\YandexDisk\трудове навчання\Новая папка\ztcHKEVPaH4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Рисунок 14" descr="C:\Users\VAN\YandexDisk\трудове навчання\Новая папка\ztcHKEVPaH4.jpg"/>
                    <pic:cNvPicPr/>
                  </pic:nvPicPr>
                  <pic:blipFill rotWithShape="1">
                    <a:blip r:embed="rId5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0769" t="16715" r="7912" b="11437"/>
                    <a:stretch/>
                  </pic:blipFill>
                  <pic:spPr bwMode="auto">
                    <a:xfrm>
                      <a:off x="0" y="0"/>
                      <a:ext cx="6381750" cy="422910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D04C9">
        <w:t xml:space="preserve">Підчас виконання нашого проекту нами було проаналізовано існуючі проекти та підібрано оптимальну модель для реалізації нами . Як матеріали для основи було обрано деревину, ріжуча частина виконана з металічної сітки, матеріали підбиралися з розрахунку якості та оптимальної кінцевої ціни виробу. Як результат кінцева ціна враховуючи собівартість оплату праці та діючи на початок року умови оподаткування склала </w:t>
      </w:r>
      <w:r w:rsidR="00CD04C9">
        <w:rPr>
          <w:szCs w:val="28"/>
        </w:rPr>
        <w:t xml:space="preserve">87 гривень 32  копійки. </w:t>
      </w:r>
    </w:p>
    <w:p w:rsidR="00CD04C9" w:rsidRDefault="00CD04C9" w:rsidP="00CD04C9">
      <w:pPr>
        <w:spacing w:after="360" w:line="480" w:lineRule="auto"/>
        <w:jc w:val="center"/>
        <w:rPr>
          <w:sz w:val="32"/>
          <w:lang w:eastAsia="ru-RU"/>
        </w:rPr>
      </w:pPr>
    </w:p>
    <w:p w:rsidR="00991596" w:rsidRDefault="00991596"/>
    <w:p w:rsidR="00991596" w:rsidRPr="00991596" w:rsidRDefault="00991596" w:rsidP="00991596"/>
    <w:p w:rsidR="00991596" w:rsidRPr="00991596" w:rsidRDefault="00991596" w:rsidP="00991596"/>
    <w:p w:rsidR="00991596" w:rsidRPr="00991596" w:rsidRDefault="00991596" w:rsidP="00991596"/>
    <w:p w:rsidR="00991596" w:rsidRPr="00991596" w:rsidRDefault="00991596" w:rsidP="00991596"/>
    <w:p w:rsidR="00991596" w:rsidRPr="00991596" w:rsidRDefault="00991596" w:rsidP="00991596"/>
    <w:p w:rsidR="00991596" w:rsidRPr="00991596" w:rsidRDefault="00991596" w:rsidP="00991596"/>
    <w:p w:rsidR="00991596" w:rsidRPr="00991596" w:rsidRDefault="00991596" w:rsidP="00991596"/>
    <w:p w:rsidR="00991596" w:rsidRPr="00991596" w:rsidRDefault="00991596" w:rsidP="00991596"/>
    <w:p w:rsidR="00991596" w:rsidRPr="00991596" w:rsidRDefault="00991596" w:rsidP="00991596"/>
    <w:p w:rsidR="00991596" w:rsidRPr="00991596" w:rsidRDefault="00991596" w:rsidP="00991596"/>
    <w:p w:rsidR="00991596" w:rsidRPr="00991596" w:rsidRDefault="00991596" w:rsidP="00991596"/>
    <w:p w:rsidR="00991596" w:rsidRPr="00991596" w:rsidRDefault="00991596" w:rsidP="00991596"/>
    <w:p w:rsidR="00991596" w:rsidRPr="006F61FB" w:rsidRDefault="00991596" w:rsidP="00991596">
      <w:pPr>
        <w:rPr>
          <w:b/>
          <w:sz w:val="28"/>
        </w:rPr>
      </w:pPr>
    </w:p>
    <w:p w:rsidR="00991596" w:rsidRPr="006F61FB" w:rsidRDefault="00991596" w:rsidP="00991596">
      <w:pPr>
        <w:spacing w:after="0"/>
        <w:ind w:left="3969" w:hanging="3969"/>
        <w:rPr>
          <w:b/>
          <w:sz w:val="28"/>
        </w:rPr>
      </w:pPr>
      <w:r w:rsidRPr="006F61FB">
        <w:rPr>
          <w:b/>
          <w:sz w:val="28"/>
        </w:rPr>
        <w:t xml:space="preserve">Автор публікації, та керівник опублікованого проекту: </w:t>
      </w:r>
    </w:p>
    <w:p w:rsidR="00991596" w:rsidRDefault="00991596" w:rsidP="00991596">
      <w:pPr>
        <w:spacing w:after="0"/>
        <w:rPr>
          <w:szCs w:val="24"/>
        </w:rPr>
      </w:pPr>
      <w:r w:rsidRPr="00991596">
        <w:rPr>
          <w:szCs w:val="24"/>
        </w:rPr>
        <w:t xml:space="preserve">Вчитель методист </w:t>
      </w:r>
      <w:proofErr w:type="spellStart"/>
      <w:r w:rsidRPr="00991596">
        <w:rPr>
          <w:szCs w:val="24"/>
        </w:rPr>
        <w:t>Голопристанської</w:t>
      </w:r>
      <w:proofErr w:type="spellEnd"/>
      <w:r w:rsidRPr="00991596">
        <w:rPr>
          <w:szCs w:val="24"/>
        </w:rPr>
        <w:t xml:space="preserve"> спеціалізованої школа І-ІІІ ступенів з поглибленим вивченням предметів філологічного та природничо-математичного циклів </w:t>
      </w:r>
      <w:proofErr w:type="spellStart"/>
      <w:r w:rsidRPr="00991596">
        <w:rPr>
          <w:szCs w:val="24"/>
        </w:rPr>
        <w:t>Голопристанської</w:t>
      </w:r>
      <w:proofErr w:type="spellEnd"/>
      <w:r w:rsidRPr="00991596">
        <w:rPr>
          <w:szCs w:val="24"/>
        </w:rPr>
        <w:t xml:space="preserve"> міської ради  Херсонської області</w:t>
      </w:r>
    </w:p>
    <w:p w:rsidR="00991596" w:rsidRPr="00991596" w:rsidRDefault="00991596" w:rsidP="00991596">
      <w:pPr>
        <w:spacing w:after="0"/>
        <w:rPr>
          <w:b/>
          <w:szCs w:val="24"/>
        </w:rPr>
      </w:pPr>
      <w:proofErr w:type="spellStart"/>
      <w:r w:rsidRPr="00991596">
        <w:rPr>
          <w:b/>
          <w:szCs w:val="24"/>
        </w:rPr>
        <w:t>Семененко</w:t>
      </w:r>
      <w:proofErr w:type="spellEnd"/>
      <w:r w:rsidRPr="00991596">
        <w:rPr>
          <w:b/>
          <w:szCs w:val="24"/>
        </w:rPr>
        <w:t xml:space="preserve"> Наталія Миколаївна</w:t>
      </w:r>
    </w:p>
    <w:p w:rsidR="001607A6" w:rsidRPr="00991596" w:rsidRDefault="001607A6" w:rsidP="00991596">
      <w:pPr>
        <w:jc w:val="center"/>
        <w:rPr>
          <w:szCs w:val="24"/>
        </w:rPr>
      </w:pPr>
      <w:bookmarkStart w:id="16" w:name="_GoBack"/>
      <w:bookmarkEnd w:id="16"/>
    </w:p>
    <w:sectPr w:rsidR="001607A6" w:rsidRPr="00991596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8CB4343"/>
    <w:multiLevelType w:val="hybridMultilevel"/>
    <w:tmpl w:val="3FC00CE8"/>
    <w:lvl w:ilvl="0" w:tplc="042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D04C9"/>
    <w:rsid w:val="00007B16"/>
    <w:rsid w:val="00045900"/>
    <w:rsid w:val="000545FC"/>
    <w:rsid w:val="0005654F"/>
    <w:rsid w:val="000B1CEE"/>
    <w:rsid w:val="000B4CD3"/>
    <w:rsid w:val="000C30B3"/>
    <w:rsid w:val="000C5DDA"/>
    <w:rsid w:val="00101943"/>
    <w:rsid w:val="0011643E"/>
    <w:rsid w:val="001272C6"/>
    <w:rsid w:val="00133964"/>
    <w:rsid w:val="001371B2"/>
    <w:rsid w:val="001443B1"/>
    <w:rsid w:val="001607A6"/>
    <w:rsid w:val="00162414"/>
    <w:rsid w:val="00192BB2"/>
    <w:rsid w:val="001A73FA"/>
    <w:rsid w:val="001C3CCB"/>
    <w:rsid w:val="001C6CEB"/>
    <w:rsid w:val="001E7209"/>
    <w:rsid w:val="002036CE"/>
    <w:rsid w:val="002112CA"/>
    <w:rsid w:val="00213691"/>
    <w:rsid w:val="00240206"/>
    <w:rsid w:val="00243852"/>
    <w:rsid w:val="00243DDE"/>
    <w:rsid w:val="002453BB"/>
    <w:rsid w:val="00245502"/>
    <w:rsid w:val="00247A9C"/>
    <w:rsid w:val="00250B42"/>
    <w:rsid w:val="00255E93"/>
    <w:rsid w:val="0025752F"/>
    <w:rsid w:val="0026022B"/>
    <w:rsid w:val="00262C2E"/>
    <w:rsid w:val="00286CC1"/>
    <w:rsid w:val="002B61FC"/>
    <w:rsid w:val="002F3073"/>
    <w:rsid w:val="00303846"/>
    <w:rsid w:val="003148FB"/>
    <w:rsid w:val="00331643"/>
    <w:rsid w:val="00365510"/>
    <w:rsid w:val="00386952"/>
    <w:rsid w:val="003903DE"/>
    <w:rsid w:val="00395616"/>
    <w:rsid w:val="003A74EE"/>
    <w:rsid w:val="003B53D3"/>
    <w:rsid w:val="003C66EF"/>
    <w:rsid w:val="003D07F5"/>
    <w:rsid w:val="003D480D"/>
    <w:rsid w:val="003E1EE7"/>
    <w:rsid w:val="003E7469"/>
    <w:rsid w:val="003F0A42"/>
    <w:rsid w:val="003F607F"/>
    <w:rsid w:val="00472C77"/>
    <w:rsid w:val="004813B3"/>
    <w:rsid w:val="004C7153"/>
    <w:rsid w:val="004E4F85"/>
    <w:rsid w:val="004E54C7"/>
    <w:rsid w:val="004E6F54"/>
    <w:rsid w:val="004F5439"/>
    <w:rsid w:val="0056393D"/>
    <w:rsid w:val="0057023B"/>
    <w:rsid w:val="00591BD6"/>
    <w:rsid w:val="005A32C8"/>
    <w:rsid w:val="005B3C41"/>
    <w:rsid w:val="005D11F4"/>
    <w:rsid w:val="005E4C3F"/>
    <w:rsid w:val="0060257F"/>
    <w:rsid w:val="00633BAC"/>
    <w:rsid w:val="00634EBD"/>
    <w:rsid w:val="0066182F"/>
    <w:rsid w:val="00695627"/>
    <w:rsid w:val="006D56E3"/>
    <w:rsid w:val="006D56F3"/>
    <w:rsid w:val="006F61FB"/>
    <w:rsid w:val="006F7869"/>
    <w:rsid w:val="00701864"/>
    <w:rsid w:val="0070465E"/>
    <w:rsid w:val="0071661F"/>
    <w:rsid w:val="0073190D"/>
    <w:rsid w:val="00742318"/>
    <w:rsid w:val="007474F7"/>
    <w:rsid w:val="00766C80"/>
    <w:rsid w:val="00770B12"/>
    <w:rsid w:val="007A632A"/>
    <w:rsid w:val="007B3087"/>
    <w:rsid w:val="007C7B12"/>
    <w:rsid w:val="007E1F8E"/>
    <w:rsid w:val="007E6C9F"/>
    <w:rsid w:val="007F380E"/>
    <w:rsid w:val="007F5E06"/>
    <w:rsid w:val="008011E5"/>
    <w:rsid w:val="008109F6"/>
    <w:rsid w:val="0081609E"/>
    <w:rsid w:val="00834DA8"/>
    <w:rsid w:val="00843098"/>
    <w:rsid w:val="0084365D"/>
    <w:rsid w:val="00850A4D"/>
    <w:rsid w:val="00866A7F"/>
    <w:rsid w:val="0086768E"/>
    <w:rsid w:val="0087023B"/>
    <w:rsid w:val="00870F2A"/>
    <w:rsid w:val="00877114"/>
    <w:rsid w:val="00891E99"/>
    <w:rsid w:val="008F190F"/>
    <w:rsid w:val="00927873"/>
    <w:rsid w:val="009442FF"/>
    <w:rsid w:val="00947F6B"/>
    <w:rsid w:val="00991596"/>
    <w:rsid w:val="0099585D"/>
    <w:rsid w:val="0099715E"/>
    <w:rsid w:val="009B0920"/>
    <w:rsid w:val="009C406A"/>
    <w:rsid w:val="009E2B3F"/>
    <w:rsid w:val="00A505C0"/>
    <w:rsid w:val="00A62521"/>
    <w:rsid w:val="00A62FA3"/>
    <w:rsid w:val="00A66E53"/>
    <w:rsid w:val="00A76190"/>
    <w:rsid w:val="00A953DB"/>
    <w:rsid w:val="00AA0A23"/>
    <w:rsid w:val="00AC139A"/>
    <w:rsid w:val="00B50CC3"/>
    <w:rsid w:val="00B637D9"/>
    <w:rsid w:val="00B84EF2"/>
    <w:rsid w:val="00B91818"/>
    <w:rsid w:val="00BA093C"/>
    <w:rsid w:val="00BA6189"/>
    <w:rsid w:val="00BB3DF7"/>
    <w:rsid w:val="00BC50EA"/>
    <w:rsid w:val="00BE38A0"/>
    <w:rsid w:val="00C23F65"/>
    <w:rsid w:val="00C270AB"/>
    <w:rsid w:val="00C27943"/>
    <w:rsid w:val="00C43568"/>
    <w:rsid w:val="00C50649"/>
    <w:rsid w:val="00C54B7A"/>
    <w:rsid w:val="00C80E5F"/>
    <w:rsid w:val="00C93DBD"/>
    <w:rsid w:val="00CA35F8"/>
    <w:rsid w:val="00CA437F"/>
    <w:rsid w:val="00CA4B01"/>
    <w:rsid w:val="00CC17AD"/>
    <w:rsid w:val="00CC4EA3"/>
    <w:rsid w:val="00CC5BB5"/>
    <w:rsid w:val="00CD04C9"/>
    <w:rsid w:val="00CE25A5"/>
    <w:rsid w:val="00CE4634"/>
    <w:rsid w:val="00CE6156"/>
    <w:rsid w:val="00CF1F66"/>
    <w:rsid w:val="00CF42AE"/>
    <w:rsid w:val="00D03543"/>
    <w:rsid w:val="00D13876"/>
    <w:rsid w:val="00D177FA"/>
    <w:rsid w:val="00D20CE7"/>
    <w:rsid w:val="00D220D8"/>
    <w:rsid w:val="00D2319E"/>
    <w:rsid w:val="00D34F50"/>
    <w:rsid w:val="00D46603"/>
    <w:rsid w:val="00D53640"/>
    <w:rsid w:val="00D57BCA"/>
    <w:rsid w:val="00D83AF4"/>
    <w:rsid w:val="00DA13C1"/>
    <w:rsid w:val="00DB74DB"/>
    <w:rsid w:val="00DC2036"/>
    <w:rsid w:val="00DC3B80"/>
    <w:rsid w:val="00DC4950"/>
    <w:rsid w:val="00DC4D41"/>
    <w:rsid w:val="00DD7AC7"/>
    <w:rsid w:val="00E02B8E"/>
    <w:rsid w:val="00E03434"/>
    <w:rsid w:val="00E05860"/>
    <w:rsid w:val="00E16055"/>
    <w:rsid w:val="00E31651"/>
    <w:rsid w:val="00E443BD"/>
    <w:rsid w:val="00E50C15"/>
    <w:rsid w:val="00E77400"/>
    <w:rsid w:val="00E961F9"/>
    <w:rsid w:val="00E96C5C"/>
    <w:rsid w:val="00EA0C4D"/>
    <w:rsid w:val="00EA2BED"/>
    <w:rsid w:val="00EE0C93"/>
    <w:rsid w:val="00EE6BCB"/>
    <w:rsid w:val="00F02A4B"/>
    <w:rsid w:val="00F045D5"/>
    <w:rsid w:val="00F3142D"/>
    <w:rsid w:val="00F57472"/>
    <w:rsid w:val="00F63471"/>
    <w:rsid w:val="00F84D53"/>
    <w:rsid w:val="00F909E2"/>
    <w:rsid w:val="00F92FFA"/>
    <w:rsid w:val="00F93C4A"/>
    <w:rsid w:val="00FA5893"/>
    <w:rsid w:val="00FB4F46"/>
    <w:rsid w:val="00FB744B"/>
    <w:rsid w:val="00FC4AA4"/>
    <w:rsid w:val="00FD417C"/>
    <w:rsid w:val="00FD74DC"/>
    <w:rsid w:val="00FE451F"/>
    <w:rsid w:val="00FF32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D04C9"/>
    <w:rPr>
      <w:rFonts w:ascii="Times New Roman" w:hAnsi="Times New Roman"/>
      <w:sz w:val="24"/>
    </w:rPr>
  </w:style>
  <w:style w:type="paragraph" w:styleId="2">
    <w:name w:val="heading 2"/>
    <w:basedOn w:val="a"/>
    <w:next w:val="a"/>
    <w:link w:val="20"/>
    <w:uiPriority w:val="9"/>
    <w:unhideWhenUsed/>
    <w:qFormat/>
    <w:rsid w:val="00CD04C9"/>
    <w:pPr>
      <w:keepNext/>
      <w:keepLines/>
      <w:spacing w:before="200" w:after="0"/>
      <w:outlineLvl w:val="1"/>
    </w:pPr>
    <w:rPr>
      <w:rFonts w:eastAsiaTheme="majorEastAsia" w:cstheme="majorBidi"/>
      <w:b/>
      <w:bCs/>
      <w:sz w:val="28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D04C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D04C9"/>
    <w:rPr>
      <w:rFonts w:ascii="Tahoma" w:hAnsi="Tahoma" w:cs="Tahoma"/>
      <w:sz w:val="16"/>
      <w:szCs w:val="16"/>
    </w:rPr>
  </w:style>
  <w:style w:type="character" w:customStyle="1" w:styleId="20">
    <w:name w:val="Заголовок 2 Знак"/>
    <w:basedOn w:val="a0"/>
    <w:link w:val="2"/>
    <w:uiPriority w:val="9"/>
    <w:rsid w:val="00CD04C9"/>
    <w:rPr>
      <w:rFonts w:ascii="Times New Roman" w:eastAsiaTheme="majorEastAsia" w:hAnsi="Times New Roman" w:cstheme="majorBidi"/>
      <w:b/>
      <w:bCs/>
      <w:sz w:val="28"/>
      <w:szCs w:val="26"/>
    </w:rPr>
  </w:style>
  <w:style w:type="character" w:styleId="a5">
    <w:name w:val="Hyperlink"/>
    <w:basedOn w:val="a0"/>
    <w:uiPriority w:val="99"/>
    <w:unhideWhenUsed/>
    <w:rsid w:val="00CD04C9"/>
    <w:rPr>
      <w:color w:val="0000FF" w:themeColor="hyperlink"/>
      <w:u w:val="single"/>
    </w:rPr>
  </w:style>
  <w:style w:type="paragraph" w:styleId="a6">
    <w:name w:val="List Paragraph"/>
    <w:basedOn w:val="a"/>
    <w:uiPriority w:val="34"/>
    <w:qFormat/>
    <w:rsid w:val="00CD04C9"/>
    <w:pPr>
      <w:ind w:left="720"/>
      <w:contextualSpacing/>
    </w:pPr>
  </w:style>
  <w:style w:type="character" w:customStyle="1" w:styleId="notranslate">
    <w:name w:val="notranslate"/>
    <w:basedOn w:val="a0"/>
    <w:rsid w:val="00CD04C9"/>
  </w:style>
  <w:style w:type="table" w:styleId="a7">
    <w:name w:val="Table Grid"/>
    <w:basedOn w:val="a1"/>
    <w:uiPriority w:val="59"/>
    <w:rsid w:val="00CD04C9"/>
    <w:pPr>
      <w:spacing w:after="0" w:line="240" w:lineRule="auto"/>
    </w:pPr>
    <w:rPr>
      <w:lang w:val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caption"/>
    <w:basedOn w:val="a"/>
    <w:next w:val="a"/>
    <w:uiPriority w:val="35"/>
    <w:unhideWhenUsed/>
    <w:qFormat/>
    <w:rsid w:val="00A62521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D04C9"/>
    <w:rPr>
      <w:rFonts w:ascii="Times New Roman" w:hAnsi="Times New Roman"/>
      <w:sz w:val="24"/>
    </w:rPr>
  </w:style>
  <w:style w:type="paragraph" w:styleId="2">
    <w:name w:val="heading 2"/>
    <w:basedOn w:val="a"/>
    <w:next w:val="a"/>
    <w:link w:val="20"/>
    <w:uiPriority w:val="9"/>
    <w:unhideWhenUsed/>
    <w:qFormat/>
    <w:rsid w:val="00CD04C9"/>
    <w:pPr>
      <w:keepNext/>
      <w:keepLines/>
      <w:spacing w:before="200" w:after="0"/>
      <w:outlineLvl w:val="1"/>
    </w:pPr>
    <w:rPr>
      <w:rFonts w:eastAsiaTheme="majorEastAsia" w:cstheme="majorBidi"/>
      <w:b/>
      <w:bCs/>
      <w:sz w:val="28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D04C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D04C9"/>
    <w:rPr>
      <w:rFonts w:ascii="Tahoma" w:hAnsi="Tahoma" w:cs="Tahoma"/>
      <w:sz w:val="16"/>
      <w:szCs w:val="16"/>
    </w:rPr>
  </w:style>
  <w:style w:type="character" w:customStyle="1" w:styleId="20">
    <w:name w:val="Заголовок 2 Знак"/>
    <w:basedOn w:val="a0"/>
    <w:link w:val="2"/>
    <w:uiPriority w:val="9"/>
    <w:rsid w:val="00CD04C9"/>
    <w:rPr>
      <w:rFonts w:ascii="Times New Roman" w:eastAsiaTheme="majorEastAsia" w:hAnsi="Times New Roman" w:cstheme="majorBidi"/>
      <w:b/>
      <w:bCs/>
      <w:sz w:val="28"/>
      <w:szCs w:val="26"/>
    </w:rPr>
  </w:style>
  <w:style w:type="character" w:styleId="a5">
    <w:name w:val="Hyperlink"/>
    <w:basedOn w:val="a0"/>
    <w:uiPriority w:val="99"/>
    <w:unhideWhenUsed/>
    <w:rsid w:val="00CD04C9"/>
    <w:rPr>
      <w:color w:val="0000FF" w:themeColor="hyperlink"/>
      <w:u w:val="single"/>
    </w:rPr>
  </w:style>
  <w:style w:type="paragraph" w:styleId="a6">
    <w:name w:val="List Paragraph"/>
    <w:basedOn w:val="a"/>
    <w:uiPriority w:val="34"/>
    <w:qFormat/>
    <w:rsid w:val="00CD04C9"/>
    <w:pPr>
      <w:ind w:left="720"/>
      <w:contextualSpacing/>
    </w:pPr>
  </w:style>
  <w:style w:type="character" w:customStyle="1" w:styleId="notranslate">
    <w:name w:val="notranslate"/>
    <w:basedOn w:val="a0"/>
    <w:rsid w:val="00CD04C9"/>
  </w:style>
  <w:style w:type="table" w:styleId="a7">
    <w:name w:val="Table Grid"/>
    <w:basedOn w:val="a1"/>
    <w:uiPriority w:val="59"/>
    <w:rsid w:val="00CD04C9"/>
    <w:pPr>
      <w:spacing w:after="0" w:line="240" w:lineRule="auto"/>
    </w:pPr>
    <w:rPr>
      <w:lang w:val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caption"/>
    <w:basedOn w:val="a"/>
    <w:next w:val="a"/>
    <w:uiPriority w:val="35"/>
    <w:unhideWhenUsed/>
    <w:qFormat/>
    <w:rsid w:val="00A62521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translate.googleusercontent.com/translate_c?depth=1&amp;hl=uk&amp;rurl=translate.google.com.ua&amp;sl=auto&amp;tl=uk&amp;u=https://ru.wikipedia.org/wiki/%25D0%259B%25D0%25B0%25D1%2582%25D0%25B8%25D0%25BD%25D1%2581%25D0%25BA%25D0%25B8%25D0%25B9_%25D1%258F%25D0%25B7%25D1%258B%25D0%25BA&amp;usg=ALkJrhh_cdHL3fd9PoH_KZ3ZpxAb3Rz-4w" TargetMode="External"/><Relationship Id="rId18" Type="http://schemas.openxmlformats.org/officeDocument/2006/relationships/hyperlink" Target="https://translate.googleusercontent.com/translate_c?depth=1&amp;hl=uk&amp;rurl=translate.google.com.ua&amp;sl=auto&amp;tl=uk&amp;u=https://ru.wikipedia.org/wiki/%25D0%259B%25D0%25B8%25D0%25BF%25D0%25B0_%28%25D0%25B4%25D1%2580%25D0%25B5%25D0%25B2%25D0%25B5%25D1%2581%25D0%25B8%25D0%25BD%25D0%25B0%29&amp;usg=ALkJrhjXYhVfsdDPgRTEMxXjFkThedSg0w" TargetMode="External"/><Relationship Id="rId26" Type="http://schemas.openxmlformats.org/officeDocument/2006/relationships/hyperlink" Target="https://translate.googleusercontent.com/translate_c?depth=1&amp;hl=uk&amp;rurl=translate.google.com.ua&amp;sl=auto&amp;tl=uk&amp;u=https://ru.wikipedia.org/wiki/%25D0%2592%25D0%25B8%25D1%2588%25D0%25BD%25D1%258F_%28%25D0%25B4%25D1%2580%25D0%25B5%25D0%25B2%25D0%25B5%25D1%2581%25D0%25B8%25D0%25BD%25D0%25B0%29&amp;usg=ALkJrhhAuT69Ho9sPFvjVITPnQWBAdzV3w" TargetMode="External"/><Relationship Id="rId39" Type="http://schemas.openxmlformats.org/officeDocument/2006/relationships/hyperlink" Target="https://translate.googleusercontent.com/translate_c?depth=1&amp;hl=uk&amp;rurl=translate.google.com.ua&amp;sl=auto&amp;tl=uk&amp;u=https://ru.wikipedia.org/wiki/%25D0%25A6%25D0%25B5%25D0%25BB%25D0%25BB%25D1%258E%25D0%25BB%25D0%25BE%25D0%25B7%25D0%25B0&amp;usg=ALkJrhjEHWjP1hkdmfwjH1WuZ50Cb4oR4Q" TargetMode="External"/><Relationship Id="rId21" Type="http://schemas.openxmlformats.org/officeDocument/2006/relationships/hyperlink" Target="https://translate.googleusercontent.com/translate_c?depth=1&amp;hl=uk&amp;rurl=translate.google.com.ua&amp;sl=auto&amp;tl=uk&amp;u=https://ru.wikipedia.org/wiki/%25D0%259B%25D0%25B5%25D1%2581%25D0%25BE%25D0%25BC%25D0%25B0%25D1%2582%25D0%25B5%25D1%2580%25D0%25B8%25D0%25B0%25D0%25BB%25D1%258B&amp;usg=ALkJrhhNJ2ZnP9QH-5hSDNb9sAjb3jWCJw" TargetMode="External"/><Relationship Id="rId34" Type="http://schemas.openxmlformats.org/officeDocument/2006/relationships/hyperlink" Target="https://translate.googleusercontent.com/translate_c?depth=1&amp;hl=uk&amp;rurl=translate.google.com.ua&amp;sl=auto&amp;tl=uk&amp;u=https://ru.wikipedia.org/wiki/%25D0%25A0%25D0%25B0%25D1%2584%25D0%25B8%25D0%25BD%25D0%25B8%25D1%2580%25D0%25BE%25D0%25B2%25D0%25B0%25D0%25BD%25D0%25B8%25D0%25B5&amp;usg=ALkJrhhO1xQn62fdEfPhfMKPP5NSieEadA" TargetMode="External"/><Relationship Id="rId42" Type="http://schemas.openxmlformats.org/officeDocument/2006/relationships/hyperlink" Target="https://translate.googleusercontent.com/translate_c?depth=1&amp;hl=uk&amp;rurl=translate.google.com.ua&amp;sl=auto&amp;tl=uk&amp;u=https://ru.wikipedia.org/wiki/%25D0%259A%25D0%25BE%25D0%25BB%25D0%25B5%25D1%2581%25D0%25BD%25D0%25B8%25D0%25BA&amp;usg=ALkJrhihmna3x8ochvKoa-guc_cZ11FWLg" TargetMode="External"/><Relationship Id="rId47" Type="http://schemas.openxmlformats.org/officeDocument/2006/relationships/hyperlink" Target="https://translate.googleusercontent.com/translate_c?depth=1&amp;hl=uk&amp;rurl=translate.google.com.ua&amp;sl=auto&amp;tl=uk&amp;u=https://ru.wikipedia.org/wiki/%25D0%259A%25D0%25B0%25D0%25BC%25D0%25B8%25D0%25BD&amp;usg=ALkJrhhtN6Sc4WSBsNOH3mFZMgiXow70Jw" TargetMode="External"/><Relationship Id="rId50" Type="http://schemas.openxmlformats.org/officeDocument/2006/relationships/image" Target="media/image7.png"/><Relationship Id="rId55" Type="http://schemas.openxmlformats.org/officeDocument/2006/relationships/image" Target="media/image12.png"/><Relationship Id="rId7" Type="http://schemas.openxmlformats.org/officeDocument/2006/relationships/image" Target="media/image2.jpeg"/><Relationship Id="rId12" Type="http://schemas.openxmlformats.org/officeDocument/2006/relationships/hyperlink" Target="https://translate.googleusercontent.com/translate_c?depth=1&amp;hl=uk&amp;rurl=translate.google.com.ua&amp;sl=auto&amp;tl=uk&amp;u=https://ru.wikipedia.org/wiki/%25D0%259B%25D0%25B0%25D1%2582%25D0%25B8%25D0%25BD%25D1%2581%25D0%25BA%25D0%25B8%25D0%25B9_%25D1%258F%25D0%25B7%25D1%258B%25D0%25BA&amp;usg=ALkJrhh_cdHL3fd9PoH_KZ3ZpxAb3Rz-4w" TargetMode="External"/><Relationship Id="rId17" Type="http://schemas.openxmlformats.org/officeDocument/2006/relationships/hyperlink" Target="https://translate.googleusercontent.com/translate_c?depth=1&amp;hl=uk&amp;rurl=translate.google.com.ua&amp;sl=auto&amp;tl=uk&amp;u=https://ru.wikipedia.org/wiki/%25D0%259E%25D1%2581%25D0%25B8%25D0%25BD%25D0%25B0_%28%25D0%25B4%25D1%2580%25D0%25B5%25D0%25B2%25D0%25B5%25D1%2581%25D0%25B8%25D0%25BD%25D0%25B0%29&amp;usg=ALkJrhiryL5D-6RvWdLHjN2yOsl5hND08Q" TargetMode="External"/><Relationship Id="rId25" Type="http://schemas.openxmlformats.org/officeDocument/2006/relationships/hyperlink" Target="https://translate.googleusercontent.com/translate_c?depth=1&amp;hl=uk&amp;rurl=translate.google.com.ua&amp;sl=auto&amp;tl=uk&amp;u=https://ru.wikipedia.org/wiki/%25D0%25A4%25D0%25B8%25D0%25BD%25D0%25BB%25D1%258F%25D0%25BD%25D0%25B4%25D0%25B8%25D1%258F&amp;usg=ALkJrhhpD_KDwN3KLcys32tjtooz_3uqFg" TargetMode="External"/><Relationship Id="rId33" Type="http://schemas.openxmlformats.org/officeDocument/2006/relationships/hyperlink" Target="https://translate.googleusercontent.com/translate_c?depth=1&amp;hl=uk&amp;rurl=translate.google.com.ua&amp;sl=auto&amp;tl=uk&amp;u=https://ru.wikipedia.org/wiki/%25D0%2593%25D0%25B8%25D1%2582%25D0%25B0%25D1%2580%25D0%25B0&amp;usg=ALkJrhjii53wleoGmpMzdTDwjob8Q6VfQw" TargetMode="External"/><Relationship Id="rId38" Type="http://schemas.openxmlformats.org/officeDocument/2006/relationships/hyperlink" Target="https://translate.googleusercontent.com/translate_c?depth=1&amp;hl=uk&amp;rurl=translate.google.com.ua&amp;sl=auto&amp;tl=uk&amp;u=https://ru.wikipedia.org/wiki/%25D0%25A1%25D0%25B5%25D0%25BB%25D1%258C%25D0%25B4%25D1%258C&amp;usg=ALkJrhi82yQpa-JLg5J__B3TlVz3XgeBfw" TargetMode="External"/><Relationship Id="rId46" Type="http://schemas.openxmlformats.org/officeDocument/2006/relationships/hyperlink" Target="https://translate.googleusercontent.com/translate_c?depth=1&amp;hl=uk&amp;rurl=translate.google.com.ua&amp;sl=auto&amp;tl=uk&amp;u=https://ru.wikipedia.org/wiki/%25D0%2594%25D1%2580%25D0%25BE%25D0%25B2%25D0%25B0&amp;usg=ALkJrhhp0jhf5vR4ocA9KG3bgWZpiXQoMw" TargetMode="External"/><Relationship Id="rId59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hyperlink" Target="https://translate.googleusercontent.com/translate_c?depth=1&amp;hl=uk&amp;rurl=translate.google.com.ua&amp;sl=auto&amp;tl=uk&amp;u=https://ru.wikipedia.org/wiki/%25D0%259F%25D0%25BB%25D0%25BE%25D1%2582%25D0%25BD%25D0%25BE%25D1%2581%25D1%2582%25D1%258C&amp;usg=ALkJrhh2nd7LH4fYFzA5OSdxEX4riatcDQ" TargetMode="External"/><Relationship Id="rId20" Type="http://schemas.openxmlformats.org/officeDocument/2006/relationships/hyperlink" Target="https://translate.googleusercontent.com/translate_c?depth=1&amp;hl=uk&amp;rurl=translate.google.com.ua&amp;sl=auto&amp;tl=uk&amp;u=https://ru.wikipedia.org/wiki/%25D0%25A8%25D1%2583%25D1%2580%25D1%2583%25D0%25BF&amp;usg=ALkJrhgMYsjmXku4dwhmUq9OR-MA5UtuKA" TargetMode="External"/><Relationship Id="rId29" Type="http://schemas.openxmlformats.org/officeDocument/2006/relationships/hyperlink" Target="https://translate.googleusercontent.com/translate_c?depth=1&amp;hl=uk&amp;rurl=translate.google.com.ua&amp;sl=auto&amp;tl=uk&amp;u=https://ru.wikipedia.org/wiki/%25D0%25A0%25D0%25B5%25D0%25B7%25D1%258C%25D0%25B1%25D0%25B0_%25D0%25BF%25D0%25BE_%25D0%25B4%25D0%25B5%25D1%2580%25D0%25B5%25D0%25B2%25D1%2583&amp;usg=ALkJrhjgk6Oc5OFbeTM6HjQnhABsLk0-7w" TargetMode="External"/><Relationship Id="rId41" Type="http://schemas.openxmlformats.org/officeDocument/2006/relationships/hyperlink" Target="https://translate.googleusercontent.com/translate_c?depth=1&amp;hl=uk&amp;rurl=translate.google.com.ua&amp;sl=auto&amp;tl=uk&amp;u=https://ru.wikipedia.org/wiki/%25D0%259A%25D0%25B0%25D1%2580%25D1%2582%25D0%25BE%25D0%25BD&amp;usg=ALkJrhjHOGRnu1tSu2svQicZByXr7IIPJg" TargetMode="External"/><Relationship Id="rId54" Type="http://schemas.openxmlformats.org/officeDocument/2006/relationships/image" Target="media/image11.png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hyperlink" Target="https://translate.googleusercontent.com/translate_c?depth=1&amp;hl=uk&amp;rurl=translate.google.com.ua&amp;sl=auto&amp;tl=uk&amp;u=https://ru.wikipedia.org/wiki/%25D0%2591%25D0%25B5%25D1%2580%25D1%2591%25D0%25B7%25D0%25B0&amp;usg=ALkJrhh5XE0i46FdyznuvagPDbPtpwvjdA" TargetMode="External"/><Relationship Id="rId24" Type="http://schemas.openxmlformats.org/officeDocument/2006/relationships/hyperlink" Target="https://translate.googleusercontent.com/translate_c?depth=1&amp;hl=uk&amp;rurl=translate.google.com.ua&amp;sl=auto&amp;tl=uk&amp;u=https://ru.wikipedia.org/wiki/%25D0%25A4%25D0%25B0%25D0%25BD%25D0%25B5%25D1%2580%25D0%25B0&amp;usg=ALkJrhjHjIVFmz7s1CgrwOqNfT9b6gsRQA" TargetMode="External"/><Relationship Id="rId32" Type="http://schemas.openxmlformats.org/officeDocument/2006/relationships/hyperlink" Target="https://translate.googleusercontent.com/translate_c?depth=1&amp;hl=uk&amp;rurl=translate.google.com.ua&amp;sl=auto&amp;tl=uk&amp;u=https://ru.wikipedia.org/wiki/%25D0%259F%25D0%25B8%25D0%25B0%25D0%25BD%25D0%25B8%25D0%25BD%25D0%25BE&amp;usg=ALkJrhj2guyh1kBr0w5rF4nb-_G2lvN3ew" TargetMode="External"/><Relationship Id="rId37" Type="http://schemas.openxmlformats.org/officeDocument/2006/relationships/hyperlink" Target="https://translate.googleusercontent.com/translate_c?depth=1&amp;hl=uk&amp;rurl=translate.google.com.ua&amp;sl=auto&amp;tl=uk&amp;u=https://ru.wikipedia.org/wiki/%25D0%2591%25D0%25BE%25D1%2587%25D0%25BA%25D0%25B0&amp;usg=ALkJrhiWlDUJEZgB4kzYgZaim0udYisRvg" TargetMode="External"/><Relationship Id="rId40" Type="http://schemas.openxmlformats.org/officeDocument/2006/relationships/hyperlink" Target="https://translate.googleusercontent.com/translate_c?depth=1&amp;hl=uk&amp;rurl=translate.google.com.ua&amp;sl=auto&amp;tl=uk&amp;u=https://ru.wikipedia.org/wiki/%25D0%2591%25D1%2583%25D0%25BC%25D0%25B0%25D0%25B3%25D0%25B0&amp;usg=ALkJrhh2OHsGEIZ19AFs2Xv3oDtiIx-mFg" TargetMode="External"/><Relationship Id="rId45" Type="http://schemas.openxmlformats.org/officeDocument/2006/relationships/hyperlink" Target="https://translate.googleusercontent.com/translate_c?depth=1&amp;hl=uk&amp;rurl=translate.google.com.ua&amp;sl=auto&amp;tl=uk&amp;u=https://ru.wikipedia.org/wiki/%25D0%25A1%25D0%25BF%25D0%25B8%25D1%2587%25D0%25BA%25D0%25B8&amp;usg=ALkJrhj5UvCw0mDMHgopaNfbozpxjI_8aA" TargetMode="External"/><Relationship Id="rId53" Type="http://schemas.openxmlformats.org/officeDocument/2006/relationships/image" Target="media/image10.png"/><Relationship Id="rId58" Type="http://schemas.openxmlformats.org/officeDocument/2006/relationships/image" Target="media/image15.jpeg"/><Relationship Id="rId5" Type="http://schemas.openxmlformats.org/officeDocument/2006/relationships/webSettings" Target="webSettings.xml"/><Relationship Id="rId15" Type="http://schemas.openxmlformats.org/officeDocument/2006/relationships/hyperlink" Target="https://translate.googleusercontent.com/translate_c?depth=1&amp;hl=uk&amp;rurl=translate.google.com.ua&amp;sl=auto&amp;tl=uk&amp;u=https://ru.wikipedia.org/wiki/%25D0%259B%25D0%25B0%25D1%2582%25D0%25B8%25D0%25BD%25D1%2581%25D0%25BA%25D0%25B8%25D0%25B9_%25D1%258F%25D0%25B7%25D1%258B%25D0%25BA&amp;usg=ALkJrhh_cdHL3fd9PoH_KZ3ZpxAb3Rz-4w" TargetMode="External"/><Relationship Id="rId23" Type="http://schemas.openxmlformats.org/officeDocument/2006/relationships/hyperlink" Target="https://translate.googleusercontent.com/translate_c?depth=1&amp;hl=uk&amp;rurl=translate.google.com.ua&amp;sl=auto&amp;tl=uk&amp;u=https://ru.wikipedia.org/wiki/%25D0%25A8%25D0%25BF%25D0%25BE%25D0%25BD_%28%25D0%25BC%25D0%25B0%25D1%2582%25D0%25B5%25D1%2580%25D0%25B8%25D0%25B0%25D0%25BB%29&amp;usg=ALkJrhhtordCXAelzShPzhYfiJRYJuI_Ag" TargetMode="External"/><Relationship Id="rId28" Type="http://schemas.openxmlformats.org/officeDocument/2006/relationships/hyperlink" Target="https://translate.googleusercontent.com/translate_c?depth=1&amp;hl=uk&amp;rurl=translate.google.com.ua&amp;sl=auto&amp;tl=uk&amp;u=https://ru.wikipedia.org/wiki/%25D0%259F%25D0%25B0%25D1%2580%25D0%25BA%25D0%25B5%25D1%2582&amp;usg=ALkJrhgJkA9wWTOXg-QdT-ZguYyU0cBZUw" TargetMode="External"/><Relationship Id="rId36" Type="http://schemas.openxmlformats.org/officeDocument/2006/relationships/hyperlink" Target="https://translate.googleusercontent.com/translate_c?depth=1&amp;hl=uk&amp;rurl=translate.google.com.ua&amp;sl=auto&amp;tl=uk&amp;u=https://ru.wikipedia.org/wiki/%25D0%259E%25D0%25BA%25D0%25B8%25D1%2581%25D0%25BB%25D0%25B8%25D1%2582%25D0%25B5%25D0%25BB%25D1%258C%25D0%25BD%25D0%25BE-%25D0%25B2%25D0%25BE%25D1%2581%25D1%2581%25D1%2582%25D0%25B0%25D0%25BD%25D0%25BE%25D0%25B2%25D0%25B8%25D1%2582%25D0%25B5%25D0%25BB%25D1%258C%25D0%25BD%25D1%258B%25D0%25B5_%25D1%2580%25D0%25B5%25D0%25B0%25D0%25BA%25D1%2586%25D0%25B8%25D0%25B8&amp;usg=ALkJrhhRD36on0t6T8BKTC0hOJyDSc3peQ" TargetMode="External"/><Relationship Id="rId49" Type="http://schemas.openxmlformats.org/officeDocument/2006/relationships/image" Target="media/image6.png"/><Relationship Id="rId57" Type="http://schemas.openxmlformats.org/officeDocument/2006/relationships/image" Target="media/image14.jpeg"/><Relationship Id="rId10" Type="http://schemas.openxmlformats.org/officeDocument/2006/relationships/image" Target="media/image5.jpeg"/><Relationship Id="rId19" Type="http://schemas.openxmlformats.org/officeDocument/2006/relationships/hyperlink" Target="https://translate.googleusercontent.com/translate_c?depth=1&amp;hl=uk&amp;rurl=translate.google.com.ua&amp;sl=auto&amp;tl=uk&amp;u=https://ru.wikipedia.org/wiki/%25D0%2593%25D0%25B2%25D0%25BE%25D0%25B7%25D0%25B4%25D0%25B8&amp;usg=ALkJrhgDpyGbl0oOU3JyBtqW0ZE2QQWBUA" TargetMode="External"/><Relationship Id="rId31" Type="http://schemas.openxmlformats.org/officeDocument/2006/relationships/hyperlink" Target="https://translate.googleusercontent.com/translate_c?depth=1&amp;hl=uk&amp;rurl=translate.google.com.ua&amp;sl=auto&amp;tl=uk&amp;u=https://ru.wikipedia.org/wiki/%25D0%259C%25D0%25B5%25D1%2582%25D0%25B0%25D0%25BD%25D0%25B8%25D0%25B5_%25D0%25B4%25D0%25B8%25D1%2581%25D0%25BA%25D0%25B0&amp;usg=ALkJrhjm6Z3u3lbhF9DfupF4qPG0LJRgYg" TargetMode="External"/><Relationship Id="rId44" Type="http://schemas.openxmlformats.org/officeDocument/2006/relationships/hyperlink" Target="https://translate.googleusercontent.com/translate_c?depth=1&amp;hl=uk&amp;rurl=translate.google.com.ua&amp;sl=auto&amp;tl=uk&amp;u=https://ru.wikipedia.org/wiki/%25D0%259B%25D1%258B%25D0%25B6%25D0%25B8&amp;usg=ALkJrhiD7d-7ZwZLJe_BZebI8chGAFe7Mg" TargetMode="External"/><Relationship Id="rId52" Type="http://schemas.openxmlformats.org/officeDocument/2006/relationships/image" Target="media/image9.png"/><Relationship Id="rId6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hyperlink" Target="https://translate.googleusercontent.com/translate_c?depth=1&amp;hl=uk&amp;rurl=translate.google.com.ua&amp;sl=auto&amp;tl=uk&amp;u=https://ru.wikipedia.org/wiki/%25D0%2591%25D0%25B5%25D1%2580%25D1%2591%25D0%25B7%25D0%25B0_%25D0%25BF%25D1%2583%25D1%2588%25D0%25B8%25D1%2581%25D1%2582%25D0%25B0%25D1%258F&amp;usg=ALkJrhgXUJApBYHHGCBbtmY5tYtEU7Cy_g" TargetMode="External"/><Relationship Id="rId22" Type="http://schemas.openxmlformats.org/officeDocument/2006/relationships/hyperlink" Target="https://translate.googleusercontent.com/translate_c?depth=1&amp;hl=uk&amp;rurl=translate.google.com.ua&amp;sl=auto&amp;tl=uk&amp;u=https://ru.wikipedia.org/wiki/%25D0%259F%25D0%25B8%25D0%25BB%25D0%25BE%25D0%25BC%25D0%25B0%25D1%2582%25D0%25B5%25D1%2580%25D0%25B8%25D0%25B0%25D0%25BB%25D1%258B&amp;usg=ALkJrhjNY5PawSHRwHWDwYZgGBkzTWIgXQ" TargetMode="External"/><Relationship Id="rId27" Type="http://schemas.openxmlformats.org/officeDocument/2006/relationships/hyperlink" Target="https://translate.googleusercontent.com/translate_c?depth=1&amp;hl=uk&amp;rurl=translate.google.com.ua&amp;sl=auto&amp;tl=uk&amp;u=https://ru.wikipedia.org/wiki/%25D0%259C%25D0%25B0%25D1%2585%25D0%25B0%25D0%25B3%25D0%25BE%25D0%25BD%25D0%25B8&amp;usg=ALkJrhjtmgwIzizGGoaZipl6C7hmI4mJ4Q" TargetMode="External"/><Relationship Id="rId30" Type="http://schemas.openxmlformats.org/officeDocument/2006/relationships/hyperlink" Target="https://translate.googleusercontent.com/translate_c?depth=1&amp;hl=uk&amp;rurl=translate.google.com.ua&amp;sl=auto&amp;tl=uk&amp;u=https://ru.wikipedia.org/wiki/%25D0%259A%25D0%25BE%25D0%25BF%25D1%258C%25D1%2591&amp;usg=ALkJrhiRXV-ibOPWSLk0WmCQuTWJOzNAwA" TargetMode="External"/><Relationship Id="rId35" Type="http://schemas.openxmlformats.org/officeDocument/2006/relationships/hyperlink" Target="https://translate.googleusercontent.com/translate_c?depth=1&amp;hl=uk&amp;rurl=translate.google.com.ua&amp;sl=auto&amp;tl=uk&amp;u=https://ru.wikipedia.org/wiki/%25D0%259C%25D0%25B5%25D0%25B4%25D1%258C&amp;usg=ALkJrhgDOu8kppatIeeHlbY_stAjmU3Dww" TargetMode="External"/><Relationship Id="rId43" Type="http://schemas.openxmlformats.org/officeDocument/2006/relationships/hyperlink" Target="https://translate.googleusercontent.com/translate_c?depth=1&amp;hl=uk&amp;rurl=translate.google.com.ua&amp;sl=auto&amp;tl=uk&amp;u=https://ru.wikipedia.org/wiki/%25D0%2592%25D0%25B0%25D0%25B3%25D0%25BE%25D0%25BD&amp;usg=ALkJrhiIoyglURVJwuyryHLpFgxgPv6syA" TargetMode="External"/><Relationship Id="rId48" Type="http://schemas.openxmlformats.org/officeDocument/2006/relationships/hyperlink" Target="https://translate.googleusercontent.com/translate_c?depth=1&amp;hl=uk&amp;rurl=translate.google.com.ua&amp;sl=auto&amp;tl=uk&amp;u=https://ru.wikipedia.org/wiki/%25D0%25AD%25D1%2584%25D0%25B8%25D1%2580%25D0%25BD%25D1%258B%25D0%25B5_%25D0%25BC%25D0%25B0%25D1%2581%25D0%25BB%25D0%25B0&amp;usg=ALkJrhj0Q1pklmYUAlznOxwRNzSAUeei-w" TargetMode="External"/><Relationship Id="rId56" Type="http://schemas.openxmlformats.org/officeDocument/2006/relationships/image" Target="media/image13.jpeg"/><Relationship Id="rId8" Type="http://schemas.openxmlformats.org/officeDocument/2006/relationships/image" Target="media/image3.jpeg"/><Relationship Id="rId51" Type="http://schemas.openxmlformats.org/officeDocument/2006/relationships/image" Target="media/image8.png"/><Relationship Id="rId3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7</Pages>
  <Words>13311</Words>
  <Characters>7588</Characters>
  <Application>Microsoft Office Word</Application>
  <DocSecurity>0</DocSecurity>
  <Lines>63</Lines>
  <Paragraphs>41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20858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VAN</dc:creator>
  <cp:lastModifiedBy>VAN</cp:lastModifiedBy>
  <cp:revision>2</cp:revision>
  <dcterms:created xsi:type="dcterms:W3CDTF">2018-01-28T12:25:00Z</dcterms:created>
  <dcterms:modified xsi:type="dcterms:W3CDTF">2018-01-28T13:16:00Z</dcterms:modified>
</cp:coreProperties>
</file>